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9755373"/>
        <w:docPartObj>
          <w:docPartGallery w:val="Cover Pages"/>
          <w:docPartUnique/>
        </w:docPartObj>
      </w:sdtPr>
      <w:sdtEndPr>
        <w:rPr>
          <w:rFonts w:cs="Times New Roman"/>
        </w:rPr>
      </w:sdtEndPr>
      <w:sdtContent>
        <w:p w14:paraId="32A108AA" w14:textId="599805C6" w:rsidR="00CF18D0" w:rsidRDefault="00CF18D0">
          <w:r>
            <w:rPr>
              <w:noProof/>
            </w:rPr>
            <mc:AlternateContent>
              <mc:Choice Requires="wpg">
                <w:drawing>
                  <wp:anchor distT="0" distB="0" distL="114300" distR="114300" simplePos="0" relativeHeight="251662336" behindDoc="0" locked="0" layoutInCell="1" allowOverlap="1" wp14:anchorId="66D63813" wp14:editId="43321455">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4857B9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274DFB58" wp14:editId="14DAA5CB">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34475" w14:textId="14AA74D6" w:rsidR="008D5F63" w:rsidRDefault="008D5F63">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274DFB58"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6CF34475" w14:textId="14AA74D6" w:rsidR="008D5F63" w:rsidRDefault="008D5F63">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F1F4CD1" wp14:editId="233B563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C5124" w14:textId="6B7AD2B7" w:rsidR="008D5F63" w:rsidRDefault="003B7C71" w:rsidP="00B32470">
                                <w:pPr>
                                  <w:jc w:val="center"/>
                                  <w:rPr>
                                    <w:caps/>
                                    <w:color w:val="4F81BD" w:themeColor="accent1"/>
                                    <w:sz w:val="28"/>
                                    <w:szCs w:val="28"/>
                                  </w:rPr>
                                </w:pPr>
                                <w:sdt>
                                  <w:sdtPr>
                                    <w:rPr>
                                      <w:caps/>
                                      <w:color w:val="4F81BD" w:themeColor="accent1"/>
                                      <w:sz w:val="64"/>
                                      <w:szCs w:val="64"/>
                                    </w:rPr>
                                    <w:alias w:val="Title"/>
                                    <w:tag w:val=""/>
                                    <w:id w:val="1007101712"/>
                                    <w:dataBinding w:prefixMappings="xmlns:ns0='http://purl.org/dc/elements/1.1/' xmlns:ns1='http://schemas.openxmlformats.org/package/2006/metadata/core-properties' " w:xpath="/ns1:coreProperties[1]/ns0:title[1]" w:storeItemID="{6C3C8BC8-F283-45AE-878A-BAB7291924A1}"/>
                                    <w:text w:multiLine="1"/>
                                  </w:sdtPr>
                                  <w:sdtEndPr/>
                                  <w:sdtContent>
                                    <w:r w:rsidR="00F40F04">
                                      <w:rPr>
                                        <w:caps/>
                                        <w:color w:val="4F81BD" w:themeColor="accent1"/>
                                        <w:sz w:val="64"/>
                                        <w:szCs w:val="64"/>
                                      </w:rPr>
                                      <w:t>IEP INSTRUCTOR HANDBOOK</w:t>
                                    </w:r>
                                  </w:sdtContent>
                                </w:sdt>
                                <w:r w:rsidR="008D5F63">
                                  <w:rPr>
                                    <w:caps/>
                                    <w:color w:val="4F81BD" w:themeColor="accent1"/>
                                    <w:sz w:val="64"/>
                                    <w:szCs w:val="64"/>
                                  </w:rPr>
                                  <w:br/>
                                </w:r>
                              </w:p>
                              <w:p w14:paraId="01E5C392" w14:textId="6C319BF4" w:rsidR="008D5F63" w:rsidRDefault="008D5F63" w:rsidP="00B32470">
                                <w:pPr>
                                  <w:jc w:val="center"/>
                                  <w:rPr>
                                    <w:smallCaps/>
                                    <w:color w:val="404040" w:themeColor="text1" w:themeTint="BF"/>
                                    <w:sz w:val="36"/>
                                    <w:szCs w:val="36"/>
                                  </w:rPr>
                                </w:pPr>
                                <w:r w:rsidRPr="00B32470">
                                  <w:rPr>
                                    <w:caps/>
                                    <w:color w:val="4F81BD" w:themeColor="accent1"/>
                                    <w:sz w:val="28"/>
                                    <w:szCs w:val="28"/>
                                  </w:rPr>
                                  <w:t>Policies, Procedures, and Academic Rules</w:t>
                                </w:r>
                                <w:sdt>
                                  <w:sdtPr>
                                    <w:rPr>
                                      <w:color w:val="404040" w:themeColor="text1" w:themeTint="BF"/>
                                      <w:sz w:val="36"/>
                                      <w:szCs w:val="36"/>
                                    </w:rPr>
                                    <w:alias w:val="Subtitle"/>
                                    <w:tag w:val=""/>
                                    <w:id w:val="1753391356"/>
                                    <w:placeholder>
                                      <w:docPart w:val="24772CE050D54125A44BC8CF1669AE4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404040" w:themeColor="text1" w:themeTint="BF"/>
                                        <w:sz w:val="36"/>
                                        <w:szCs w:val="36"/>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F1F4CD1"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112C5124" w14:textId="6B7AD2B7" w:rsidR="008D5F63" w:rsidRDefault="009A3589" w:rsidP="00B32470">
                          <w:pPr>
                            <w:jc w:val="center"/>
                            <w:rPr>
                              <w:caps/>
                              <w:color w:val="4F81BD" w:themeColor="accent1"/>
                              <w:sz w:val="28"/>
                              <w:szCs w:val="28"/>
                            </w:rPr>
                          </w:pPr>
                          <w:sdt>
                            <w:sdtPr>
                              <w:rPr>
                                <w:caps/>
                                <w:color w:val="4F81BD" w:themeColor="accent1"/>
                                <w:sz w:val="64"/>
                                <w:szCs w:val="64"/>
                              </w:rPr>
                              <w:alias w:val="Title"/>
                              <w:tag w:val=""/>
                              <w:id w:val="1007101712"/>
                              <w:dataBinding w:prefixMappings="xmlns:ns0='http://purl.org/dc/elements/1.1/' xmlns:ns1='http://schemas.openxmlformats.org/package/2006/metadata/core-properties' " w:xpath="/ns1:coreProperties[1]/ns0:title[1]" w:storeItemID="{6C3C8BC8-F283-45AE-878A-BAB7291924A1}"/>
                              <w:text w:multiLine="1"/>
                            </w:sdtPr>
                            <w:sdtEndPr/>
                            <w:sdtContent>
                              <w:r w:rsidR="00F40F04">
                                <w:rPr>
                                  <w:caps/>
                                  <w:color w:val="4F81BD" w:themeColor="accent1"/>
                                  <w:sz w:val="64"/>
                                  <w:szCs w:val="64"/>
                                </w:rPr>
                                <w:t>IEP INSTRUCTOR HANDBOOK</w:t>
                              </w:r>
                            </w:sdtContent>
                          </w:sdt>
                          <w:r w:rsidR="008D5F63">
                            <w:rPr>
                              <w:caps/>
                              <w:color w:val="4F81BD" w:themeColor="accent1"/>
                              <w:sz w:val="64"/>
                              <w:szCs w:val="64"/>
                            </w:rPr>
                            <w:br/>
                          </w:r>
                        </w:p>
                        <w:p w14:paraId="01E5C392" w14:textId="6C319BF4" w:rsidR="008D5F63" w:rsidRDefault="008D5F63" w:rsidP="00B32470">
                          <w:pPr>
                            <w:jc w:val="center"/>
                            <w:rPr>
                              <w:smallCaps/>
                              <w:color w:val="404040" w:themeColor="text1" w:themeTint="BF"/>
                              <w:sz w:val="36"/>
                              <w:szCs w:val="36"/>
                            </w:rPr>
                          </w:pPr>
                          <w:r w:rsidRPr="00B32470">
                            <w:rPr>
                              <w:caps/>
                              <w:color w:val="4F81BD" w:themeColor="accent1"/>
                              <w:sz w:val="28"/>
                              <w:szCs w:val="28"/>
                            </w:rPr>
                            <w:t>Policies, Procedures, and Academic Rules</w:t>
                          </w:r>
                          <w:sdt>
                            <w:sdtPr>
                              <w:rPr>
                                <w:color w:val="404040" w:themeColor="text1" w:themeTint="BF"/>
                                <w:sz w:val="36"/>
                                <w:szCs w:val="36"/>
                              </w:rPr>
                              <w:alias w:val="Subtitle"/>
                              <w:tag w:val=""/>
                              <w:id w:val="1753391356"/>
                              <w:placeholder>
                                <w:docPart w:val="24772CE050D54125A44BC8CF1669AE4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404040" w:themeColor="text1" w:themeTint="BF"/>
                                  <w:sz w:val="36"/>
                                  <w:szCs w:val="36"/>
                                </w:rPr>
                                <w:t xml:space="preserve">     </w:t>
                              </w:r>
                            </w:sdtContent>
                          </w:sdt>
                        </w:p>
                      </w:txbxContent>
                    </v:textbox>
                    <w10:wrap type="square" anchorx="page" anchory="page"/>
                  </v:shape>
                </w:pict>
              </mc:Fallback>
            </mc:AlternateContent>
          </w:r>
        </w:p>
        <w:p w14:paraId="258636DC" w14:textId="12B1AF6A" w:rsidR="00CF18D0" w:rsidRDefault="00CF18D0">
          <w:pPr>
            <w:rPr>
              <w:rFonts w:cs="Times New Roman"/>
            </w:rPr>
          </w:pPr>
          <w:r>
            <w:rPr>
              <w:noProof/>
            </w:rPr>
            <mc:AlternateContent>
              <mc:Choice Requires="wps">
                <w:drawing>
                  <wp:anchor distT="0" distB="0" distL="114300" distR="114300" simplePos="0" relativeHeight="251660288" behindDoc="0" locked="0" layoutInCell="1" allowOverlap="1" wp14:anchorId="7342DC24" wp14:editId="13D8CA30">
                    <wp:simplePos x="0" y="0"/>
                    <wp:positionH relativeFrom="page">
                      <wp:posOffset>229235</wp:posOffset>
                    </wp:positionH>
                    <wp:positionV relativeFrom="page">
                      <wp:posOffset>2626995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86DF6" w14:textId="7BEA16EC" w:rsidR="008D5F63" w:rsidRDefault="008D5F63" w:rsidP="00CF18D0">
                                <w:pPr>
                                  <w:pStyle w:val="NoSpacing"/>
                                  <w:jc w:val="center"/>
                                  <w:rPr>
                                    <w:color w:val="595959" w:themeColor="text1" w:themeTint="A6"/>
                                    <w:sz w:val="18"/>
                                    <w:szCs w:val="18"/>
                                  </w:rPr>
                                </w:pPr>
                                <w:r w:rsidRPr="00CF18D0">
                                  <w:rPr>
                                    <w:noProof/>
                                  </w:rPr>
                                  <w:drawing>
                                    <wp:inline distT="0" distB="0" distL="0" distR="0" wp14:anchorId="4F67F0D7" wp14:editId="1359ED1C">
                                      <wp:extent cx="3048000" cy="904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904875"/>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342DC24" id="Text Box 152" o:spid="_x0000_s1028" type="#_x0000_t202" style="position:absolute;margin-left:18.05pt;margin-top:206.8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J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" filled="f" stroked="f" strokeweight=".5pt">
                    <v:textbox inset="126pt,0,54pt,0">
                      <w:txbxContent>
                        <w:p w14:paraId="7E586DF6" w14:textId="7BEA16EC" w:rsidR="008D5F63" w:rsidRDefault="008D5F63" w:rsidP="00CF18D0">
                          <w:pPr>
                            <w:pStyle w:val="NoSpacing"/>
                            <w:jc w:val="center"/>
                            <w:rPr>
                              <w:color w:val="595959" w:themeColor="text1" w:themeTint="A6"/>
                              <w:sz w:val="18"/>
                              <w:szCs w:val="18"/>
                            </w:rPr>
                          </w:pPr>
                          <w:r w:rsidRPr="00CF18D0">
                            <w:rPr>
                              <w:noProof/>
                            </w:rPr>
                            <w:drawing>
                              <wp:inline distT="0" distB="0" distL="0" distR="0" wp14:anchorId="4F67F0D7" wp14:editId="1359ED1C">
                                <wp:extent cx="3048000" cy="904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904875"/>
                                        </a:xfrm>
                                        <a:prstGeom prst="rect">
                                          <a:avLst/>
                                        </a:prstGeom>
                                        <a:noFill/>
                                        <a:ln>
                                          <a:noFill/>
                                        </a:ln>
                                      </pic:spPr>
                                    </pic:pic>
                                  </a:graphicData>
                                </a:graphic>
                              </wp:inline>
                            </w:drawing>
                          </w:r>
                        </w:p>
                      </w:txbxContent>
                    </v:textbox>
                    <w10:wrap type="square" anchorx="page" anchory="page"/>
                  </v:shape>
                </w:pict>
              </mc:Fallback>
            </mc:AlternateContent>
          </w:r>
          <w:r>
            <w:rPr>
              <w:rFonts w:cs="Times New Roman"/>
            </w:rPr>
            <w:br w:type="page"/>
          </w:r>
        </w:p>
      </w:sdtContent>
    </w:sdt>
    <w:p w14:paraId="5A600155" w14:textId="77777777" w:rsidR="00CF18D0" w:rsidRDefault="00CF18D0" w:rsidP="00CF18D0">
      <w:pPr>
        <w:ind w:left="720"/>
        <w:jc w:val="center"/>
        <w:rPr>
          <w:rFonts w:cs="Times New Roman"/>
          <w:b/>
          <w:bCs/>
          <w:sz w:val="24"/>
          <w:szCs w:val="24"/>
        </w:rPr>
      </w:pPr>
    </w:p>
    <w:p w14:paraId="3B2A63C9" w14:textId="77777777" w:rsidR="006C61B1" w:rsidRPr="00EC50AB" w:rsidRDefault="006C61B1" w:rsidP="00CF18D0">
      <w:pPr>
        <w:ind w:left="720"/>
        <w:jc w:val="center"/>
        <w:rPr>
          <w:rFonts w:cs="Times New Roman"/>
          <w:b/>
          <w:bCs/>
          <w:sz w:val="24"/>
          <w:szCs w:val="24"/>
        </w:rPr>
      </w:pPr>
      <w:r w:rsidRPr="00EC50AB">
        <w:rPr>
          <w:rFonts w:cs="Times New Roman"/>
          <w:b/>
          <w:bCs/>
          <w:sz w:val="24"/>
          <w:szCs w:val="24"/>
        </w:rPr>
        <w:t>PURPOSE</w:t>
      </w:r>
    </w:p>
    <w:p w14:paraId="6442F8C6" w14:textId="34266E03" w:rsidR="006C61B1" w:rsidRPr="00EC50AB" w:rsidRDefault="006C61B1" w:rsidP="00A44C7A">
      <w:pPr>
        <w:ind w:left="720"/>
        <w:rPr>
          <w:rFonts w:cs="Times New Roman"/>
        </w:rPr>
      </w:pPr>
      <w:r w:rsidRPr="00EC50AB">
        <w:rPr>
          <w:rFonts w:cs="Times New Roman"/>
        </w:rPr>
        <w:t xml:space="preserve">The purpose of this handbook is to provide part-time and </w:t>
      </w:r>
      <w:r w:rsidR="00131805" w:rsidRPr="00EC50AB">
        <w:rPr>
          <w:rFonts w:cs="Times New Roman"/>
        </w:rPr>
        <w:t>full-time</w:t>
      </w:r>
      <w:r w:rsidRPr="00EC50AB">
        <w:rPr>
          <w:rFonts w:cs="Times New Roman"/>
        </w:rPr>
        <w:t xml:space="preserve"> instructors with information about policies and procedures regarding the positions and roles in our program as well as relevant USI faculty policies and procedures.</w:t>
      </w:r>
    </w:p>
    <w:p w14:paraId="784EAD33" w14:textId="77777777" w:rsidR="00874534" w:rsidRPr="00EC50AB" w:rsidRDefault="004249AF" w:rsidP="00A44C7A">
      <w:pPr>
        <w:spacing w:line="240" w:lineRule="auto"/>
        <w:ind w:left="720" w:right="720"/>
        <w:rPr>
          <w:rFonts w:cs="Times New Roman"/>
          <w:b/>
          <w:sz w:val="28"/>
          <w:szCs w:val="28"/>
        </w:rPr>
      </w:pPr>
      <w:bookmarkStart w:id="0" w:name="_Hlk97709192"/>
      <w:r w:rsidRPr="00EC50AB">
        <w:rPr>
          <w:rFonts w:cs="Times New Roman"/>
          <w:b/>
          <w:sz w:val="28"/>
          <w:szCs w:val="28"/>
        </w:rPr>
        <w:t>OVERVIEW</w:t>
      </w:r>
    </w:p>
    <w:p w14:paraId="7D578598" w14:textId="0152D290" w:rsidR="007D5E72" w:rsidRPr="00EC50AB" w:rsidRDefault="003B7C71" w:rsidP="005F6808">
      <w:pPr>
        <w:pStyle w:val="ListParagraph"/>
        <w:numPr>
          <w:ilvl w:val="0"/>
          <w:numId w:val="14"/>
        </w:numPr>
        <w:tabs>
          <w:tab w:val="right" w:leader="dot" w:pos="8640"/>
        </w:tabs>
        <w:ind w:left="1080"/>
        <w:rPr>
          <w:rFonts w:cs="Times New Roman"/>
          <w:b/>
          <w:sz w:val="24"/>
          <w:szCs w:val="24"/>
        </w:rPr>
      </w:pPr>
      <w:hyperlink w:anchor="IEPhistory" w:history="1">
        <w:r w:rsidR="005E353E" w:rsidRPr="007306EA">
          <w:rPr>
            <w:rStyle w:val="Hyperlink"/>
            <w:rFonts w:cs="Times New Roman"/>
            <w:b/>
            <w:sz w:val="24"/>
            <w:szCs w:val="24"/>
          </w:rPr>
          <w:t>Intensive English</w:t>
        </w:r>
        <w:r w:rsidR="005E353E" w:rsidRPr="007306EA">
          <w:rPr>
            <w:rStyle w:val="Hyperlink"/>
            <w:rFonts w:cs="Times New Roman"/>
            <w:b/>
            <w:sz w:val="24"/>
            <w:szCs w:val="24"/>
          </w:rPr>
          <w:tab/>
          <w:t>3</w:t>
        </w:r>
      </w:hyperlink>
      <w:r w:rsidR="008A35A9">
        <w:rPr>
          <w:rStyle w:val="Hyperlink"/>
          <w:rFonts w:cs="Times New Roman"/>
          <w:b/>
          <w:sz w:val="24"/>
          <w:szCs w:val="24"/>
        </w:rPr>
        <w:t xml:space="preserve"> </w:t>
      </w:r>
      <w:r w:rsidR="00C944C6" w:rsidRPr="00EC50AB">
        <w:rPr>
          <w:rFonts w:cs="Times New Roman"/>
          <w:b/>
          <w:sz w:val="24"/>
          <w:szCs w:val="24"/>
        </w:rPr>
        <w:tab/>
      </w:r>
      <w:r w:rsidR="00C944C6" w:rsidRPr="00EC50AB">
        <w:rPr>
          <w:rFonts w:cs="Times New Roman"/>
          <w:b/>
          <w:sz w:val="24"/>
          <w:szCs w:val="24"/>
        </w:rPr>
        <w:tab/>
      </w:r>
    </w:p>
    <w:p w14:paraId="21AD1307" w14:textId="0E7C207A" w:rsidR="003005C5" w:rsidRPr="00EC50AB" w:rsidRDefault="003B7C71" w:rsidP="005F6808">
      <w:pPr>
        <w:pStyle w:val="ListParagraph"/>
        <w:numPr>
          <w:ilvl w:val="0"/>
          <w:numId w:val="19"/>
        </w:numPr>
        <w:tabs>
          <w:tab w:val="right" w:leader="dot" w:pos="8640"/>
        </w:tabs>
        <w:ind w:left="1800"/>
        <w:rPr>
          <w:rFonts w:cs="Times New Roman"/>
          <w:b/>
          <w:sz w:val="24"/>
          <w:szCs w:val="24"/>
        </w:rPr>
      </w:pPr>
      <w:hyperlink w:anchor="location" w:history="1">
        <w:r w:rsidR="003005C5" w:rsidRPr="007306EA">
          <w:rPr>
            <w:rStyle w:val="Hyperlink"/>
            <w:rFonts w:cs="Times New Roman"/>
            <w:b/>
            <w:sz w:val="24"/>
            <w:szCs w:val="24"/>
          </w:rPr>
          <w:t>Location</w:t>
        </w:r>
        <w:r w:rsidR="005E353E" w:rsidRPr="007306EA">
          <w:rPr>
            <w:rStyle w:val="Hyperlink"/>
            <w:rFonts w:cs="Times New Roman"/>
            <w:b/>
            <w:sz w:val="24"/>
            <w:szCs w:val="24"/>
          </w:rPr>
          <w:tab/>
        </w:r>
      </w:hyperlink>
      <w:r w:rsidR="00E95115">
        <w:rPr>
          <w:rStyle w:val="Hyperlink"/>
          <w:rFonts w:cs="Times New Roman"/>
          <w:b/>
          <w:sz w:val="24"/>
          <w:szCs w:val="24"/>
        </w:rPr>
        <w:t>4</w:t>
      </w:r>
    </w:p>
    <w:p w14:paraId="07BFC24C" w14:textId="5B297F57" w:rsidR="003005C5" w:rsidRPr="00EC50AB" w:rsidRDefault="003B7C71" w:rsidP="005F6808">
      <w:pPr>
        <w:pStyle w:val="ListParagraph"/>
        <w:numPr>
          <w:ilvl w:val="0"/>
          <w:numId w:val="19"/>
        </w:numPr>
        <w:tabs>
          <w:tab w:val="right" w:leader="dot" w:pos="8640"/>
        </w:tabs>
        <w:ind w:left="1800"/>
        <w:rPr>
          <w:rFonts w:cs="Times New Roman"/>
          <w:b/>
          <w:sz w:val="24"/>
          <w:szCs w:val="24"/>
        </w:rPr>
      </w:pPr>
      <w:hyperlink w:anchor="mission" w:history="1">
        <w:r w:rsidR="003005C5" w:rsidRPr="007306EA">
          <w:rPr>
            <w:rStyle w:val="Hyperlink"/>
            <w:rFonts w:cs="Times New Roman"/>
            <w:b/>
            <w:sz w:val="24"/>
            <w:szCs w:val="24"/>
          </w:rPr>
          <w:t>Mission and Goals</w:t>
        </w:r>
        <w:r w:rsidR="005E353E" w:rsidRPr="007306EA">
          <w:rPr>
            <w:rStyle w:val="Hyperlink"/>
            <w:rFonts w:cs="Times New Roman"/>
            <w:b/>
            <w:sz w:val="24"/>
            <w:szCs w:val="24"/>
          </w:rPr>
          <w:tab/>
          <w:t>4</w:t>
        </w:r>
      </w:hyperlink>
    </w:p>
    <w:p w14:paraId="628D8D69" w14:textId="41A35FB1" w:rsidR="003005C5" w:rsidRPr="00EC50AB" w:rsidRDefault="003B7C71" w:rsidP="005F6808">
      <w:pPr>
        <w:pStyle w:val="ListParagraph"/>
        <w:numPr>
          <w:ilvl w:val="0"/>
          <w:numId w:val="19"/>
        </w:numPr>
        <w:tabs>
          <w:tab w:val="right" w:leader="dot" w:pos="8640"/>
        </w:tabs>
        <w:ind w:left="1800"/>
        <w:rPr>
          <w:rFonts w:cs="Times New Roman"/>
          <w:b/>
          <w:sz w:val="24"/>
          <w:szCs w:val="24"/>
        </w:rPr>
      </w:pPr>
      <w:hyperlink w:anchor="programdescription" w:history="1">
        <w:r w:rsidR="003005C5" w:rsidRPr="007306EA">
          <w:rPr>
            <w:rStyle w:val="Hyperlink"/>
            <w:rFonts w:cs="Times New Roman"/>
            <w:b/>
            <w:sz w:val="24"/>
            <w:szCs w:val="24"/>
          </w:rPr>
          <w:t>Program Description</w:t>
        </w:r>
        <w:r w:rsidR="005E353E" w:rsidRPr="007306EA">
          <w:rPr>
            <w:rStyle w:val="Hyperlink"/>
            <w:rFonts w:cs="Times New Roman"/>
            <w:b/>
            <w:sz w:val="24"/>
            <w:szCs w:val="24"/>
          </w:rPr>
          <w:tab/>
          <w:t>5</w:t>
        </w:r>
      </w:hyperlink>
    </w:p>
    <w:p w14:paraId="6B76F100" w14:textId="56DDBB33" w:rsidR="003005C5" w:rsidRPr="00EC50AB" w:rsidRDefault="003B7C71" w:rsidP="005F6808">
      <w:pPr>
        <w:pStyle w:val="ListParagraph"/>
        <w:numPr>
          <w:ilvl w:val="0"/>
          <w:numId w:val="19"/>
        </w:numPr>
        <w:tabs>
          <w:tab w:val="right" w:leader="dot" w:pos="8640"/>
        </w:tabs>
        <w:ind w:left="1800"/>
        <w:rPr>
          <w:rFonts w:cs="Times New Roman"/>
          <w:b/>
          <w:sz w:val="24"/>
          <w:szCs w:val="24"/>
        </w:rPr>
      </w:pPr>
      <w:hyperlink w:anchor="levelsandplacement" w:history="1">
        <w:r w:rsidR="003005C5" w:rsidRPr="007306EA">
          <w:rPr>
            <w:rStyle w:val="Hyperlink"/>
            <w:rFonts w:cs="Times New Roman"/>
            <w:b/>
            <w:sz w:val="24"/>
            <w:szCs w:val="24"/>
          </w:rPr>
          <w:t>Levels and Placement</w:t>
        </w:r>
        <w:r w:rsidR="005E353E" w:rsidRPr="007306EA">
          <w:rPr>
            <w:rStyle w:val="Hyperlink"/>
            <w:rFonts w:cs="Times New Roman"/>
            <w:b/>
            <w:sz w:val="24"/>
            <w:szCs w:val="24"/>
          </w:rPr>
          <w:tab/>
          <w:t>5</w:t>
        </w:r>
      </w:hyperlink>
      <w:r w:rsidR="005E353E" w:rsidRPr="00EC50AB">
        <w:rPr>
          <w:rFonts w:cs="Times New Roman"/>
          <w:b/>
          <w:sz w:val="24"/>
          <w:szCs w:val="24"/>
        </w:rPr>
        <w:tab/>
      </w:r>
    </w:p>
    <w:p w14:paraId="4D087081" w14:textId="69533637" w:rsidR="003005C5" w:rsidRPr="00EC50AB" w:rsidRDefault="003B7C71" w:rsidP="005F6808">
      <w:pPr>
        <w:pStyle w:val="ListParagraph"/>
        <w:numPr>
          <w:ilvl w:val="0"/>
          <w:numId w:val="19"/>
        </w:numPr>
        <w:tabs>
          <w:tab w:val="right" w:leader="dot" w:pos="8640"/>
        </w:tabs>
        <w:ind w:left="1800"/>
        <w:rPr>
          <w:rFonts w:cs="Times New Roman"/>
          <w:b/>
          <w:sz w:val="24"/>
          <w:szCs w:val="24"/>
        </w:rPr>
      </w:pPr>
      <w:hyperlink w:anchor="administrativehyerarchy" w:history="1">
        <w:r w:rsidR="003005C5" w:rsidRPr="007306EA">
          <w:rPr>
            <w:rStyle w:val="Hyperlink"/>
            <w:rFonts w:cs="Times New Roman"/>
            <w:b/>
            <w:sz w:val="24"/>
            <w:szCs w:val="24"/>
          </w:rPr>
          <w:t>Administrative Hierarchy</w:t>
        </w:r>
        <w:r w:rsidR="005E353E" w:rsidRPr="007306EA">
          <w:rPr>
            <w:rStyle w:val="Hyperlink"/>
            <w:rFonts w:cs="Times New Roman"/>
            <w:b/>
            <w:sz w:val="24"/>
            <w:szCs w:val="24"/>
          </w:rPr>
          <w:tab/>
          <w:t>6</w:t>
        </w:r>
      </w:hyperlink>
    </w:p>
    <w:p w14:paraId="57D0E718" w14:textId="77777777" w:rsidR="00A10301" w:rsidRPr="00EC50AB" w:rsidRDefault="00A10301" w:rsidP="00A44C7A">
      <w:pPr>
        <w:pStyle w:val="ListParagraph"/>
        <w:tabs>
          <w:tab w:val="right" w:leader="dot" w:pos="8640"/>
        </w:tabs>
        <w:ind w:left="1800"/>
        <w:rPr>
          <w:rFonts w:cs="Times New Roman"/>
          <w:b/>
          <w:sz w:val="24"/>
          <w:szCs w:val="24"/>
        </w:rPr>
      </w:pPr>
    </w:p>
    <w:p w14:paraId="043E6295" w14:textId="7F7B7F0F" w:rsidR="00245983" w:rsidRPr="00EC50AB" w:rsidRDefault="003B7C71" w:rsidP="005F6808">
      <w:pPr>
        <w:pStyle w:val="ListParagraph"/>
        <w:numPr>
          <w:ilvl w:val="0"/>
          <w:numId w:val="14"/>
        </w:numPr>
        <w:tabs>
          <w:tab w:val="right" w:leader="dot" w:pos="8640"/>
        </w:tabs>
        <w:ind w:left="1080"/>
        <w:rPr>
          <w:rFonts w:cs="Times New Roman"/>
          <w:b/>
          <w:sz w:val="24"/>
          <w:szCs w:val="24"/>
        </w:rPr>
      </w:pPr>
      <w:hyperlink w:anchor="hiringprocess" w:history="1">
        <w:r w:rsidR="004C69B1" w:rsidRPr="006C468C">
          <w:rPr>
            <w:rStyle w:val="Hyperlink"/>
            <w:rFonts w:cs="Times New Roman"/>
            <w:b/>
            <w:sz w:val="24"/>
            <w:szCs w:val="24"/>
          </w:rPr>
          <w:t>H</w:t>
        </w:r>
        <w:r w:rsidR="00F0153A" w:rsidRPr="006C468C">
          <w:rPr>
            <w:rStyle w:val="Hyperlink"/>
            <w:rFonts w:cs="Times New Roman"/>
            <w:b/>
            <w:sz w:val="24"/>
            <w:szCs w:val="24"/>
          </w:rPr>
          <w:t>iring P</w:t>
        </w:r>
        <w:r w:rsidR="001759C2" w:rsidRPr="006C468C">
          <w:rPr>
            <w:rStyle w:val="Hyperlink"/>
            <w:rFonts w:cs="Times New Roman"/>
            <w:b/>
            <w:sz w:val="24"/>
            <w:szCs w:val="24"/>
          </w:rPr>
          <w:t>rocess</w:t>
        </w:r>
        <w:r w:rsidR="005E353E" w:rsidRPr="006C468C">
          <w:rPr>
            <w:rStyle w:val="Hyperlink"/>
            <w:rFonts w:cs="Times New Roman"/>
            <w:b/>
            <w:sz w:val="24"/>
            <w:szCs w:val="24"/>
          </w:rPr>
          <w:tab/>
          <w:t>7</w:t>
        </w:r>
      </w:hyperlink>
    </w:p>
    <w:p w14:paraId="68589FF4" w14:textId="77777777" w:rsidR="00A10301" w:rsidRPr="00EC50AB" w:rsidRDefault="00A10301" w:rsidP="00A44C7A">
      <w:pPr>
        <w:pStyle w:val="ListParagraph"/>
        <w:tabs>
          <w:tab w:val="right" w:leader="dot" w:pos="8640"/>
        </w:tabs>
        <w:ind w:left="1080"/>
        <w:rPr>
          <w:rFonts w:cs="Times New Roman"/>
          <w:b/>
          <w:sz w:val="24"/>
          <w:szCs w:val="24"/>
        </w:rPr>
      </w:pPr>
    </w:p>
    <w:p w14:paraId="2AFD4BD4" w14:textId="395EAB6F" w:rsidR="00245983" w:rsidRPr="00EC50AB" w:rsidRDefault="003B7C71" w:rsidP="005F6808">
      <w:pPr>
        <w:pStyle w:val="ListParagraph"/>
        <w:numPr>
          <w:ilvl w:val="0"/>
          <w:numId w:val="14"/>
        </w:numPr>
        <w:tabs>
          <w:tab w:val="right" w:leader="dot" w:pos="8640"/>
        </w:tabs>
        <w:ind w:left="1080"/>
        <w:rPr>
          <w:rFonts w:cs="Times New Roman"/>
          <w:b/>
          <w:sz w:val="24"/>
          <w:szCs w:val="24"/>
        </w:rPr>
      </w:pPr>
      <w:hyperlink w:anchor="instructorresponsibilityandexpectations" w:history="1">
        <w:r w:rsidR="004C69B1" w:rsidRPr="009F196E">
          <w:rPr>
            <w:rStyle w:val="Hyperlink"/>
            <w:rFonts w:cs="Times New Roman"/>
            <w:b/>
            <w:sz w:val="24"/>
            <w:szCs w:val="24"/>
          </w:rPr>
          <w:t>T</w:t>
        </w:r>
        <w:r w:rsidR="00B06260" w:rsidRPr="009F196E">
          <w:rPr>
            <w:rStyle w:val="Hyperlink"/>
            <w:rFonts w:cs="Times New Roman"/>
            <w:b/>
            <w:sz w:val="24"/>
            <w:szCs w:val="24"/>
          </w:rPr>
          <w:t>eachers’ R</w:t>
        </w:r>
        <w:r w:rsidR="00245983" w:rsidRPr="009F196E">
          <w:rPr>
            <w:rStyle w:val="Hyperlink"/>
            <w:rFonts w:cs="Times New Roman"/>
            <w:b/>
            <w:sz w:val="24"/>
            <w:szCs w:val="24"/>
          </w:rPr>
          <w:t>esponsibilities</w:t>
        </w:r>
        <w:r w:rsidR="00895DAF" w:rsidRPr="009F196E">
          <w:rPr>
            <w:rStyle w:val="Hyperlink"/>
            <w:rFonts w:cs="Times New Roman"/>
            <w:b/>
            <w:sz w:val="24"/>
            <w:szCs w:val="24"/>
          </w:rPr>
          <w:t xml:space="preserve"> and Expectations</w:t>
        </w:r>
        <w:r w:rsidR="002B6C67" w:rsidRPr="009F196E">
          <w:rPr>
            <w:rStyle w:val="Hyperlink"/>
            <w:rFonts w:cs="Times New Roman"/>
            <w:b/>
            <w:sz w:val="24"/>
            <w:szCs w:val="24"/>
          </w:rPr>
          <w:t xml:space="preserve"> </w:t>
        </w:r>
        <w:r w:rsidR="005E353E" w:rsidRPr="009F196E">
          <w:rPr>
            <w:rStyle w:val="Hyperlink"/>
            <w:rFonts w:cs="Times New Roman"/>
            <w:b/>
            <w:sz w:val="24"/>
            <w:szCs w:val="24"/>
          </w:rPr>
          <w:tab/>
          <w:t>7</w:t>
        </w:r>
      </w:hyperlink>
    </w:p>
    <w:p w14:paraId="5252C4FA" w14:textId="5623F5B3" w:rsidR="002B6C67" w:rsidRPr="00EC50AB" w:rsidRDefault="003B7C71" w:rsidP="005F6808">
      <w:pPr>
        <w:pStyle w:val="ListParagraph"/>
        <w:numPr>
          <w:ilvl w:val="1"/>
          <w:numId w:val="14"/>
        </w:numPr>
        <w:tabs>
          <w:tab w:val="right" w:leader="dot" w:pos="8640"/>
        </w:tabs>
        <w:ind w:left="1800"/>
        <w:rPr>
          <w:rFonts w:cs="Times New Roman"/>
          <w:b/>
          <w:sz w:val="24"/>
          <w:szCs w:val="24"/>
        </w:rPr>
      </w:pPr>
      <w:hyperlink w:anchor="classroomteachingandpreparation" w:history="1">
        <w:r w:rsidR="002B6C67" w:rsidRPr="00E50BE4">
          <w:rPr>
            <w:rStyle w:val="Hyperlink"/>
            <w:rFonts w:cs="Times New Roman"/>
            <w:b/>
            <w:sz w:val="24"/>
            <w:szCs w:val="24"/>
          </w:rPr>
          <w:t>Classroom Teaching and Preparation</w:t>
        </w:r>
        <w:r w:rsidR="005E353E" w:rsidRPr="00E50BE4">
          <w:rPr>
            <w:rStyle w:val="Hyperlink"/>
            <w:rFonts w:cs="Times New Roman"/>
            <w:b/>
            <w:sz w:val="24"/>
            <w:szCs w:val="24"/>
          </w:rPr>
          <w:tab/>
          <w:t>7</w:t>
        </w:r>
      </w:hyperlink>
    </w:p>
    <w:p w14:paraId="4C5B972B" w14:textId="592FC1CC" w:rsidR="002B6C67" w:rsidRPr="00EC50AB" w:rsidRDefault="003B7C71" w:rsidP="005F6808">
      <w:pPr>
        <w:pStyle w:val="ListParagraph"/>
        <w:numPr>
          <w:ilvl w:val="1"/>
          <w:numId w:val="14"/>
        </w:numPr>
        <w:tabs>
          <w:tab w:val="right" w:leader="dot" w:pos="8640"/>
        </w:tabs>
        <w:ind w:left="1800"/>
        <w:rPr>
          <w:rFonts w:cs="Times New Roman"/>
          <w:b/>
          <w:sz w:val="24"/>
          <w:szCs w:val="24"/>
        </w:rPr>
      </w:pPr>
      <w:hyperlink w:anchor="assessmentandadvising" w:history="1">
        <w:r w:rsidR="002B6C67" w:rsidRPr="00E50BE4">
          <w:rPr>
            <w:rStyle w:val="Hyperlink"/>
            <w:rFonts w:cs="Times New Roman"/>
            <w:b/>
            <w:sz w:val="24"/>
            <w:szCs w:val="24"/>
          </w:rPr>
          <w:t>Assessment and Advising</w:t>
        </w:r>
        <w:r w:rsidR="005E353E" w:rsidRPr="00E50BE4">
          <w:rPr>
            <w:rStyle w:val="Hyperlink"/>
            <w:rFonts w:cs="Times New Roman"/>
            <w:b/>
            <w:sz w:val="24"/>
            <w:szCs w:val="24"/>
          </w:rPr>
          <w:tab/>
          <w:t>8</w:t>
        </w:r>
      </w:hyperlink>
    </w:p>
    <w:p w14:paraId="70C3191F" w14:textId="33D75850" w:rsidR="002B6C67" w:rsidRPr="00EC50AB" w:rsidRDefault="003B7C71" w:rsidP="005F6808">
      <w:pPr>
        <w:pStyle w:val="ListParagraph"/>
        <w:numPr>
          <w:ilvl w:val="1"/>
          <w:numId w:val="14"/>
        </w:numPr>
        <w:tabs>
          <w:tab w:val="right" w:leader="dot" w:pos="8640"/>
        </w:tabs>
        <w:ind w:left="1800"/>
        <w:rPr>
          <w:rFonts w:cs="Times New Roman"/>
          <w:b/>
          <w:sz w:val="24"/>
          <w:szCs w:val="24"/>
        </w:rPr>
      </w:pPr>
      <w:hyperlink w:anchor="administrative" w:history="1">
        <w:r w:rsidR="002B6C67" w:rsidRPr="00E50BE4">
          <w:rPr>
            <w:rStyle w:val="Hyperlink"/>
            <w:rFonts w:cs="Times New Roman"/>
            <w:b/>
            <w:sz w:val="24"/>
            <w:szCs w:val="24"/>
          </w:rPr>
          <w:t>Administrative</w:t>
        </w:r>
        <w:r w:rsidR="005E353E" w:rsidRPr="00E50BE4">
          <w:rPr>
            <w:rStyle w:val="Hyperlink"/>
            <w:rFonts w:cs="Times New Roman"/>
            <w:b/>
            <w:sz w:val="24"/>
            <w:szCs w:val="24"/>
          </w:rPr>
          <w:tab/>
          <w:t>8</w:t>
        </w:r>
      </w:hyperlink>
    </w:p>
    <w:p w14:paraId="07A7A590" w14:textId="771CF298" w:rsidR="002B6C67" w:rsidRPr="00EC50AB" w:rsidRDefault="003B7C71" w:rsidP="005F6808">
      <w:pPr>
        <w:pStyle w:val="ListParagraph"/>
        <w:numPr>
          <w:ilvl w:val="1"/>
          <w:numId w:val="14"/>
        </w:numPr>
        <w:tabs>
          <w:tab w:val="right" w:leader="dot" w:pos="8640"/>
        </w:tabs>
        <w:ind w:left="1800"/>
        <w:rPr>
          <w:rFonts w:cs="Times New Roman"/>
          <w:b/>
          <w:sz w:val="24"/>
          <w:szCs w:val="24"/>
        </w:rPr>
      </w:pPr>
      <w:hyperlink w:anchor="professionaldevelopment" w:history="1">
        <w:r w:rsidR="002B6C67" w:rsidRPr="00E50BE4">
          <w:rPr>
            <w:rStyle w:val="Hyperlink"/>
            <w:rFonts w:cs="Times New Roman"/>
            <w:b/>
            <w:sz w:val="24"/>
            <w:szCs w:val="24"/>
          </w:rPr>
          <w:t>Professional Development</w:t>
        </w:r>
        <w:r w:rsidR="005E353E" w:rsidRPr="00E50BE4">
          <w:rPr>
            <w:rStyle w:val="Hyperlink"/>
            <w:rFonts w:cs="Times New Roman"/>
            <w:b/>
            <w:sz w:val="24"/>
            <w:szCs w:val="24"/>
          </w:rPr>
          <w:tab/>
          <w:t>8</w:t>
        </w:r>
      </w:hyperlink>
    </w:p>
    <w:p w14:paraId="45873CFC" w14:textId="3E8BC7A3" w:rsidR="002B6C67" w:rsidRPr="00EC50AB" w:rsidRDefault="003B7C71" w:rsidP="005F6808">
      <w:pPr>
        <w:pStyle w:val="ListParagraph"/>
        <w:numPr>
          <w:ilvl w:val="1"/>
          <w:numId w:val="14"/>
        </w:numPr>
        <w:tabs>
          <w:tab w:val="right" w:leader="dot" w:pos="8640"/>
        </w:tabs>
        <w:ind w:left="1800"/>
        <w:rPr>
          <w:rFonts w:cs="Times New Roman"/>
          <w:b/>
          <w:sz w:val="24"/>
          <w:szCs w:val="24"/>
        </w:rPr>
      </w:pPr>
      <w:hyperlink w:anchor="optionalactivities" w:history="1">
        <w:r w:rsidR="002B6C67" w:rsidRPr="00E50BE4">
          <w:rPr>
            <w:rStyle w:val="Hyperlink"/>
            <w:rFonts w:cs="Times New Roman"/>
            <w:b/>
            <w:sz w:val="24"/>
            <w:szCs w:val="24"/>
          </w:rPr>
          <w:t>Optional Activities</w:t>
        </w:r>
        <w:r w:rsidR="005E353E" w:rsidRPr="00E50BE4">
          <w:rPr>
            <w:rStyle w:val="Hyperlink"/>
            <w:rFonts w:cs="Times New Roman"/>
            <w:b/>
            <w:sz w:val="24"/>
            <w:szCs w:val="24"/>
          </w:rPr>
          <w:tab/>
        </w:r>
      </w:hyperlink>
      <w:r w:rsidR="00CC0031">
        <w:rPr>
          <w:rStyle w:val="Hyperlink"/>
          <w:rFonts w:cs="Times New Roman"/>
          <w:b/>
          <w:sz w:val="24"/>
          <w:szCs w:val="24"/>
        </w:rPr>
        <w:t>9</w:t>
      </w:r>
    </w:p>
    <w:p w14:paraId="703B67CF" w14:textId="11CB357D" w:rsidR="002B6C67" w:rsidRPr="00EC50AB" w:rsidRDefault="003B7C71" w:rsidP="005F6808">
      <w:pPr>
        <w:pStyle w:val="ListParagraph"/>
        <w:numPr>
          <w:ilvl w:val="1"/>
          <w:numId w:val="14"/>
        </w:numPr>
        <w:tabs>
          <w:tab w:val="right" w:leader="dot" w:pos="8640"/>
        </w:tabs>
        <w:ind w:left="1800"/>
        <w:rPr>
          <w:rFonts w:cs="Times New Roman"/>
          <w:b/>
          <w:sz w:val="24"/>
          <w:szCs w:val="24"/>
        </w:rPr>
      </w:pPr>
      <w:hyperlink w:anchor="fulltimefacultyadditionalresponsiblities" w:history="1">
        <w:r w:rsidR="002B6C67" w:rsidRPr="00E50BE4">
          <w:rPr>
            <w:rStyle w:val="Hyperlink"/>
            <w:rFonts w:cs="Times New Roman"/>
            <w:b/>
            <w:sz w:val="24"/>
            <w:szCs w:val="24"/>
          </w:rPr>
          <w:t>Full Time Faculty – Additional Responsibilities</w:t>
        </w:r>
        <w:r w:rsidR="005E353E" w:rsidRPr="00E50BE4">
          <w:rPr>
            <w:rStyle w:val="Hyperlink"/>
            <w:rFonts w:cs="Times New Roman"/>
            <w:b/>
            <w:sz w:val="24"/>
            <w:szCs w:val="24"/>
          </w:rPr>
          <w:tab/>
          <w:t>9</w:t>
        </w:r>
      </w:hyperlink>
    </w:p>
    <w:p w14:paraId="320A6F5B" w14:textId="77777777" w:rsidR="00A10301" w:rsidRPr="00EC50AB" w:rsidRDefault="00A10301" w:rsidP="00A44C7A">
      <w:pPr>
        <w:pStyle w:val="ListParagraph"/>
        <w:tabs>
          <w:tab w:val="right" w:leader="dot" w:pos="8640"/>
        </w:tabs>
        <w:ind w:left="1800"/>
        <w:rPr>
          <w:rFonts w:cs="Times New Roman"/>
          <w:b/>
          <w:sz w:val="24"/>
          <w:szCs w:val="24"/>
        </w:rPr>
      </w:pPr>
    </w:p>
    <w:p w14:paraId="555EB2F9" w14:textId="7D631B5D" w:rsidR="006B3492" w:rsidRPr="00EC50AB" w:rsidRDefault="003B7C71" w:rsidP="005F6808">
      <w:pPr>
        <w:pStyle w:val="ListParagraph"/>
        <w:numPr>
          <w:ilvl w:val="0"/>
          <w:numId w:val="14"/>
        </w:numPr>
        <w:tabs>
          <w:tab w:val="right" w:leader="dot" w:pos="8640"/>
        </w:tabs>
        <w:ind w:left="1080"/>
        <w:rPr>
          <w:rFonts w:cs="Times New Roman"/>
          <w:b/>
          <w:sz w:val="24"/>
          <w:szCs w:val="24"/>
        </w:rPr>
      </w:pPr>
      <w:hyperlink w:anchor="policiesandprocedures" w:history="1">
        <w:r w:rsidR="006B3492" w:rsidRPr="00EF5FC8">
          <w:rPr>
            <w:rStyle w:val="Hyperlink"/>
            <w:rFonts w:cs="Times New Roman"/>
            <w:b/>
            <w:sz w:val="24"/>
            <w:szCs w:val="24"/>
          </w:rPr>
          <w:t>Policies and Procedures</w:t>
        </w:r>
        <w:r w:rsidR="005E353E" w:rsidRPr="00EF5FC8">
          <w:rPr>
            <w:rStyle w:val="Hyperlink"/>
            <w:rFonts w:cs="Times New Roman"/>
            <w:b/>
            <w:sz w:val="24"/>
            <w:szCs w:val="24"/>
          </w:rPr>
          <w:tab/>
          <w:t>10</w:t>
        </w:r>
      </w:hyperlink>
      <w:r w:rsidR="005E353E" w:rsidRPr="00EC50AB">
        <w:rPr>
          <w:rFonts w:cs="Times New Roman"/>
          <w:b/>
          <w:sz w:val="24"/>
          <w:szCs w:val="24"/>
        </w:rPr>
        <w:tab/>
      </w:r>
    </w:p>
    <w:p w14:paraId="2D04EE26" w14:textId="69852CAD" w:rsidR="006B3492" w:rsidRPr="00EC50AB" w:rsidRDefault="003B7C71" w:rsidP="005F6808">
      <w:pPr>
        <w:pStyle w:val="ListParagraph"/>
        <w:numPr>
          <w:ilvl w:val="0"/>
          <w:numId w:val="22"/>
        </w:numPr>
        <w:tabs>
          <w:tab w:val="right" w:leader="dot" w:pos="8640"/>
        </w:tabs>
        <w:ind w:left="1800"/>
        <w:rPr>
          <w:rFonts w:cs="Times New Roman"/>
          <w:b/>
          <w:sz w:val="24"/>
          <w:szCs w:val="24"/>
        </w:rPr>
      </w:pPr>
      <w:hyperlink w:anchor="absences" w:history="1">
        <w:r w:rsidR="00B516D5" w:rsidRPr="00EF5FC8">
          <w:rPr>
            <w:rStyle w:val="Hyperlink"/>
            <w:rFonts w:cs="Times New Roman"/>
            <w:b/>
            <w:sz w:val="24"/>
            <w:szCs w:val="24"/>
          </w:rPr>
          <w:t>Absences</w:t>
        </w:r>
        <w:r w:rsidR="005E353E" w:rsidRPr="00EF5FC8">
          <w:rPr>
            <w:rStyle w:val="Hyperlink"/>
            <w:rFonts w:cs="Times New Roman"/>
            <w:b/>
            <w:sz w:val="24"/>
            <w:szCs w:val="24"/>
          </w:rPr>
          <w:tab/>
          <w:t>10</w:t>
        </w:r>
      </w:hyperlink>
    </w:p>
    <w:p w14:paraId="3130ECAA" w14:textId="3B74BF71" w:rsidR="006B3492" w:rsidRPr="00EC50AB" w:rsidRDefault="003B7C71" w:rsidP="005F6808">
      <w:pPr>
        <w:pStyle w:val="ListParagraph"/>
        <w:numPr>
          <w:ilvl w:val="0"/>
          <w:numId w:val="22"/>
        </w:numPr>
        <w:tabs>
          <w:tab w:val="right" w:leader="dot" w:pos="8640"/>
        </w:tabs>
        <w:ind w:left="1800"/>
        <w:rPr>
          <w:rFonts w:cs="Times New Roman"/>
          <w:b/>
          <w:sz w:val="24"/>
          <w:szCs w:val="24"/>
        </w:rPr>
      </w:pPr>
      <w:hyperlink w:anchor="meetings" w:history="1">
        <w:r w:rsidR="006B3492" w:rsidRPr="00EF5FC8">
          <w:rPr>
            <w:rStyle w:val="Hyperlink"/>
            <w:rFonts w:cs="Times New Roman"/>
            <w:b/>
            <w:sz w:val="24"/>
            <w:szCs w:val="24"/>
          </w:rPr>
          <w:t>Meetings</w:t>
        </w:r>
        <w:r w:rsidR="005E353E" w:rsidRPr="00EF5FC8">
          <w:rPr>
            <w:rStyle w:val="Hyperlink"/>
            <w:rFonts w:cs="Times New Roman"/>
            <w:b/>
            <w:sz w:val="24"/>
            <w:szCs w:val="24"/>
          </w:rPr>
          <w:tab/>
          <w:t>10</w:t>
        </w:r>
      </w:hyperlink>
    </w:p>
    <w:p w14:paraId="3CF40CD3" w14:textId="76B371B5" w:rsidR="006B3492" w:rsidRPr="00EC50AB" w:rsidRDefault="003B7C71" w:rsidP="005F6808">
      <w:pPr>
        <w:pStyle w:val="ListParagraph"/>
        <w:numPr>
          <w:ilvl w:val="0"/>
          <w:numId w:val="22"/>
        </w:numPr>
        <w:tabs>
          <w:tab w:val="right" w:leader="dot" w:pos="8640"/>
        </w:tabs>
        <w:ind w:left="1800"/>
        <w:rPr>
          <w:rFonts w:cs="Times New Roman"/>
          <w:b/>
          <w:sz w:val="24"/>
          <w:szCs w:val="24"/>
        </w:rPr>
      </w:pPr>
      <w:hyperlink w:anchor="officehours" w:history="1">
        <w:r w:rsidR="006B3492" w:rsidRPr="00EF5FC8">
          <w:rPr>
            <w:rStyle w:val="Hyperlink"/>
            <w:rFonts w:cs="Times New Roman"/>
            <w:b/>
            <w:sz w:val="24"/>
            <w:szCs w:val="24"/>
          </w:rPr>
          <w:t>Office Hours</w:t>
        </w:r>
        <w:r w:rsidR="005E353E" w:rsidRPr="00EF5FC8">
          <w:rPr>
            <w:rStyle w:val="Hyperlink"/>
            <w:rFonts w:cs="Times New Roman"/>
            <w:b/>
            <w:sz w:val="24"/>
            <w:szCs w:val="24"/>
          </w:rPr>
          <w:tab/>
          <w:t>10</w:t>
        </w:r>
      </w:hyperlink>
    </w:p>
    <w:p w14:paraId="799CD709" w14:textId="785A9330" w:rsidR="001F4319" w:rsidRPr="00EC50AB" w:rsidRDefault="003B7C71" w:rsidP="005F6808">
      <w:pPr>
        <w:pStyle w:val="ListParagraph"/>
        <w:numPr>
          <w:ilvl w:val="0"/>
          <w:numId w:val="22"/>
        </w:numPr>
        <w:tabs>
          <w:tab w:val="right" w:leader="dot" w:pos="8640"/>
        </w:tabs>
        <w:ind w:left="1800"/>
        <w:rPr>
          <w:rFonts w:cs="Times New Roman"/>
          <w:b/>
          <w:sz w:val="24"/>
          <w:szCs w:val="24"/>
        </w:rPr>
      </w:pPr>
      <w:hyperlink w:anchor="classassignment" w:history="1">
        <w:r w:rsidR="001F4319" w:rsidRPr="00EF5FC8">
          <w:rPr>
            <w:rStyle w:val="Hyperlink"/>
            <w:rFonts w:cs="Times New Roman"/>
            <w:b/>
            <w:sz w:val="24"/>
            <w:szCs w:val="24"/>
          </w:rPr>
          <w:t>Class Assignment</w:t>
        </w:r>
        <w:r w:rsidR="001F4319" w:rsidRPr="00EF5FC8">
          <w:rPr>
            <w:rStyle w:val="Hyperlink"/>
            <w:rFonts w:cs="Times New Roman"/>
            <w:b/>
            <w:sz w:val="24"/>
            <w:szCs w:val="24"/>
          </w:rPr>
          <w:tab/>
          <w:t>10</w:t>
        </w:r>
      </w:hyperlink>
    </w:p>
    <w:p w14:paraId="10F2730D" w14:textId="4B37B1F2" w:rsidR="006D7354" w:rsidRPr="00EC50AB" w:rsidRDefault="003B7C71" w:rsidP="005F6808">
      <w:pPr>
        <w:pStyle w:val="ListParagraph"/>
        <w:numPr>
          <w:ilvl w:val="0"/>
          <w:numId w:val="22"/>
        </w:numPr>
        <w:tabs>
          <w:tab w:val="right" w:leader="dot" w:pos="8640"/>
        </w:tabs>
        <w:ind w:left="1800"/>
        <w:rPr>
          <w:rFonts w:cs="Times New Roman"/>
          <w:b/>
          <w:sz w:val="24"/>
          <w:szCs w:val="24"/>
        </w:rPr>
      </w:pPr>
      <w:hyperlink w:anchor="schedulingandcalendar" w:history="1">
        <w:r w:rsidR="006D7354" w:rsidRPr="00EF5FC8">
          <w:rPr>
            <w:rStyle w:val="Hyperlink"/>
            <w:rFonts w:cs="Times New Roman"/>
            <w:b/>
            <w:sz w:val="24"/>
            <w:szCs w:val="24"/>
          </w:rPr>
          <w:t>Scheduling and Calendar</w:t>
        </w:r>
        <w:r w:rsidR="005E353E" w:rsidRPr="00EF5FC8">
          <w:rPr>
            <w:rStyle w:val="Hyperlink"/>
            <w:rFonts w:cs="Times New Roman"/>
            <w:b/>
            <w:sz w:val="24"/>
            <w:szCs w:val="24"/>
          </w:rPr>
          <w:tab/>
          <w:t>11</w:t>
        </w:r>
      </w:hyperlink>
    </w:p>
    <w:p w14:paraId="40347A16" w14:textId="1DD7545C" w:rsidR="006B3492" w:rsidRPr="00EC50AB" w:rsidRDefault="003B7C71" w:rsidP="005F6808">
      <w:pPr>
        <w:pStyle w:val="ListParagraph"/>
        <w:numPr>
          <w:ilvl w:val="0"/>
          <w:numId w:val="22"/>
        </w:numPr>
        <w:tabs>
          <w:tab w:val="right" w:leader="dot" w:pos="8640"/>
        </w:tabs>
        <w:ind w:left="1800"/>
        <w:rPr>
          <w:rFonts w:cs="Times New Roman"/>
          <w:b/>
          <w:sz w:val="24"/>
          <w:szCs w:val="24"/>
        </w:rPr>
      </w:pPr>
      <w:hyperlink w:anchor="observation" w:history="1">
        <w:r w:rsidR="006D7354" w:rsidRPr="00EF5FC8">
          <w:rPr>
            <w:rStyle w:val="Hyperlink"/>
            <w:rFonts w:cs="Times New Roman"/>
            <w:b/>
            <w:sz w:val="24"/>
            <w:szCs w:val="24"/>
          </w:rPr>
          <w:t>Observation</w:t>
        </w:r>
        <w:r w:rsidR="002D3D01" w:rsidRPr="00EF5FC8">
          <w:rPr>
            <w:rStyle w:val="Hyperlink"/>
            <w:rFonts w:cs="Times New Roman"/>
            <w:b/>
            <w:sz w:val="24"/>
            <w:szCs w:val="24"/>
          </w:rPr>
          <w:tab/>
          <w:t>12</w:t>
        </w:r>
      </w:hyperlink>
    </w:p>
    <w:p w14:paraId="383C78F5" w14:textId="348EBF1C" w:rsidR="006D7354" w:rsidRPr="00EC50AB" w:rsidRDefault="001B2745" w:rsidP="005F6808">
      <w:pPr>
        <w:pStyle w:val="ListParagraph"/>
        <w:numPr>
          <w:ilvl w:val="1"/>
          <w:numId w:val="22"/>
        </w:numPr>
        <w:tabs>
          <w:tab w:val="right" w:leader="dot" w:pos="8640"/>
        </w:tabs>
        <w:ind w:left="2644"/>
        <w:rPr>
          <w:rFonts w:cs="Times New Roman"/>
          <w:b/>
          <w:sz w:val="24"/>
          <w:szCs w:val="24"/>
        </w:rPr>
      </w:pPr>
      <w:r w:rsidRPr="00EC50AB">
        <w:rPr>
          <w:rFonts w:cs="Times New Roman"/>
          <w:b/>
          <w:sz w:val="24"/>
          <w:szCs w:val="24"/>
        </w:rPr>
        <w:t>Professional Observation</w:t>
      </w:r>
      <w:r w:rsidR="002D3D01" w:rsidRPr="00EC50AB">
        <w:rPr>
          <w:rFonts w:cs="Times New Roman"/>
          <w:b/>
          <w:sz w:val="24"/>
          <w:szCs w:val="24"/>
        </w:rPr>
        <w:tab/>
        <w:t>12</w:t>
      </w:r>
    </w:p>
    <w:p w14:paraId="02F9161D" w14:textId="3A07822B" w:rsidR="001B2745" w:rsidRPr="00EC50AB" w:rsidRDefault="001B2745" w:rsidP="005F6808">
      <w:pPr>
        <w:pStyle w:val="ListParagraph"/>
        <w:numPr>
          <w:ilvl w:val="1"/>
          <w:numId w:val="22"/>
        </w:numPr>
        <w:tabs>
          <w:tab w:val="right" w:leader="dot" w:pos="8640"/>
        </w:tabs>
        <w:ind w:left="2644"/>
        <w:rPr>
          <w:rFonts w:cs="Times New Roman"/>
          <w:b/>
          <w:sz w:val="24"/>
          <w:szCs w:val="24"/>
        </w:rPr>
      </w:pPr>
      <w:r w:rsidRPr="00EC50AB">
        <w:rPr>
          <w:rFonts w:cs="Times New Roman"/>
          <w:b/>
          <w:sz w:val="24"/>
          <w:szCs w:val="24"/>
        </w:rPr>
        <w:t>Peer Observation</w:t>
      </w:r>
      <w:r w:rsidR="002D3D01" w:rsidRPr="00EC50AB">
        <w:rPr>
          <w:rFonts w:cs="Times New Roman"/>
          <w:b/>
          <w:sz w:val="24"/>
          <w:szCs w:val="24"/>
        </w:rPr>
        <w:tab/>
        <w:t>12</w:t>
      </w:r>
    </w:p>
    <w:p w14:paraId="28D21879" w14:textId="77777777" w:rsidR="0038336A" w:rsidRPr="00EC50AB" w:rsidRDefault="0038336A" w:rsidP="00A44C7A">
      <w:pPr>
        <w:pStyle w:val="ListParagraph"/>
        <w:tabs>
          <w:tab w:val="right" w:leader="dot" w:pos="8640"/>
        </w:tabs>
        <w:ind w:left="2644"/>
        <w:rPr>
          <w:rFonts w:cs="Times New Roman"/>
          <w:b/>
          <w:sz w:val="24"/>
          <w:szCs w:val="24"/>
        </w:rPr>
      </w:pPr>
    </w:p>
    <w:p w14:paraId="1F01ADCE" w14:textId="77777777" w:rsidR="005E353E" w:rsidRPr="00EC50AB" w:rsidRDefault="005E353E" w:rsidP="00A44C7A">
      <w:pPr>
        <w:pStyle w:val="ListParagraph"/>
        <w:tabs>
          <w:tab w:val="right" w:leader="dot" w:pos="8640"/>
        </w:tabs>
        <w:ind w:left="2644"/>
        <w:rPr>
          <w:rFonts w:cs="Times New Roman"/>
          <w:b/>
          <w:sz w:val="24"/>
          <w:szCs w:val="24"/>
        </w:rPr>
      </w:pPr>
    </w:p>
    <w:p w14:paraId="1E758C22" w14:textId="77777777" w:rsidR="00DC26C4" w:rsidRPr="00EC50AB" w:rsidRDefault="00DC26C4" w:rsidP="00A44C7A">
      <w:pPr>
        <w:pStyle w:val="ListParagraph"/>
        <w:tabs>
          <w:tab w:val="right" w:leader="dot" w:pos="8640"/>
        </w:tabs>
        <w:ind w:left="2644"/>
        <w:rPr>
          <w:rFonts w:cs="Times New Roman"/>
          <w:b/>
          <w:sz w:val="24"/>
          <w:szCs w:val="24"/>
        </w:rPr>
      </w:pPr>
    </w:p>
    <w:p w14:paraId="1E8DB518" w14:textId="3A4F173B" w:rsidR="006B3492" w:rsidRPr="00EC50AB" w:rsidRDefault="003B7C71" w:rsidP="005F6808">
      <w:pPr>
        <w:pStyle w:val="ListParagraph"/>
        <w:numPr>
          <w:ilvl w:val="0"/>
          <w:numId w:val="22"/>
        </w:numPr>
        <w:tabs>
          <w:tab w:val="right" w:leader="dot" w:pos="8640"/>
        </w:tabs>
        <w:ind w:left="1800"/>
        <w:rPr>
          <w:rFonts w:cs="Times New Roman"/>
          <w:b/>
          <w:sz w:val="24"/>
          <w:szCs w:val="24"/>
        </w:rPr>
      </w:pPr>
      <w:hyperlink w:anchor="professionaldevelopment" w:history="1">
        <w:r w:rsidR="00B516D5" w:rsidRPr="00EF5FC8">
          <w:rPr>
            <w:rStyle w:val="Hyperlink"/>
            <w:rFonts w:cs="Times New Roman"/>
            <w:b/>
            <w:sz w:val="24"/>
            <w:szCs w:val="24"/>
          </w:rPr>
          <w:t>Professional Development</w:t>
        </w:r>
        <w:r w:rsidR="005E353E" w:rsidRPr="00EF5FC8">
          <w:rPr>
            <w:rStyle w:val="Hyperlink"/>
            <w:rFonts w:cs="Times New Roman"/>
            <w:b/>
            <w:sz w:val="24"/>
            <w:szCs w:val="24"/>
          </w:rPr>
          <w:tab/>
          <w:t>1</w:t>
        </w:r>
      </w:hyperlink>
      <w:r w:rsidR="00691C34">
        <w:rPr>
          <w:rStyle w:val="Hyperlink"/>
          <w:rFonts w:cs="Times New Roman"/>
          <w:b/>
          <w:sz w:val="24"/>
          <w:szCs w:val="24"/>
        </w:rPr>
        <w:t>3</w:t>
      </w:r>
    </w:p>
    <w:p w14:paraId="3D690ACC" w14:textId="6A353FA6" w:rsidR="00B516D5" w:rsidRPr="00EC50AB" w:rsidRDefault="003B7C71" w:rsidP="005F6808">
      <w:pPr>
        <w:pStyle w:val="ListParagraph"/>
        <w:numPr>
          <w:ilvl w:val="0"/>
          <w:numId w:val="22"/>
        </w:numPr>
        <w:tabs>
          <w:tab w:val="right" w:leader="dot" w:pos="8640"/>
        </w:tabs>
        <w:ind w:left="1800"/>
        <w:rPr>
          <w:rFonts w:cs="Times New Roman"/>
          <w:b/>
          <w:sz w:val="24"/>
          <w:szCs w:val="24"/>
        </w:rPr>
      </w:pPr>
      <w:hyperlink w:anchor="syllabus" w:history="1">
        <w:r w:rsidR="00B516D5" w:rsidRPr="00EF5FC8">
          <w:rPr>
            <w:rStyle w:val="Hyperlink"/>
            <w:rFonts w:cs="Times New Roman"/>
            <w:b/>
            <w:sz w:val="24"/>
            <w:szCs w:val="24"/>
          </w:rPr>
          <w:t>Syllabus</w:t>
        </w:r>
        <w:r w:rsidR="00751153" w:rsidRPr="00EF5FC8">
          <w:rPr>
            <w:rStyle w:val="Hyperlink"/>
            <w:rFonts w:cs="Times New Roman"/>
            <w:b/>
            <w:sz w:val="24"/>
            <w:szCs w:val="24"/>
          </w:rPr>
          <w:tab/>
          <w:t>13</w:t>
        </w:r>
      </w:hyperlink>
    </w:p>
    <w:p w14:paraId="01D00CFA" w14:textId="7F192DAF" w:rsidR="006D7354" w:rsidRPr="00EC50AB" w:rsidRDefault="006D7354" w:rsidP="005F6808">
      <w:pPr>
        <w:pStyle w:val="ListParagraph"/>
        <w:numPr>
          <w:ilvl w:val="0"/>
          <w:numId w:val="23"/>
        </w:numPr>
        <w:tabs>
          <w:tab w:val="right" w:leader="dot" w:pos="8640"/>
        </w:tabs>
        <w:ind w:left="2610"/>
        <w:rPr>
          <w:rFonts w:cs="Times New Roman"/>
          <w:b/>
          <w:sz w:val="24"/>
          <w:szCs w:val="24"/>
        </w:rPr>
      </w:pPr>
      <w:r w:rsidRPr="00EC50AB">
        <w:rPr>
          <w:rFonts w:cs="Times New Roman"/>
          <w:b/>
          <w:sz w:val="24"/>
          <w:szCs w:val="24"/>
        </w:rPr>
        <w:t>Writing Objectives for Syllabi</w:t>
      </w:r>
      <w:r w:rsidR="00751153" w:rsidRPr="00EC50AB">
        <w:rPr>
          <w:rFonts w:cs="Times New Roman"/>
          <w:b/>
          <w:sz w:val="24"/>
          <w:szCs w:val="24"/>
        </w:rPr>
        <w:tab/>
        <w:t>1</w:t>
      </w:r>
      <w:r w:rsidR="00691C34">
        <w:rPr>
          <w:rFonts w:cs="Times New Roman"/>
          <w:b/>
          <w:sz w:val="24"/>
          <w:szCs w:val="24"/>
        </w:rPr>
        <w:t>4</w:t>
      </w:r>
    </w:p>
    <w:p w14:paraId="258E96A2" w14:textId="3FA6E4FD" w:rsidR="006D7354" w:rsidRPr="00EC50AB" w:rsidRDefault="003B7C71" w:rsidP="005F6808">
      <w:pPr>
        <w:pStyle w:val="ListParagraph"/>
        <w:numPr>
          <w:ilvl w:val="0"/>
          <w:numId w:val="22"/>
        </w:numPr>
        <w:tabs>
          <w:tab w:val="right" w:leader="dot" w:pos="8640"/>
        </w:tabs>
        <w:ind w:left="1800"/>
        <w:rPr>
          <w:rFonts w:cs="Times New Roman"/>
          <w:b/>
          <w:sz w:val="24"/>
          <w:szCs w:val="24"/>
        </w:rPr>
      </w:pPr>
      <w:hyperlink w:anchor="copyrightpolicy" w:history="1">
        <w:r w:rsidR="006D7354" w:rsidRPr="00EF5FC8">
          <w:rPr>
            <w:rStyle w:val="Hyperlink"/>
            <w:rFonts w:cs="Times New Roman"/>
            <w:b/>
            <w:sz w:val="24"/>
            <w:szCs w:val="24"/>
          </w:rPr>
          <w:t>Copyright Policy</w:t>
        </w:r>
        <w:r w:rsidR="00751153" w:rsidRPr="00EF5FC8">
          <w:rPr>
            <w:rStyle w:val="Hyperlink"/>
            <w:rFonts w:cs="Times New Roman"/>
            <w:b/>
            <w:sz w:val="24"/>
            <w:szCs w:val="24"/>
          </w:rPr>
          <w:tab/>
          <w:t>1</w:t>
        </w:r>
      </w:hyperlink>
      <w:r w:rsidR="00691C34">
        <w:rPr>
          <w:rStyle w:val="Hyperlink"/>
          <w:rFonts w:cs="Times New Roman"/>
          <w:b/>
          <w:sz w:val="24"/>
          <w:szCs w:val="24"/>
        </w:rPr>
        <w:t>5</w:t>
      </w:r>
    </w:p>
    <w:p w14:paraId="6A358717" w14:textId="0D9561FF" w:rsidR="006D7354" w:rsidRPr="00EC50AB" w:rsidRDefault="003B7C71" w:rsidP="005F6808">
      <w:pPr>
        <w:pStyle w:val="ListParagraph"/>
        <w:numPr>
          <w:ilvl w:val="0"/>
          <w:numId w:val="22"/>
        </w:numPr>
        <w:tabs>
          <w:tab w:val="right" w:leader="dot" w:pos="8640"/>
        </w:tabs>
        <w:ind w:left="1800"/>
        <w:rPr>
          <w:rFonts w:cs="Times New Roman"/>
          <w:b/>
          <w:sz w:val="24"/>
          <w:szCs w:val="24"/>
        </w:rPr>
      </w:pPr>
      <w:hyperlink w:anchor="studentreportingandadvising" w:history="1">
        <w:r w:rsidR="006D7354" w:rsidRPr="00EF5FC8">
          <w:rPr>
            <w:rStyle w:val="Hyperlink"/>
            <w:rFonts w:cs="Times New Roman"/>
            <w:b/>
            <w:sz w:val="24"/>
            <w:szCs w:val="24"/>
          </w:rPr>
          <w:t>Student Reports and Advising</w:t>
        </w:r>
        <w:r w:rsidR="00751153" w:rsidRPr="00EF5FC8">
          <w:rPr>
            <w:rStyle w:val="Hyperlink"/>
            <w:rFonts w:cs="Times New Roman"/>
            <w:b/>
            <w:sz w:val="24"/>
            <w:szCs w:val="24"/>
          </w:rPr>
          <w:tab/>
          <w:t>15</w:t>
        </w:r>
      </w:hyperlink>
    </w:p>
    <w:p w14:paraId="228C5DB7" w14:textId="1E166A76" w:rsidR="001B2745" w:rsidRPr="00EC50AB" w:rsidRDefault="003B7C71" w:rsidP="005F6808">
      <w:pPr>
        <w:pStyle w:val="ListParagraph"/>
        <w:numPr>
          <w:ilvl w:val="0"/>
          <w:numId w:val="32"/>
        </w:numPr>
        <w:tabs>
          <w:tab w:val="right" w:leader="dot" w:pos="8640"/>
        </w:tabs>
        <w:ind w:left="3150"/>
        <w:rPr>
          <w:rFonts w:cs="Times New Roman"/>
          <w:b/>
          <w:sz w:val="24"/>
          <w:szCs w:val="24"/>
        </w:rPr>
      </w:pPr>
      <w:hyperlink w:anchor="midtermadvising" w:history="1">
        <w:r w:rsidR="001B2745" w:rsidRPr="00EF5FC8">
          <w:rPr>
            <w:rStyle w:val="Hyperlink"/>
            <w:rFonts w:cs="Times New Roman"/>
            <w:b/>
            <w:sz w:val="24"/>
            <w:szCs w:val="24"/>
          </w:rPr>
          <w:t>Mid-term Advising</w:t>
        </w:r>
        <w:r w:rsidR="00751153" w:rsidRPr="00EF5FC8">
          <w:rPr>
            <w:rStyle w:val="Hyperlink"/>
            <w:rFonts w:cs="Times New Roman"/>
            <w:b/>
            <w:sz w:val="24"/>
            <w:szCs w:val="24"/>
          </w:rPr>
          <w:tab/>
          <w:t>15</w:t>
        </w:r>
      </w:hyperlink>
    </w:p>
    <w:p w14:paraId="7DF3FF95" w14:textId="4FE6E992" w:rsidR="001B2745" w:rsidRPr="00EC50AB" w:rsidRDefault="001B2745" w:rsidP="005F6808">
      <w:pPr>
        <w:pStyle w:val="ListParagraph"/>
        <w:numPr>
          <w:ilvl w:val="0"/>
          <w:numId w:val="32"/>
        </w:numPr>
        <w:tabs>
          <w:tab w:val="right" w:leader="dot" w:pos="8640"/>
        </w:tabs>
        <w:ind w:left="3150"/>
        <w:rPr>
          <w:rFonts w:cs="Times New Roman"/>
          <w:b/>
          <w:sz w:val="24"/>
          <w:szCs w:val="24"/>
        </w:rPr>
      </w:pPr>
      <w:r w:rsidRPr="00EC50AB">
        <w:rPr>
          <w:rFonts w:cs="Times New Roman"/>
          <w:b/>
          <w:sz w:val="24"/>
          <w:szCs w:val="24"/>
        </w:rPr>
        <w:t>End of Session Report</w:t>
      </w:r>
      <w:r w:rsidR="00751153" w:rsidRPr="00EC50AB">
        <w:rPr>
          <w:rFonts w:cs="Times New Roman"/>
          <w:b/>
          <w:sz w:val="24"/>
          <w:szCs w:val="24"/>
        </w:rPr>
        <w:tab/>
        <w:t>1</w:t>
      </w:r>
      <w:r w:rsidR="00691C34">
        <w:rPr>
          <w:rFonts w:cs="Times New Roman"/>
          <w:b/>
          <w:sz w:val="24"/>
          <w:szCs w:val="24"/>
        </w:rPr>
        <w:t>6</w:t>
      </w:r>
    </w:p>
    <w:p w14:paraId="14A0E99F" w14:textId="22B13CAF" w:rsidR="00751153" w:rsidRPr="00EC50AB" w:rsidRDefault="003B7C71" w:rsidP="005F6808">
      <w:pPr>
        <w:pStyle w:val="ListParagraph"/>
        <w:numPr>
          <w:ilvl w:val="1"/>
          <w:numId w:val="32"/>
        </w:numPr>
        <w:tabs>
          <w:tab w:val="right" w:leader="dot" w:pos="8640"/>
        </w:tabs>
        <w:ind w:left="3874"/>
        <w:rPr>
          <w:rFonts w:cs="Times New Roman"/>
          <w:b/>
          <w:sz w:val="24"/>
          <w:szCs w:val="24"/>
        </w:rPr>
      </w:pPr>
      <w:hyperlink w:anchor="samplecomments" w:history="1">
        <w:r w:rsidR="00751153" w:rsidRPr="00EF5FC8">
          <w:rPr>
            <w:rStyle w:val="Hyperlink"/>
            <w:rFonts w:cs="Times New Roman"/>
            <w:b/>
            <w:sz w:val="24"/>
            <w:szCs w:val="24"/>
          </w:rPr>
          <w:t>Sample Comments</w:t>
        </w:r>
        <w:r w:rsidR="00751153" w:rsidRPr="00EF5FC8">
          <w:rPr>
            <w:rStyle w:val="Hyperlink"/>
            <w:rFonts w:cs="Times New Roman"/>
            <w:b/>
            <w:sz w:val="24"/>
            <w:szCs w:val="24"/>
          </w:rPr>
          <w:tab/>
          <w:t>16</w:t>
        </w:r>
      </w:hyperlink>
    </w:p>
    <w:p w14:paraId="7C2F4137" w14:textId="2C0AEA16" w:rsidR="001B2745" w:rsidRPr="00EC50AB" w:rsidRDefault="003B7C71" w:rsidP="005F6808">
      <w:pPr>
        <w:pStyle w:val="ListParagraph"/>
        <w:numPr>
          <w:ilvl w:val="0"/>
          <w:numId w:val="32"/>
        </w:numPr>
        <w:tabs>
          <w:tab w:val="right" w:leader="dot" w:pos="8640"/>
        </w:tabs>
        <w:ind w:left="3150"/>
        <w:rPr>
          <w:rFonts w:cs="Times New Roman"/>
          <w:b/>
          <w:sz w:val="24"/>
          <w:szCs w:val="24"/>
        </w:rPr>
      </w:pPr>
      <w:hyperlink w:anchor="finalgradereport" w:history="1">
        <w:r w:rsidR="001B2745" w:rsidRPr="00EF5FC8">
          <w:rPr>
            <w:rStyle w:val="Hyperlink"/>
            <w:rFonts w:cs="Times New Roman"/>
            <w:b/>
            <w:sz w:val="24"/>
            <w:szCs w:val="24"/>
          </w:rPr>
          <w:t>Final Grade Report</w:t>
        </w:r>
        <w:r w:rsidR="00751153" w:rsidRPr="00EF5FC8">
          <w:rPr>
            <w:rStyle w:val="Hyperlink"/>
            <w:rFonts w:cs="Times New Roman"/>
            <w:b/>
            <w:sz w:val="24"/>
            <w:szCs w:val="24"/>
          </w:rPr>
          <w:tab/>
          <w:t>17</w:t>
        </w:r>
      </w:hyperlink>
    </w:p>
    <w:p w14:paraId="3BE5CD9F" w14:textId="762E4B69" w:rsidR="006D7354" w:rsidRPr="00EC50AB" w:rsidRDefault="003B7C71" w:rsidP="005F6808">
      <w:pPr>
        <w:pStyle w:val="ListParagraph"/>
        <w:numPr>
          <w:ilvl w:val="0"/>
          <w:numId w:val="22"/>
        </w:numPr>
        <w:tabs>
          <w:tab w:val="right" w:leader="dot" w:pos="8640"/>
        </w:tabs>
        <w:ind w:left="1800"/>
        <w:rPr>
          <w:rFonts w:cs="Times New Roman"/>
          <w:b/>
          <w:sz w:val="24"/>
          <w:szCs w:val="24"/>
        </w:rPr>
      </w:pPr>
      <w:hyperlink w:anchor="finalexam" w:history="1">
        <w:r w:rsidR="006D7354" w:rsidRPr="00EF5FC8">
          <w:rPr>
            <w:rStyle w:val="Hyperlink"/>
            <w:rFonts w:cs="Times New Roman"/>
            <w:b/>
            <w:sz w:val="24"/>
            <w:szCs w:val="24"/>
          </w:rPr>
          <w:t>Final Ex</w:t>
        </w:r>
        <w:r w:rsidR="006D7354" w:rsidRPr="00EF5FC8">
          <w:rPr>
            <w:rStyle w:val="Hyperlink"/>
            <w:rFonts w:cs="Times New Roman"/>
            <w:b/>
            <w:sz w:val="24"/>
            <w:szCs w:val="24"/>
          </w:rPr>
          <w:t>a</w:t>
        </w:r>
        <w:r w:rsidR="006D7354" w:rsidRPr="00EF5FC8">
          <w:rPr>
            <w:rStyle w:val="Hyperlink"/>
            <w:rFonts w:cs="Times New Roman"/>
            <w:b/>
            <w:sz w:val="24"/>
            <w:szCs w:val="24"/>
          </w:rPr>
          <w:t>ms</w:t>
        </w:r>
        <w:r w:rsidR="00751153" w:rsidRPr="00EF5FC8">
          <w:rPr>
            <w:rStyle w:val="Hyperlink"/>
            <w:rFonts w:cs="Times New Roman"/>
            <w:b/>
            <w:sz w:val="24"/>
            <w:szCs w:val="24"/>
          </w:rPr>
          <w:tab/>
          <w:t>17</w:t>
        </w:r>
      </w:hyperlink>
    </w:p>
    <w:p w14:paraId="7A0E234D" w14:textId="2BF08C0E" w:rsidR="006D7354" w:rsidRPr="00EC50AB" w:rsidRDefault="003B7C71" w:rsidP="005F6808">
      <w:pPr>
        <w:pStyle w:val="ListParagraph"/>
        <w:numPr>
          <w:ilvl w:val="1"/>
          <w:numId w:val="22"/>
        </w:numPr>
        <w:tabs>
          <w:tab w:val="right" w:leader="dot" w:pos="8640"/>
        </w:tabs>
        <w:ind w:left="2644"/>
        <w:rPr>
          <w:rFonts w:cs="Times New Roman"/>
          <w:b/>
          <w:sz w:val="24"/>
          <w:szCs w:val="24"/>
        </w:rPr>
      </w:pPr>
      <w:hyperlink w:anchor="proctoringfinalexam" w:history="1">
        <w:r w:rsidR="006D7354" w:rsidRPr="00EF5FC8">
          <w:rPr>
            <w:rStyle w:val="Hyperlink"/>
            <w:rFonts w:cs="Times New Roman"/>
            <w:b/>
            <w:sz w:val="24"/>
            <w:szCs w:val="24"/>
          </w:rPr>
          <w:t>Proctoring Final Exams</w:t>
        </w:r>
        <w:r w:rsidR="00751153" w:rsidRPr="00EF5FC8">
          <w:rPr>
            <w:rStyle w:val="Hyperlink"/>
            <w:rFonts w:cs="Times New Roman"/>
            <w:b/>
            <w:sz w:val="24"/>
            <w:szCs w:val="24"/>
          </w:rPr>
          <w:tab/>
          <w:t>18</w:t>
        </w:r>
      </w:hyperlink>
    </w:p>
    <w:p w14:paraId="783C5ABF" w14:textId="7D3FBFD1" w:rsidR="00A10301" w:rsidRPr="00A23D37" w:rsidRDefault="003B7C71" w:rsidP="00A23D37">
      <w:pPr>
        <w:pStyle w:val="ListParagraph"/>
        <w:numPr>
          <w:ilvl w:val="0"/>
          <w:numId w:val="22"/>
        </w:numPr>
        <w:tabs>
          <w:tab w:val="right" w:leader="dot" w:pos="8640"/>
        </w:tabs>
        <w:ind w:left="1800"/>
        <w:rPr>
          <w:rFonts w:cs="Times New Roman"/>
          <w:b/>
          <w:sz w:val="24"/>
          <w:szCs w:val="24"/>
        </w:rPr>
      </w:pPr>
      <w:hyperlink w:anchor="professionalexpectations" w:history="1">
        <w:r w:rsidR="007B2205" w:rsidRPr="00EF5FC8">
          <w:rPr>
            <w:rStyle w:val="Hyperlink"/>
            <w:rFonts w:cs="Times New Roman"/>
            <w:b/>
            <w:sz w:val="24"/>
            <w:szCs w:val="24"/>
          </w:rPr>
          <w:t>Professional Expectations</w:t>
        </w:r>
        <w:r w:rsidR="00751153" w:rsidRPr="00EF5FC8">
          <w:rPr>
            <w:rStyle w:val="Hyperlink"/>
            <w:rFonts w:cs="Times New Roman"/>
            <w:b/>
            <w:sz w:val="24"/>
            <w:szCs w:val="24"/>
          </w:rPr>
          <w:tab/>
          <w:t>18</w:t>
        </w:r>
      </w:hyperlink>
    </w:p>
    <w:p w14:paraId="3E72436E" w14:textId="5D714B34" w:rsidR="006D7354" w:rsidRPr="00EC50AB" w:rsidRDefault="003B7C71" w:rsidP="005F6808">
      <w:pPr>
        <w:pStyle w:val="ListParagraph"/>
        <w:numPr>
          <w:ilvl w:val="0"/>
          <w:numId w:val="14"/>
        </w:numPr>
        <w:tabs>
          <w:tab w:val="right" w:leader="dot" w:pos="8640"/>
        </w:tabs>
        <w:ind w:left="1080"/>
        <w:rPr>
          <w:rFonts w:cs="Times New Roman"/>
          <w:b/>
          <w:sz w:val="24"/>
          <w:szCs w:val="24"/>
        </w:rPr>
      </w:pPr>
      <w:hyperlink w:anchor="Reappointmentandannualperformanceeval" w:history="1">
        <w:r w:rsidR="006D7354" w:rsidRPr="00EF5FC8">
          <w:rPr>
            <w:rStyle w:val="Hyperlink"/>
            <w:rFonts w:cs="Times New Roman"/>
            <w:b/>
            <w:sz w:val="24"/>
            <w:szCs w:val="24"/>
          </w:rPr>
          <w:t>Reappointment and Annual Performance Evaluation</w:t>
        </w:r>
        <w:r w:rsidR="00751153" w:rsidRPr="00EF5FC8">
          <w:rPr>
            <w:rStyle w:val="Hyperlink"/>
            <w:rFonts w:cs="Times New Roman"/>
            <w:b/>
            <w:sz w:val="24"/>
            <w:szCs w:val="24"/>
          </w:rPr>
          <w:tab/>
          <w:t>19</w:t>
        </w:r>
      </w:hyperlink>
    </w:p>
    <w:p w14:paraId="4091981F" w14:textId="0B7EF546" w:rsidR="001B2745" w:rsidRPr="00EC50AB" w:rsidRDefault="003B7C71" w:rsidP="005F6808">
      <w:pPr>
        <w:pStyle w:val="ListParagraph"/>
        <w:numPr>
          <w:ilvl w:val="1"/>
          <w:numId w:val="14"/>
        </w:numPr>
        <w:tabs>
          <w:tab w:val="right" w:leader="dot" w:pos="8640"/>
        </w:tabs>
        <w:ind w:left="1800"/>
        <w:rPr>
          <w:rFonts w:cs="Times New Roman"/>
          <w:b/>
          <w:sz w:val="24"/>
          <w:szCs w:val="24"/>
        </w:rPr>
      </w:pPr>
      <w:hyperlink w:anchor="parttimefaculty" w:history="1">
        <w:r w:rsidR="001B2745" w:rsidRPr="00EF5FC8">
          <w:rPr>
            <w:rStyle w:val="Hyperlink"/>
            <w:rFonts w:cs="Times New Roman"/>
            <w:b/>
            <w:sz w:val="24"/>
            <w:szCs w:val="24"/>
          </w:rPr>
          <w:t>Part time faculty</w:t>
        </w:r>
        <w:r w:rsidR="00751153" w:rsidRPr="00EF5FC8">
          <w:rPr>
            <w:rStyle w:val="Hyperlink"/>
            <w:rFonts w:cs="Times New Roman"/>
            <w:b/>
            <w:sz w:val="24"/>
            <w:szCs w:val="24"/>
          </w:rPr>
          <w:tab/>
          <w:t>19</w:t>
        </w:r>
      </w:hyperlink>
    </w:p>
    <w:p w14:paraId="2C85A9D7" w14:textId="0A20EEAC" w:rsidR="001B2745" w:rsidRPr="00EC50AB" w:rsidRDefault="003B7C71" w:rsidP="005F6808">
      <w:pPr>
        <w:pStyle w:val="ListParagraph"/>
        <w:numPr>
          <w:ilvl w:val="1"/>
          <w:numId w:val="14"/>
        </w:numPr>
        <w:tabs>
          <w:tab w:val="right" w:leader="dot" w:pos="8640"/>
        </w:tabs>
        <w:ind w:left="1800"/>
        <w:rPr>
          <w:rFonts w:cs="Times New Roman"/>
          <w:b/>
          <w:sz w:val="24"/>
          <w:szCs w:val="24"/>
        </w:rPr>
      </w:pPr>
      <w:hyperlink w:anchor="fulltimefaculty" w:history="1">
        <w:r w:rsidR="001B2745" w:rsidRPr="00EF5FC8">
          <w:rPr>
            <w:rStyle w:val="Hyperlink"/>
            <w:rFonts w:cs="Times New Roman"/>
            <w:b/>
            <w:sz w:val="24"/>
            <w:szCs w:val="24"/>
          </w:rPr>
          <w:t>Full time faculty</w:t>
        </w:r>
        <w:r w:rsidR="00751153" w:rsidRPr="00EF5FC8">
          <w:rPr>
            <w:rStyle w:val="Hyperlink"/>
            <w:rFonts w:cs="Times New Roman"/>
            <w:b/>
            <w:sz w:val="24"/>
            <w:szCs w:val="24"/>
          </w:rPr>
          <w:tab/>
        </w:r>
      </w:hyperlink>
      <w:r w:rsidR="001B6810">
        <w:rPr>
          <w:rStyle w:val="Hyperlink"/>
          <w:rFonts w:cs="Times New Roman"/>
          <w:b/>
          <w:sz w:val="24"/>
          <w:szCs w:val="24"/>
        </w:rPr>
        <w:t>20</w:t>
      </w:r>
    </w:p>
    <w:p w14:paraId="1ED16903" w14:textId="561214EA" w:rsidR="006D7354" w:rsidRPr="00EC50AB" w:rsidRDefault="003B7C71" w:rsidP="005F6808">
      <w:pPr>
        <w:pStyle w:val="ListParagraph"/>
        <w:numPr>
          <w:ilvl w:val="1"/>
          <w:numId w:val="14"/>
        </w:numPr>
        <w:tabs>
          <w:tab w:val="right" w:leader="dot" w:pos="8640"/>
        </w:tabs>
        <w:ind w:left="1800"/>
        <w:rPr>
          <w:rFonts w:cs="Times New Roman"/>
          <w:b/>
          <w:sz w:val="24"/>
          <w:szCs w:val="24"/>
        </w:rPr>
      </w:pPr>
      <w:hyperlink w:anchor="promotion" w:history="1">
        <w:r w:rsidR="006D7354" w:rsidRPr="00EF5FC8">
          <w:rPr>
            <w:rStyle w:val="Hyperlink"/>
            <w:rFonts w:cs="Times New Roman"/>
            <w:b/>
            <w:sz w:val="24"/>
            <w:szCs w:val="24"/>
          </w:rPr>
          <w:t>Promotion</w:t>
        </w:r>
        <w:r w:rsidR="00751153" w:rsidRPr="00EF5FC8">
          <w:rPr>
            <w:rStyle w:val="Hyperlink"/>
            <w:rFonts w:cs="Times New Roman"/>
            <w:b/>
            <w:sz w:val="24"/>
            <w:szCs w:val="24"/>
          </w:rPr>
          <w:tab/>
        </w:r>
      </w:hyperlink>
      <w:r w:rsidR="001B6810">
        <w:rPr>
          <w:rStyle w:val="Hyperlink"/>
          <w:rFonts w:cs="Times New Roman"/>
          <w:b/>
          <w:sz w:val="24"/>
          <w:szCs w:val="24"/>
        </w:rPr>
        <w:t>20</w:t>
      </w:r>
    </w:p>
    <w:p w14:paraId="0680AB39" w14:textId="06981147" w:rsidR="00A10301" w:rsidRDefault="003B7C71" w:rsidP="00A23D37">
      <w:pPr>
        <w:pStyle w:val="ListParagraph"/>
        <w:numPr>
          <w:ilvl w:val="1"/>
          <w:numId w:val="14"/>
        </w:numPr>
        <w:tabs>
          <w:tab w:val="right" w:leader="dot" w:pos="8640"/>
        </w:tabs>
        <w:ind w:left="1800"/>
        <w:rPr>
          <w:rFonts w:cs="Times New Roman"/>
          <w:b/>
          <w:sz w:val="24"/>
          <w:szCs w:val="24"/>
        </w:rPr>
      </w:pPr>
      <w:hyperlink w:anchor="termination" w:history="1">
        <w:r w:rsidR="006D7354" w:rsidRPr="00EF5FC8">
          <w:rPr>
            <w:rStyle w:val="Hyperlink"/>
            <w:rFonts w:cs="Times New Roman"/>
            <w:b/>
            <w:sz w:val="24"/>
            <w:szCs w:val="24"/>
          </w:rPr>
          <w:t>Termination</w:t>
        </w:r>
        <w:r w:rsidR="00751153" w:rsidRPr="00EF5FC8">
          <w:rPr>
            <w:rStyle w:val="Hyperlink"/>
            <w:rFonts w:cs="Times New Roman"/>
            <w:b/>
            <w:sz w:val="24"/>
            <w:szCs w:val="24"/>
          </w:rPr>
          <w:tab/>
        </w:r>
      </w:hyperlink>
      <w:r w:rsidR="001B6810">
        <w:rPr>
          <w:rStyle w:val="Hyperlink"/>
          <w:rFonts w:cs="Times New Roman"/>
          <w:b/>
          <w:sz w:val="24"/>
          <w:szCs w:val="24"/>
        </w:rPr>
        <w:t>20</w:t>
      </w:r>
      <w:r w:rsidR="005E353E" w:rsidRPr="00EC50AB">
        <w:rPr>
          <w:rFonts w:cs="Times New Roman"/>
          <w:b/>
          <w:sz w:val="24"/>
          <w:szCs w:val="24"/>
        </w:rPr>
        <w:tab/>
      </w:r>
    </w:p>
    <w:p w14:paraId="4034E16B" w14:textId="77777777" w:rsidR="00A23D37" w:rsidRPr="00A23D37" w:rsidRDefault="00A23D37" w:rsidP="004E69BD">
      <w:pPr>
        <w:pStyle w:val="ListParagraph"/>
        <w:tabs>
          <w:tab w:val="right" w:leader="dot" w:pos="8640"/>
        </w:tabs>
        <w:ind w:left="1800"/>
        <w:rPr>
          <w:rFonts w:cs="Times New Roman"/>
          <w:b/>
          <w:sz w:val="24"/>
          <w:szCs w:val="24"/>
        </w:rPr>
      </w:pPr>
    </w:p>
    <w:p w14:paraId="1135589E" w14:textId="50076AB9" w:rsidR="00245983" w:rsidRPr="00EC50AB" w:rsidRDefault="003B7C71" w:rsidP="005F6808">
      <w:pPr>
        <w:pStyle w:val="ListParagraph"/>
        <w:numPr>
          <w:ilvl w:val="0"/>
          <w:numId w:val="14"/>
        </w:numPr>
        <w:tabs>
          <w:tab w:val="right" w:leader="dot" w:pos="8640"/>
        </w:tabs>
        <w:ind w:left="1080"/>
        <w:rPr>
          <w:rFonts w:cs="Times New Roman"/>
          <w:b/>
          <w:sz w:val="24"/>
          <w:szCs w:val="24"/>
        </w:rPr>
      </w:pPr>
      <w:hyperlink w:anchor="newemployeechecklist" w:history="1">
        <w:r w:rsidR="004C69B1" w:rsidRPr="00EF5FC8">
          <w:rPr>
            <w:rStyle w:val="Hyperlink"/>
            <w:rFonts w:cs="Times New Roman"/>
            <w:b/>
            <w:sz w:val="24"/>
            <w:szCs w:val="24"/>
          </w:rPr>
          <w:t>N</w:t>
        </w:r>
        <w:r w:rsidR="00B06260" w:rsidRPr="00EF5FC8">
          <w:rPr>
            <w:rStyle w:val="Hyperlink"/>
            <w:rFonts w:cs="Times New Roman"/>
            <w:b/>
            <w:sz w:val="24"/>
            <w:szCs w:val="24"/>
          </w:rPr>
          <w:t>ew Employee C</w:t>
        </w:r>
        <w:r w:rsidR="00245983" w:rsidRPr="00EF5FC8">
          <w:rPr>
            <w:rStyle w:val="Hyperlink"/>
            <w:rFonts w:cs="Times New Roman"/>
            <w:b/>
            <w:sz w:val="24"/>
            <w:szCs w:val="24"/>
          </w:rPr>
          <w:t>hecklist</w:t>
        </w:r>
        <w:r w:rsidR="001759C2" w:rsidRPr="00EF5FC8">
          <w:rPr>
            <w:rStyle w:val="Hyperlink"/>
            <w:rFonts w:cs="Times New Roman"/>
            <w:b/>
            <w:sz w:val="24"/>
            <w:szCs w:val="24"/>
          </w:rPr>
          <w:t xml:space="preserve"> – </w:t>
        </w:r>
        <w:r w:rsidR="001B2745" w:rsidRPr="00EF5FC8">
          <w:rPr>
            <w:rStyle w:val="Hyperlink"/>
            <w:rFonts w:cs="Times New Roman"/>
            <w:b/>
            <w:sz w:val="24"/>
            <w:szCs w:val="24"/>
          </w:rPr>
          <w:t>[Administrative Things to Know and Do]</w:t>
        </w:r>
        <w:r w:rsidR="00751153" w:rsidRPr="00EF5FC8">
          <w:rPr>
            <w:rStyle w:val="Hyperlink"/>
            <w:rFonts w:cs="Times New Roman"/>
            <w:b/>
            <w:sz w:val="24"/>
            <w:szCs w:val="24"/>
          </w:rPr>
          <w:tab/>
          <w:t>20-22</w:t>
        </w:r>
      </w:hyperlink>
    </w:p>
    <w:p w14:paraId="46954DA3" w14:textId="77777777" w:rsidR="00A10301" w:rsidRPr="00EC50AB" w:rsidRDefault="00A10301" w:rsidP="00A44C7A">
      <w:pPr>
        <w:pStyle w:val="ListParagraph"/>
        <w:tabs>
          <w:tab w:val="right" w:leader="dot" w:pos="8640"/>
        </w:tabs>
        <w:ind w:left="1080"/>
        <w:rPr>
          <w:rFonts w:cs="Times New Roman"/>
          <w:b/>
          <w:sz w:val="24"/>
          <w:szCs w:val="24"/>
        </w:rPr>
      </w:pPr>
    </w:p>
    <w:p w14:paraId="68D02E72" w14:textId="6B933065" w:rsidR="001B2745" w:rsidRPr="00EC50AB" w:rsidRDefault="003B7C71" w:rsidP="005F6808">
      <w:pPr>
        <w:pStyle w:val="ListParagraph"/>
        <w:numPr>
          <w:ilvl w:val="0"/>
          <w:numId w:val="14"/>
        </w:numPr>
        <w:tabs>
          <w:tab w:val="right" w:leader="dot" w:pos="8640"/>
        </w:tabs>
        <w:ind w:left="1080"/>
        <w:rPr>
          <w:rFonts w:cs="Times New Roman"/>
          <w:b/>
          <w:sz w:val="24"/>
          <w:szCs w:val="24"/>
        </w:rPr>
      </w:pPr>
      <w:hyperlink w:anchor="textbookevaluationandobjectivesmodifica" w:history="1">
        <w:r w:rsidR="001B2745" w:rsidRPr="00EF5FC8">
          <w:rPr>
            <w:rStyle w:val="Hyperlink"/>
            <w:rFonts w:cs="Times New Roman"/>
            <w:b/>
            <w:sz w:val="24"/>
            <w:szCs w:val="24"/>
          </w:rPr>
          <w:t>Textbook Evaluations and Objectives Modifications</w:t>
        </w:r>
        <w:r w:rsidR="00751153" w:rsidRPr="00EF5FC8">
          <w:rPr>
            <w:rStyle w:val="Hyperlink"/>
            <w:rFonts w:cs="Times New Roman"/>
            <w:b/>
            <w:sz w:val="24"/>
            <w:szCs w:val="24"/>
          </w:rPr>
          <w:tab/>
          <w:t>2</w:t>
        </w:r>
      </w:hyperlink>
      <w:r w:rsidR="004E69BD">
        <w:rPr>
          <w:rStyle w:val="Hyperlink"/>
          <w:rFonts w:cs="Times New Roman"/>
          <w:b/>
          <w:sz w:val="24"/>
          <w:szCs w:val="24"/>
        </w:rPr>
        <w:t>3</w:t>
      </w:r>
    </w:p>
    <w:p w14:paraId="1592A927" w14:textId="77777777" w:rsidR="00A10301" w:rsidRPr="00EC50AB" w:rsidRDefault="00A10301" w:rsidP="00A44C7A">
      <w:pPr>
        <w:pStyle w:val="ListParagraph"/>
        <w:tabs>
          <w:tab w:val="right" w:leader="dot" w:pos="8640"/>
        </w:tabs>
        <w:ind w:left="1440"/>
        <w:rPr>
          <w:rFonts w:cs="Times New Roman"/>
          <w:b/>
          <w:sz w:val="24"/>
          <w:szCs w:val="24"/>
        </w:rPr>
      </w:pPr>
    </w:p>
    <w:p w14:paraId="366FF990" w14:textId="106EC438" w:rsidR="00A44900" w:rsidRPr="00EC50AB" w:rsidRDefault="003B7C71" w:rsidP="005F6808">
      <w:pPr>
        <w:pStyle w:val="ListParagraph"/>
        <w:numPr>
          <w:ilvl w:val="0"/>
          <w:numId w:val="14"/>
        </w:numPr>
        <w:tabs>
          <w:tab w:val="right" w:leader="dot" w:pos="8640"/>
        </w:tabs>
        <w:ind w:left="1080"/>
        <w:rPr>
          <w:rFonts w:cs="Times New Roman"/>
          <w:b/>
          <w:sz w:val="24"/>
          <w:szCs w:val="24"/>
        </w:rPr>
      </w:pPr>
      <w:hyperlink w:anchor="teachingtips" w:history="1">
        <w:r w:rsidR="00A10301" w:rsidRPr="00EF5FC8">
          <w:rPr>
            <w:rStyle w:val="Hyperlink"/>
            <w:rFonts w:cs="Times New Roman"/>
            <w:b/>
            <w:sz w:val="24"/>
            <w:szCs w:val="24"/>
          </w:rPr>
          <w:t>Teaching Tip</w:t>
        </w:r>
        <w:r w:rsidR="00EF5FC8">
          <w:rPr>
            <w:rStyle w:val="Hyperlink"/>
            <w:rFonts w:cs="Times New Roman"/>
            <w:b/>
            <w:sz w:val="24"/>
            <w:szCs w:val="24"/>
          </w:rPr>
          <w:t>s</w:t>
        </w:r>
        <w:r w:rsidR="00751153" w:rsidRPr="00EF5FC8">
          <w:rPr>
            <w:rStyle w:val="Hyperlink"/>
            <w:rFonts w:cs="Times New Roman"/>
            <w:b/>
            <w:sz w:val="24"/>
            <w:szCs w:val="24"/>
          </w:rPr>
          <w:tab/>
          <w:t>2</w:t>
        </w:r>
      </w:hyperlink>
      <w:r w:rsidR="004E69BD">
        <w:rPr>
          <w:rStyle w:val="Hyperlink"/>
          <w:rFonts w:cs="Times New Roman"/>
          <w:b/>
          <w:sz w:val="24"/>
          <w:szCs w:val="24"/>
        </w:rPr>
        <w:t>3</w:t>
      </w:r>
    </w:p>
    <w:p w14:paraId="00C5CC3A" w14:textId="77777777" w:rsidR="00A10301" w:rsidRPr="00EC50AB" w:rsidRDefault="00A10301" w:rsidP="00A44C7A">
      <w:pPr>
        <w:pStyle w:val="ListParagraph"/>
        <w:tabs>
          <w:tab w:val="right" w:leader="dot" w:pos="8640"/>
        </w:tabs>
        <w:ind w:left="1440"/>
        <w:rPr>
          <w:rFonts w:cs="Times New Roman"/>
          <w:b/>
          <w:sz w:val="24"/>
          <w:szCs w:val="24"/>
        </w:rPr>
      </w:pPr>
    </w:p>
    <w:p w14:paraId="3F38886A" w14:textId="25C74785" w:rsidR="003E1BD4" w:rsidRPr="00EC50AB" w:rsidRDefault="003B7C71" w:rsidP="005F6808">
      <w:pPr>
        <w:pStyle w:val="ListParagraph"/>
        <w:numPr>
          <w:ilvl w:val="0"/>
          <w:numId w:val="14"/>
        </w:numPr>
        <w:tabs>
          <w:tab w:val="right" w:leader="dot" w:pos="8640"/>
        </w:tabs>
        <w:ind w:left="1080"/>
        <w:rPr>
          <w:rFonts w:cs="Times New Roman"/>
          <w:b/>
          <w:sz w:val="24"/>
          <w:szCs w:val="24"/>
        </w:rPr>
      </w:pPr>
      <w:hyperlink w:anchor="curriculumoverview" w:history="1">
        <w:r w:rsidR="00023D08" w:rsidRPr="00D17A84">
          <w:rPr>
            <w:rStyle w:val="Hyperlink"/>
            <w:rFonts w:cs="Times New Roman"/>
            <w:b/>
            <w:sz w:val="24"/>
            <w:szCs w:val="24"/>
          </w:rPr>
          <w:t>Curriculum</w:t>
        </w:r>
        <w:r w:rsidR="003E1BD4" w:rsidRPr="00D17A84">
          <w:rPr>
            <w:rStyle w:val="Hyperlink"/>
            <w:rFonts w:cs="Times New Roman"/>
            <w:b/>
            <w:sz w:val="24"/>
            <w:szCs w:val="24"/>
          </w:rPr>
          <w:t xml:space="preserve"> </w:t>
        </w:r>
        <w:r w:rsidR="00C95246" w:rsidRPr="00D17A84">
          <w:rPr>
            <w:rStyle w:val="Hyperlink"/>
            <w:rFonts w:cs="Times New Roman"/>
            <w:b/>
            <w:sz w:val="24"/>
            <w:szCs w:val="24"/>
          </w:rPr>
          <w:t>Overview</w:t>
        </w:r>
        <w:r w:rsidR="00751153" w:rsidRPr="00D17A84">
          <w:rPr>
            <w:rStyle w:val="Hyperlink"/>
            <w:rFonts w:cs="Times New Roman"/>
            <w:b/>
            <w:sz w:val="24"/>
            <w:szCs w:val="24"/>
          </w:rPr>
          <w:tab/>
          <w:t>2</w:t>
        </w:r>
      </w:hyperlink>
      <w:r w:rsidR="004E69BD">
        <w:rPr>
          <w:rStyle w:val="Hyperlink"/>
          <w:rFonts w:cs="Times New Roman"/>
          <w:b/>
          <w:sz w:val="24"/>
          <w:szCs w:val="24"/>
        </w:rPr>
        <w:t>4</w:t>
      </w:r>
      <w:r w:rsidR="00204712">
        <w:rPr>
          <w:rFonts w:cs="Times New Roman"/>
          <w:b/>
          <w:sz w:val="24"/>
          <w:szCs w:val="24"/>
        </w:rPr>
        <w:br/>
      </w:r>
      <w:hyperlink w:anchor="gradingandpromotioncriteria" w:history="1">
        <w:r w:rsidR="00204712" w:rsidRPr="00D17A84">
          <w:rPr>
            <w:rStyle w:val="Hyperlink"/>
            <w:rFonts w:cs="Times New Roman"/>
            <w:b/>
            <w:sz w:val="24"/>
            <w:szCs w:val="24"/>
          </w:rPr>
          <w:t>a)</w:t>
        </w:r>
        <w:r w:rsidR="00D17A84" w:rsidRPr="00D17A84">
          <w:rPr>
            <w:rStyle w:val="Hyperlink"/>
            <w:rFonts w:cs="Times New Roman"/>
            <w:b/>
            <w:sz w:val="24"/>
            <w:szCs w:val="24"/>
          </w:rPr>
          <w:t>Grading and</w:t>
        </w:r>
        <w:r w:rsidR="00204712" w:rsidRPr="00D17A84">
          <w:rPr>
            <w:rStyle w:val="Hyperlink"/>
            <w:rFonts w:cs="Times New Roman"/>
            <w:b/>
            <w:sz w:val="24"/>
            <w:szCs w:val="24"/>
          </w:rPr>
          <w:t xml:space="preserve"> Promotion Criteria</w:t>
        </w:r>
        <w:r w:rsidR="00D17A84" w:rsidRPr="00D17A84">
          <w:rPr>
            <w:rStyle w:val="Hyperlink"/>
            <w:rFonts w:cs="Times New Roman"/>
            <w:b/>
            <w:sz w:val="24"/>
            <w:szCs w:val="24"/>
          </w:rPr>
          <w:t>……………………………………………………………2</w:t>
        </w:r>
      </w:hyperlink>
      <w:r w:rsidR="004B6B26">
        <w:rPr>
          <w:rStyle w:val="Hyperlink"/>
          <w:rFonts w:cs="Times New Roman"/>
          <w:b/>
          <w:sz w:val="24"/>
          <w:szCs w:val="24"/>
        </w:rPr>
        <w:t>4</w:t>
      </w:r>
    </w:p>
    <w:p w14:paraId="76D61EF3" w14:textId="77777777" w:rsidR="00A10301" w:rsidRPr="00EC50AB" w:rsidRDefault="00A10301" w:rsidP="00A44C7A">
      <w:pPr>
        <w:pStyle w:val="ListParagraph"/>
        <w:tabs>
          <w:tab w:val="right" w:leader="dot" w:pos="8640"/>
        </w:tabs>
        <w:ind w:left="1440"/>
        <w:rPr>
          <w:rFonts w:cs="Times New Roman"/>
          <w:b/>
          <w:sz w:val="24"/>
          <w:szCs w:val="24"/>
        </w:rPr>
      </w:pPr>
    </w:p>
    <w:p w14:paraId="0F6E50C8" w14:textId="41654D80" w:rsidR="005A3069" w:rsidRPr="00EC50AB" w:rsidRDefault="00175F02" w:rsidP="005F6808">
      <w:pPr>
        <w:pStyle w:val="ListParagraph"/>
        <w:numPr>
          <w:ilvl w:val="0"/>
          <w:numId w:val="14"/>
        </w:numPr>
        <w:tabs>
          <w:tab w:val="right" w:leader="dot" w:pos="8640"/>
        </w:tabs>
        <w:spacing w:line="240" w:lineRule="auto"/>
        <w:ind w:left="1080"/>
        <w:rPr>
          <w:rFonts w:cs="Times New Roman"/>
          <w:b/>
          <w:bCs/>
          <w:sz w:val="24"/>
          <w:szCs w:val="24"/>
        </w:rPr>
      </w:pPr>
      <w:r w:rsidRPr="00EC50AB">
        <w:rPr>
          <w:rFonts w:cs="Times New Roman"/>
          <w:b/>
          <w:sz w:val="24"/>
          <w:szCs w:val="24"/>
        </w:rPr>
        <w:t>Appendices</w:t>
      </w:r>
      <w:r w:rsidR="00B47F80" w:rsidRPr="00EC50AB">
        <w:rPr>
          <w:rFonts w:cs="Times New Roman"/>
          <w:b/>
          <w:sz w:val="24"/>
          <w:szCs w:val="24"/>
        </w:rPr>
        <w:t xml:space="preserve"> </w:t>
      </w:r>
      <w:r w:rsidR="00751153" w:rsidRPr="00EC50AB">
        <w:rPr>
          <w:rFonts w:cs="Times New Roman"/>
          <w:b/>
          <w:sz w:val="24"/>
          <w:szCs w:val="24"/>
        </w:rPr>
        <w:tab/>
        <w:t>2</w:t>
      </w:r>
      <w:r w:rsidR="004B6B26">
        <w:rPr>
          <w:rFonts w:cs="Times New Roman"/>
          <w:b/>
          <w:sz w:val="24"/>
          <w:szCs w:val="24"/>
        </w:rPr>
        <w:t>5</w:t>
      </w:r>
      <w:r w:rsidR="00751153" w:rsidRPr="00EC50AB">
        <w:rPr>
          <w:rFonts w:cs="Times New Roman"/>
          <w:b/>
          <w:sz w:val="24"/>
          <w:szCs w:val="24"/>
        </w:rPr>
        <w:t>-3</w:t>
      </w:r>
      <w:r w:rsidR="004B6B26">
        <w:rPr>
          <w:rFonts w:cs="Times New Roman"/>
          <w:b/>
          <w:sz w:val="24"/>
          <w:szCs w:val="24"/>
        </w:rPr>
        <w:t>3</w:t>
      </w:r>
    </w:p>
    <w:p w14:paraId="161DCFEA" w14:textId="4D186F39" w:rsidR="00400D98" w:rsidRPr="00EC50AB" w:rsidRDefault="003B7C71" w:rsidP="00A44C7A">
      <w:pPr>
        <w:tabs>
          <w:tab w:val="right" w:leader="dot" w:pos="8640"/>
        </w:tabs>
        <w:spacing w:after="0" w:line="240" w:lineRule="auto"/>
        <w:ind w:left="1440"/>
        <w:rPr>
          <w:rFonts w:cs="Times New Roman"/>
          <w:b/>
          <w:bCs/>
          <w:sz w:val="24"/>
          <w:szCs w:val="24"/>
        </w:rPr>
      </w:pPr>
      <w:hyperlink w:anchor="appendix1observation" w:history="1">
        <w:r w:rsidR="00400D98" w:rsidRPr="00D17A84">
          <w:rPr>
            <w:rStyle w:val="Hyperlink"/>
            <w:rFonts w:cs="Times New Roman"/>
            <w:b/>
            <w:bCs/>
            <w:sz w:val="24"/>
            <w:szCs w:val="24"/>
          </w:rPr>
          <w:t>Appendix 1: Observation: Lesson Plan</w:t>
        </w:r>
        <w:r w:rsidR="00400D98" w:rsidRPr="00D17A84">
          <w:rPr>
            <w:rStyle w:val="Hyperlink"/>
            <w:rFonts w:cs="Times New Roman"/>
            <w:b/>
            <w:bCs/>
            <w:sz w:val="24"/>
            <w:szCs w:val="24"/>
          </w:rPr>
          <w:tab/>
          <w:t>2</w:t>
        </w:r>
      </w:hyperlink>
      <w:r w:rsidR="004B6B26">
        <w:rPr>
          <w:rStyle w:val="Hyperlink"/>
          <w:rFonts w:cs="Times New Roman"/>
          <w:b/>
          <w:bCs/>
          <w:sz w:val="24"/>
          <w:szCs w:val="24"/>
        </w:rPr>
        <w:t>5</w:t>
      </w:r>
    </w:p>
    <w:p w14:paraId="10BE13E2" w14:textId="0493287F" w:rsidR="00400D98" w:rsidRPr="00EC50AB" w:rsidRDefault="003B7C71" w:rsidP="00A44C7A">
      <w:pPr>
        <w:tabs>
          <w:tab w:val="right" w:leader="dot" w:pos="8640"/>
        </w:tabs>
        <w:spacing w:after="0" w:line="240" w:lineRule="auto"/>
        <w:ind w:left="1440"/>
        <w:rPr>
          <w:rFonts w:cs="Times New Roman"/>
          <w:b/>
          <w:bCs/>
          <w:sz w:val="24"/>
          <w:szCs w:val="24"/>
        </w:rPr>
      </w:pPr>
      <w:hyperlink w:anchor="appendix2postobservation" w:history="1">
        <w:r w:rsidR="00400D98" w:rsidRPr="00D17A84">
          <w:rPr>
            <w:rStyle w:val="Hyperlink"/>
            <w:rFonts w:cs="Times New Roman"/>
            <w:b/>
            <w:bCs/>
            <w:sz w:val="24"/>
            <w:szCs w:val="24"/>
          </w:rPr>
          <w:t>Appendix 2: Post-Observation: Teacher Evaluation Form</w:t>
        </w:r>
        <w:r w:rsidR="00400D98" w:rsidRPr="00D17A84">
          <w:rPr>
            <w:rStyle w:val="Hyperlink"/>
            <w:rFonts w:cs="Times New Roman"/>
            <w:b/>
            <w:bCs/>
            <w:sz w:val="24"/>
            <w:szCs w:val="24"/>
          </w:rPr>
          <w:tab/>
          <w:t>2</w:t>
        </w:r>
      </w:hyperlink>
      <w:r w:rsidR="004B6B26">
        <w:rPr>
          <w:rStyle w:val="Hyperlink"/>
          <w:rFonts w:cs="Times New Roman"/>
          <w:b/>
          <w:bCs/>
          <w:sz w:val="24"/>
          <w:szCs w:val="24"/>
        </w:rPr>
        <w:t>6</w:t>
      </w:r>
    </w:p>
    <w:p w14:paraId="670D90B4" w14:textId="49AC648E" w:rsidR="00400D98" w:rsidRPr="00EC50AB" w:rsidRDefault="003B7C71" w:rsidP="00A44C7A">
      <w:pPr>
        <w:tabs>
          <w:tab w:val="right" w:leader="dot" w:pos="8640"/>
        </w:tabs>
        <w:spacing w:after="0" w:line="240" w:lineRule="auto"/>
        <w:ind w:left="1440"/>
        <w:rPr>
          <w:rFonts w:cs="Times New Roman"/>
          <w:b/>
          <w:bCs/>
          <w:sz w:val="24"/>
          <w:szCs w:val="24"/>
        </w:rPr>
      </w:pPr>
      <w:hyperlink w:anchor="appendix3sampleschedule" w:history="1">
        <w:r w:rsidR="00400D98" w:rsidRPr="00D17A84">
          <w:rPr>
            <w:rStyle w:val="Hyperlink"/>
            <w:rFonts w:cs="Times New Roman"/>
            <w:b/>
            <w:bCs/>
            <w:sz w:val="24"/>
            <w:szCs w:val="24"/>
          </w:rPr>
          <w:t>Appendix 3: Sample Schedule and Ways to Assess Objectives</w:t>
        </w:r>
        <w:r w:rsidR="00400D98" w:rsidRPr="00D17A84">
          <w:rPr>
            <w:rStyle w:val="Hyperlink"/>
            <w:rFonts w:cs="Times New Roman"/>
            <w:b/>
            <w:bCs/>
            <w:sz w:val="24"/>
            <w:szCs w:val="24"/>
          </w:rPr>
          <w:tab/>
          <w:t>27</w:t>
        </w:r>
      </w:hyperlink>
    </w:p>
    <w:p w14:paraId="0E752DCC" w14:textId="6D89549A" w:rsidR="00400D98" w:rsidRPr="00EC50AB" w:rsidRDefault="003B7C71" w:rsidP="00A44C7A">
      <w:pPr>
        <w:pStyle w:val="ListParagraph"/>
        <w:tabs>
          <w:tab w:val="right" w:leader="dot" w:pos="8640"/>
        </w:tabs>
        <w:spacing w:after="0" w:line="240" w:lineRule="auto"/>
        <w:ind w:left="1440"/>
        <w:rPr>
          <w:rFonts w:cs="Times New Roman"/>
          <w:b/>
          <w:bCs/>
          <w:sz w:val="24"/>
          <w:szCs w:val="24"/>
        </w:rPr>
      </w:pPr>
      <w:hyperlink w:anchor="appendix4midtermadvising" w:history="1">
        <w:r w:rsidR="00400D98" w:rsidRPr="00D17A84">
          <w:rPr>
            <w:rStyle w:val="Hyperlink"/>
            <w:rFonts w:cs="Times New Roman"/>
            <w:b/>
            <w:bCs/>
            <w:sz w:val="24"/>
            <w:szCs w:val="24"/>
          </w:rPr>
          <w:t>Appendix 4: Mid-Term and Final Advising Student Report Form</w:t>
        </w:r>
        <w:r w:rsidR="00400D98" w:rsidRPr="00D17A84">
          <w:rPr>
            <w:rStyle w:val="Hyperlink"/>
            <w:rFonts w:cs="Times New Roman"/>
            <w:b/>
            <w:bCs/>
            <w:sz w:val="24"/>
            <w:szCs w:val="24"/>
          </w:rPr>
          <w:tab/>
          <w:t>28</w:t>
        </w:r>
      </w:hyperlink>
    </w:p>
    <w:p w14:paraId="406AADDF" w14:textId="6E708D82" w:rsidR="00400D98" w:rsidRPr="00EC50AB" w:rsidRDefault="003B7C71" w:rsidP="00A44C7A">
      <w:pPr>
        <w:pStyle w:val="ListParagraph"/>
        <w:tabs>
          <w:tab w:val="right" w:leader="dot" w:pos="8640"/>
        </w:tabs>
        <w:spacing w:after="0" w:line="240" w:lineRule="auto"/>
        <w:ind w:left="1440"/>
        <w:rPr>
          <w:rFonts w:cs="Times New Roman"/>
          <w:b/>
          <w:bCs/>
          <w:sz w:val="24"/>
          <w:szCs w:val="24"/>
        </w:rPr>
      </w:pPr>
      <w:hyperlink w:anchor="sampleprogressreportforwriting" w:history="1">
        <w:r w:rsidR="00400D98" w:rsidRPr="00D17A84">
          <w:rPr>
            <w:rStyle w:val="Hyperlink"/>
            <w:rFonts w:cs="Times New Roman"/>
            <w:b/>
            <w:bCs/>
            <w:sz w:val="24"/>
            <w:szCs w:val="24"/>
          </w:rPr>
          <w:t>Appendix 5: Sample of Progress Report (Writing)</w:t>
        </w:r>
        <w:r w:rsidR="00400D98" w:rsidRPr="00D17A84">
          <w:rPr>
            <w:rStyle w:val="Hyperlink"/>
            <w:rFonts w:cs="Times New Roman"/>
            <w:b/>
            <w:bCs/>
            <w:sz w:val="24"/>
            <w:szCs w:val="24"/>
          </w:rPr>
          <w:tab/>
          <w:t>29</w:t>
        </w:r>
      </w:hyperlink>
    </w:p>
    <w:p w14:paraId="579D17C8" w14:textId="191706DA" w:rsidR="00400D98" w:rsidRDefault="003B7C71" w:rsidP="00A44C7A">
      <w:pPr>
        <w:pStyle w:val="ListParagraph"/>
        <w:tabs>
          <w:tab w:val="right" w:leader="dot" w:pos="8640"/>
        </w:tabs>
        <w:spacing w:after="0" w:line="240" w:lineRule="auto"/>
        <w:ind w:left="1440"/>
        <w:rPr>
          <w:rStyle w:val="Hyperlink"/>
          <w:rFonts w:cs="Times New Roman"/>
          <w:b/>
          <w:bCs/>
          <w:sz w:val="24"/>
          <w:szCs w:val="24"/>
        </w:rPr>
      </w:pPr>
      <w:hyperlink w:anchor="samplerubricwriting" w:history="1">
        <w:r w:rsidR="00400D98" w:rsidRPr="00D17A84">
          <w:rPr>
            <w:rStyle w:val="Hyperlink"/>
            <w:rFonts w:cs="Times New Roman"/>
            <w:b/>
            <w:bCs/>
            <w:sz w:val="24"/>
            <w:szCs w:val="24"/>
          </w:rPr>
          <w:t>Appendix 6: Sample Rubric (Writing)</w:t>
        </w:r>
        <w:r w:rsidR="00400D98" w:rsidRPr="00D17A84">
          <w:rPr>
            <w:rStyle w:val="Hyperlink"/>
            <w:rFonts w:cs="Times New Roman"/>
            <w:b/>
            <w:bCs/>
            <w:sz w:val="24"/>
            <w:szCs w:val="24"/>
          </w:rPr>
          <w:tab/>
          <w:t>31</w:t>
        </w:r>
      </w:hyperlink>
    </w:p>
    <w:p w14:paraId="6C43ADA5" w14:textId="0665F4D3" w:rsidR="00916AC2" w:rsidRDefault="00BB7B34" w:rsidP="00916AC2">
      <w:pPr>
        <w:ind w:left="720" w:firstLine="720"/>
        <w:rPr>
          <w:rFonts w:cs="Times New Roman"/>
          <w:b/>
          <w:sz w:val="28"/>
          <w:szCs w:val="28"/>
        </w:rPr>
      </w:pPr>
      <w:r>
        <w:rPr>
          <w:rStyle w:val="Hyperlink"/>
          <w:rFonts w:cs="Times New Roman"/>
          <w:b/>
          <w:bCs/>
          <w:sz w:val="24"/>
          <w:szCs w:val="24"/>
        </w:rPr>
        <w:t>Appendix 7:</w:t>
      </w:r>
      <w:r w:rsidR="00916AC2">
        <w:rPr>
          <w:rStyle w:val="Hyperlink"/>
          <w:rFonts w:cs="Times New Roman"/>
          <w:b/>
          <w:bCs/>
          <w:sz w:val="24"/>
          <w:szCs w:val="24"/>
        </w:rPr>
        <w:t>Grading and Promotion</w:t>
      </w:r>
      <w:r w:rsidR="00916AC2" w:rsidRPr="00E509DC">
        <w:rPr>
          <w:rFonts w:cs="Times New Roman"/>
          <w:b/>
          <w:color w:val="0070C0"/>
          <w:sz w:val="26"/>
          <w:szCs w:val="26"/>
        </w:rPr>
        <w:t>…………………………………</w:t>
      </w:r>
      <w:r w:rsidR="009A3589">
        <w:rPr>
          <w:rFonts w:cs="Times New Roman"/>
          <w:b/>
          <w:color w:val="0070C0"/>
          <w:sz w:val="26"/>
          <w:szCs w:val="26"/>
        </w:rPr>
        <w:t>…..</w:t>
      </w:r>
      <w:r w:rsidR="00916AC2" w:rsidRPr="00E509DC">
        <w:rPr>
          <w:rFonts w:cs="Times New Roman"/>
          <w:b/>
          <w:color w:val="0070C0"/>
          <w:sz w:val="26"/>
          <w:szCs w:val="26"/>
        </w:rPr>
        <w:t>……3</w:t>
      </w:r>
      <w:r w:rsidR="009A3589">
        <w:rPr>
          <w:rFonts w:cs="Times New Roman"/>
          <w:b/>
          <w:color w:val="0070C0"/>
          <w:sz w:val="26"/>
          <w:szCs w:val="26"/>
        </w:rPr>
        <w:t>2-3</w:t>
      </w:r>
      <w:r w:rsidR="00916AC2" w:rsidRPr="00E509DC">
        <w:rPr>
          <w:rFonts w:cs="Times New Roman"/>
          <w:b/>
          <w:color w:val="0070C0"/>
          <w:sz w:val="26"/>
          <w:szCs w:val="26"/>
        </w:rPr>
        <w:t>3</w:t>
      </w:r>
    </w:p>
    <w:p w14:paraId="236E8900" w14:textId="7B698AC0" w:rsidR="00BB7B34" w:rsidRPr="00EC50AB" w:rsidRDefault="00BB7B34" w:rsidP="00A44C7A">
      <w:pPr>
        <w:pStyle w:val="ListParagraph"/>
        <w:tabs>
          <w:tab w:val="right" w:leader="dot" w:pos="8640"/>
        </w:tabs>
        <w:spacing w:after="0" w:line="240" w:lineRule="auto"/>
        <w:ind w:left="1440"/>
        <w:rPr>
          <w:rFonts w:cs="Times New Roman"/>
          <w:b/>
          <w:bCs/>
          <w:sz w:val="24"/>
          <w:szCs w:val="24"/>
        </w:rPr>
      </w:pPr>
    </w:p>
    <w:p w14:paraId="5DF83EC9" w14:textId="77777777" w:rsidR="007D5E72" w:rsidRPr="00EC50AB" w:rsidRDefault="007D5E72" w:rsidP="005F6808">
      <w:pPr>
        <w:pStyle w:val="ListParagraph"/>
        <w:numPr>
          <w:ilvl w:val="0"/>
          <w:numId w:val="20"/>
        </w:numPr>
        <w:rPr>
          <w:rFonts w:cs="Times New Roman"/>
          <w:b/>
          <w:sz w:val="24"/>
          <w:szCs w:val="24"/>
        </w:rPr>
      </w:pPr>
      <w:bookmarkStart w:id="1" w:name="IEPhistory"/>
      <w:bookmarkEnd w:id="0"/>
      <w:r w:rsidRPr="00EC50AB">
        <w:rPr>
          <w:rFonts w:cs="Times New Roman"/>
          <w:b/>
          <w:sz w:val="24"/>
          <w:szCs w:val="24"/>
        </w:rPr>
        <w:t xml:space="preserve">IEP </w:t>
      </w:r>
      <w:r w:rsidR="00917212" w:rsidRPr="00EC50AB">
        <w:rPr>
          <w:rFonts w:cs="Times New Roman"/>
          <w:b/>
          <w:sz w:val="24"/>
          <w:szCs w:val="24"/>
        </w:rPr>
        <w:t>HISTORY</w:t>
      </w:r>
    </w:p>
    <w:bookmarkEnd w:id="1"/>
    <w:p w14:paraId="4869BFB0" w14:textId="3C688DB4" w:rsidR="008F4A0A" w:rsidRPr="00C17526" w:rsidRDefault="008F4A0A" w:rsidP="00DC26C4">
      <w:pPr>
        <w:tabs>
          <w:tab w:val="left" w:pos="1440"/>
        </w:tabs>
        <w:rPr>
          <w:rFonts w:cs="Times New Roman"/>
          <w:color w:val="000000" w:themeColor="text1"/>
        </w:rPr>
      </w:pPr>
      <w:r w:rsidRPr="00C17526">
        <w:rPr>
          <w:rFonts w:cs="Times New Roman"/>
          <w:color w:val="000000" w:themeColor="text1"/>
        </w:rPr>
        <w:t xml:space="preserve">In </w:t>
      </w:r>
      <w:r w:rsidR="007C25C0" w:rsidRPr="00C17526">
        <w:rPr>
          <w:rFonts w:cs="Times New Roman"/>
          <w:color w:val="000000" w:themeColor="text1"/>
        </w:rPr>
        <w:t xml:space="preserve">the </w:t>
      </w:r>
      <w:r w:rsidRPr="00C17526">
        <w:rPr>
          <w:rFonts w:cs="Times New Roman"/>
          <w:color w:val="000000" w:themeColor="text1"/>
        </w:rPr>
        <w:t xml:space="preserve">summer </w:t>
      </w:r>
      <w:r w:rsidR="007C25C0" w:rsidRPr="00C17526">
        <w:rPr>
          <w:rFonts w:cs="Times New Roman"/>
          <w:color w:val="000000" w:themeColor="text1"/>
        </w:rPr>
        <w:t xml:space="preserve">of </w:t>
      </w:r>
      <w:r w:rsidRPr="00C17526">
        <w:rPr>
          <w:rFonts w:cs="Times New Roman"/>
          <w:color w:val="000000" w:themeColor="text1"/>
        </w:rPr>
        <w:t xml:space="preserve">2013, </w:t>
      </w:r>
      <w:r w:rsidR="004917D6" w:rsidRPr="00C17526">
        <w:rPr>
          <w:rFonts w:cs="Times New Roman"/>
          <w:color w:val="000000" w:themeColor="text1"/>
        </w:rPr>
        <w:t xml:space="preserve">management at USI made the decision to establish an </w:t>
      </w:r>
      <w:r w:rsidR="007E08FD" w:rsidRPr="00C17526">
        <w:rPr>
          <w:rFonts w:cs="Times New Roman"/>
          <w:color w:val="000000" w:themeColor="text1"/>
        </w:rPr>
        <w:t>English language</w:t>
      </w:r>
      <w:r w:rsidR="00375B5A" w:rsidRPr="00C17526">
        <w:rPr>
          <w:rFonts w:cs="Times New Roman"/>
          <w:color w:val="000000" w:themeColor="text1"/>
        </w:rPr>
        <w:t xml:space="preserve"> </w:t>
      </w:r>
      <w:r w:rsidR="007E08FD" w:rsidRPr="00C17526">
        <w:rPr>
          <w:rFonts w:cs="Times New Roman"/>
          <w:color w:val="000000" w:themeColor="text1"/>
        </w:rPr>
        <w:t>p</w:t>
      </w:r>
      <w:r w:rsidR="00375B5A" w:rsidRPr="00C17526">
        <w:rPr>
          <w:rFonts w:cs="Times New Roman"/>
          <w:color w:val="000000" w:themeColor="text1"/>
        </w:rPr>
        <w:t>rogram as part of the university</w:t>
      </w:r>
      <w:r w:rsidR="00440667" w:rsidRPr="00C17526">
        <w:rPr>
          <w:rFonts w:cs="Times New Roman"/>
          <w:color w:val="000000" w:themeColor="text1"/>
        </w:rPr>
        <w:t xml:space="preserve"> to provide English language classes </w:t>
      </w:r>
      <w:r w:rsidR="00A34704" w:rsidRPr="00C17526">
        <w:rPr>
          <w:rFonts w:cs="Times New Roman"/>
          <w:color w:val="000000" w:themeColor="text1"/>
        </w:rPr>
        <w:t>to international non-native speakers</w:t>
      </w:r>
      <w:r w:rsidR="00375B5A" w:rsidRPr="00C17526">
        <w:rPr>
          <w:rFonts w:cs="Times New Roman"/>
          <w:color w:val="000000" w:themeColor="text1"/>
        </w:rPr>
        <w:t xml:space="preserve">. Prior to that, the university </w:t>
      </w:r>
      <w:r w:rsidR="006D262F" w:rsidRPr="00C17526">
        <w:rPr>
          <w:rFonts w:cs="Times New Roman"/>
          <w:color w:val="000000" w:themeColor="text1"/>
        </w:rPr>
        <w:t xml:space="preserve">had </w:t>
      </w:r>
      <w:r w:rsidR="007A0923" w:rsidRPr="00C17526">
        <w:rPr>
          <w:rFonts w:cs="Times New Roman"/>
          <w:color w:val="000000" w:themeColor="text1"/>
        </w:rPr>
        <w:t xml:space="preserve">contracted a private language school to manage the </w:t>
      </w:r>
      <w:r w:rsidR="006D262F" w:rsidRPr="00C17526">
        <w:rPr>
          <w:rFonts w:cs="Times New Roman"/>
          <w:color w:val="000000" w:themeColor="text1"/>
        </w:rPr>
        <w:t xml:space="preserve">English </w:t>
      </w:r>
      <w:r w:rsidR="007A0923" w:rsidRPr="00C17526">
        <w:rPr>
          <w:rFonts w:cs="Times New Roman"/>
          <w:color w:val="000000" w:themeColor="text1"/>
        </w:rPr>
        <w:t xml:space="preserve">language classes for international students who </w:t>
      </w:r>
      <w:r w:rsidR="007C12C7" w:rsidRPr="00C17526">
        <w:rPr>
          <w:rFonts w:cs="Times New Roman"/>
          <w:color w:val="000000" w:themeColor="text1"/>
        </w:rPr>
        <w:t xml:space="preserve">would then feed into the university. An outside </w:t>
      </w:r>
      <w:r w:rsidR="00171E45" w:rsidRPr="00C17526">
        <w:rPr>
          <w:rFonts w:cs="Times New Roman"/>
          <w:color w:val="000000" w:themeColor="text1"/>
        </w:rPr>
        <w:t>consultant</w:t>
      </w:r>
      <w:r w:rsidR="008E15A6" w:rsidRPr="00C17526">
        <w:rPr>
          <w:rFonts w:cs="Times New Roman"/>
          <w:color w:val="000000" w:themeColor="text1"/>
        </w:rPr>
        <w:t xml:space="preserve"> was hired</w:t>
      </w:r>
      <w:r w:rsidR="00DB540C" w:rsidRPr="00C17526">
        <w:rPr>
          <w:rFonts w:cs="Times New Roman"/>
          <w:color w:val="000000" w:themeColor="text1"/>
        </w:rPr>
        <w:t xml:space="preserve"> </w:t>
      </w:r>
      <w:r w:rsidR="007F0BAF" w:rsidRPr="00C17526">
        <w:rPr>
          <w:rFonts w:cs="Times New Roman"/>
          <w:color w:val="000000" w:themeColor="text1"/>
        </w:rPr>
        <w:t xml:space="preserve">who made recommendations </w:t>
      </w:r>
      <w:r w:rsidR="00D5617F" w:rsidRPr="00C17526">
        <w:rPr>
          <w:rFonts w:cs="Times New Roman"/>
          <w:color w:val="000000" w:themeColor="text1"/>
        </w:rPr>
        <w:t xml:space="preserve">that served as a baseline for the </w:t>
      </w:r>
      <w:r w:rsidR="008A2FE7" w:rsidRPr="00C17526">
        <w:rPr>
          <w:rFonts w:cs="Times New Roman"/>
          <w:color w:val="000000" w:themeColor="text1"/>
        </w:rPr>
        <w:t xml:space="preserve">development of the program </w:t>
      </w:r>
    </w:p>
    <w:p w14:paraId="6FB71B21" w14:textId="72A25E47" w:rsidR="00A34380" w:rsidRPr="00C17526" w:rsidRDefault="005E61C7" w:rsidP="00DC26C4">
      <w:pPr>
        <w:tabs>
          <w:tab w:val="left" w:pos="1440"/>
        </w:tabs>
        <w:rPr>
          <w:rFonts w:cs="Times New Roman"/>
          <w:color w:val="000000" w:themeColor="text1"/>
        </w:rPr>
      </w:pPr>
      <w:r w:rsidRPr="00C17526">
        <w:rPr>
          <w:rFonts w:cs="Times New Roman"/>
          <w:color w:val="000000" w:themeColor="text1"/>
        </w:rPr>
        <w:t xml:space="preserve">In the fall of 2013, </w:t>
      </w:r>
      <w:r w:rsidR="00362F2A" w:rsidRPr="00C17526">
        <w:rPr>
          <w:rFonts w:cs="Times New Roman"/>
          <w:color w:val="000000" w:themeColor="text1"/>
        </w:rPr>
        <w:t>the Intensive English Program</w:t>
      </w:r>
      <w:r w:rsidR="00820237" w:rsidRPr="00C17526">
        <w:rPr>
          <w:rFonts w:cs="Times New Roman"/>
          <w:color w:val="000000" w:themeColor="text1"/>
        </w:rPr>
        <w:t xml:space="preserve"> (IEP)</w:t>
      </w:r>
      <w:r w:rsidR="004467AD" w:rsidRPr="00C17526">
        <w:rPr>
          <w:rFonts w:cs="Times New Roman"/>
          <w:color w:val="000000" w:themeColor="text1"/>
        </w:rPr>
        <w:t xml:space="preserve"> was created </w:t>
      </w:r>
      <w:r w:rsidR="00C6379D" w:rsidRPr="00C17526">
        <w:rPr>
          <w:rFonts w:cs="Times New Roman"/>
          <w:color w:val="000000" w:themeColor="text1"/>
        </w:rPr>
        <w:t>and became</w:t>
      </w:r>
      <w:r w:rsidR="005C4BE3" w:rsidRPr="00C17526">
        <w:rPr>
          <w:rFonts w:cs="Times New Roman"/>
          <w:color w:val="000000" w:themeColor="text1"/>
        </w:rPr>
        <w:t xml:space="preserve"> an </w:t>
      </w:r>
      <w:r w:rsidR="00ED2E7A" w:rsidRPr="00C17526">
        <w:rPr>
          <w:rFonts w:cs="Times New Roman"/>
          <w:color w:val="000000" w:themeColor="text1"/>
        </w:rPr>
        <w:t xml:space="preserve">official entity of USI. </w:t>
      </w:r>
      <w:r w:rsidR="008625B2" w:rsidRPr="00C17526">
        <w:rPr>
          <w:rFonts w:cs="Times New Roman"/>
          <w:color w:val="000000" w:themeColor="text1"/>
        </w:rPr>
        <w:t xml:space="preserve">As part of the implementation </w:t>
      </w:r>
      <w:r w:rsidR="00C6379D" w:rsidRPr="00C17526">
        <w:rPr>
          <w:rFonts w:cs="Times New Roman"/>
          <w:color w:val="000000" w:themeColor="text1"/>
        </w:rPr>
        <w:t>of the new program</w:t>
      </w:r>
      <w:r w:rsidR="008625B2" w:rsidRPr="00C17526">
        <w:rPr>
          <w:rFonts w:cs="Times New Roman"/>
          <w:color w:val="000000" w:themeColor="text1"/>
        </w:rPr>
        <w:t>,</w:t>
      </w:r>
      <w:r w:rsidR="002C54F9" w:rsidRPr="00C17526">
        <w:rPr>
          <w:rFonts w:cs="Times New Roman"/>
          <w:color w:val="000000" w:themeColor="text1"/>
        </w:rPr>
        <w:t xml:space="preserve"> new staff was hired, </w:t>
      </w:r>
      <w:r w:rsidR="00EB25F9" w:rsidRPr="00C17526">
        <w:rPr>
          <w:rFonts w:cs="Times New Roman"/>
          <w:color w:val="000000" w:themeColor="text1"/>
        </w:rPr>
        <w:t xml:space="preserve">a new curriculum was developed, and </w:t>
      </w:r>
      <w:r w:rsidR="005B2DC2" w:rsidRPr="00C17526">
        <w:rPr>
          <w:rFonts w:cs="Times New Roman"/>
          <w:color w:val="000000" w:themeColor="text1"/>
        </w:rPr>
        <w:t xml:space="preserve">new </w:t>
      </w:r>
      <w:r w:rsidR="00EB25F9" w:rsidRPr="00C17526">
        <w:rPr>
          <w:rFonts w:cs="Times New Roman"/>
          <w:color w:val="000000" w:themeColor="text1"/>
        </w:rPr>
        <w:t>operational processes were established</w:t>
      </w:r>
      <w:r w:rsidR="00D13A38" w:rsidRPr="00C17526">
        <w:rPr>
          <w:rFonts w:cs="Times New Roman"/>
          <w:color w:val="000000" w:themeColor="text1"/>
        </w:rPr>
        <w:t>.</w:t>
      </w:r>
      <w:r w:rsidR="00E63ED8" w:rsidRPr="00C17526">
        <w:rPr>
          <w:rFonts w:cs="Times New Roman"/>
          <w:color w:val="000000" w:themeColor="text1"/>
        </w:rPr>
        <w:t xml:space="preserve"> </w:t>
      </w:r>
      <w:r w:rsidR="005B2DC2" w:rsidRPr="00C17526">
        <w:rPr>
          <w:rFonts w:cs="Times New Roman"/>
          <w:color w:val="000000" w:themeColor="text1"/>
        </w:rPr>
        <w:t xml:space="preserve">The first session of English classes </w:t>
      </w:r>
      <w:r w:rsidR="00A34380" w:rsidRPr="00C17526">
        <w:rPr>
          <w:rFonts w:cs="Times New Roman"/>
          <w:color w:val="000000" w:themeColor="text1"/>
        </w:rPr>
        <w:t xml:space="preserve">started in the fall of 2013. </w:t>
      </w:r>
    </w:p>
    <w:p w14:paraId="76EFD22A" w14:textId="230DCC73" w:rsidR="00F34948" w:rsidRPr="00C17526" w:rsidRDefault="003050EC" w:rsidP="00DC26C4">
      <w:pPr>
        <w:tabs>
          <w:tab w:val="left" w:pos="1440"/>
        </w:tabs>
        <w:rPr>
          <w:rFonts w:cs="Times New Roman"/>
          <w:color w:val="000000" w:themeColor="text1"/>
        </w:rPr>
      </w:pPr>
      <w:r w:rsidRPr="00C17526">
        <w:rPr>
          <w:rFonts w:cs="Times New Roman"/>
          <w:color w:val="000000" w:themeColor="text1"/>
        </w:rPr>
        <w:t xml:space="preserve">The program made </w:t>
      </w:r>
      <w:r w:rsidR="00AC7F9D" w:rsidRPr="00C17526">
        <w:rPr>
          <w:rFonts w:cs="Times New Roman"/>
          <w:color w:val="000000" w:themeColor="text1"/>
        </w:rPr>
        <w:t xml:space="preserve">significant </w:t>
      </w:r>
      <w:r w:rsidR="00FE3673" w:rsidRPr="00C17526">
        <w:rPr>
          <w:rFonts w:cs="Times New Roman"/>
          <w:color w:val="000000" w:themeColor="text1"/>
        </w:rPr>
        <w:t xml:space="preserve">strides in </w:t>
      </w:r>
      <w:r w:rsidR="00AC7F9D" w:rsidRPr="00C17526">
        <w:rPr>
          <w:rFonts w:cs="Times New Roman"/>
          <w:color w:val="000000" w:themeColor="text1"/>
        </w:rPr>
        <w:t xml:space="preserve">progress within its first year </w:t>
      </w:r>
      <w:r w:rsidR="00C2040C" w:rsidRPr="00C17526">
        <w:rPr>
          <w:rFonts w:cs="Times New Roman"/>
          <w:color w:val="000000" w:themeColor="text1"/>
        </w:rPr>
        <w:t xml:space="preserve">and a decision to seek accreditation from the </w:t>
      </w:r>
      <w:r w:rsidR="001D27B9" w:rsidRPr="00C17526">
        <w:rPr>
          <w:rFonts w:cs="Times New Roman"/>
          <w:color w:val="000000" w:themeColor="text1"/>
        </w:rPr>
        <w:t>Commission on English Language Program Accreditation (CEA)</w:t>
      </w:r>
      <w:r w:rsidR="00463F4A" w:rsidRPr="00C17526">
        <w:rPr>
          <w:rFonts w:cs="Times New Roman"/>
          <w:color w:val="000000" w:themeColor="text1"/>
        </w:rPr>
        <w:t xml:space="preserve"> </w:t>
      </w:r>
      <w:r w:rsidR="00124187" w:rsidRPr="00C17526">
        <w:rPr>
          <w:rFonts w:cs="Times New Roman"/>
          <w:color w:val="000000" w:themeColor="text1"/>
        </w:rPr>
        <w:t>was put in motion</w:t>
      </w:r>
      <w:r w:rsidR="00A27CB7" w:rsidRPr="00C17526">
        <w:rPr>
          <w:rFonts w:cs="Times New Roman"/>
          <w:color w:val="000000" w:themeColor="text1"/>
        </w:rPr>
        <w:t xml:space="preserve"> </w:t>
      </w:r>
      <w:r w:rsidR="003C680C" w:rsidRPr="00C17526">
        <w:rPr>
          <w:rFonts w:cs="Times New Roman"/>
          <w:color w:val="000000" w:themeColor="text1"/>
        </w:rPr>
        <w:t>in June 2014</w:t>
      </w:r>
      <w:r w:rsidR="00463F4A" w:rsidRPr="00C17526">
        <w:rPr>
          <w:rFonts w:cs="Times New Roman"/>
          <w:color w:val="000000" w:themeColor="text1"/>
        </w:rPr>
        <w:t xml:space="preserve">.  </w:t>
      </w:r>
    </w:p>
    <w:p w14:paraId="4F7FDB4B" w14:textId="110B3B54" w:rsidR="00827BBC" w:rsidRPr="00C17526" w:rsidRDefault="008A1DA3" w:rsidP="00F34948">
      <w:pPr>
        <w:tabs>
          <w:tab w:val="left" w:pos="1440"/>
        </w:tabs>
        <w:ind w:left="1440" w:right="1440"/>
        <w:rPr>
          <w:rFonts w:cs="Times New Roman"/>
          <w:i/>
          <w:iCs/>
          <w:color w:val="000000" w:themeColor="text1"/>
        </w:rPr>
      </w:pPr>
      <w:r w:rsidRPr="00C17526">
        <w:rPr>
          <w:rFonts w:cs="Times New Roman"/>
          <w:i/>
          <w:iCs/>
          <w:color w:val="000000" w:themeColor="text1"/>
        </w:rPr>
        <w:t>The CEA is</w:t>
      </w:r>
      <w:r w:rsidR="00210BB2" w:rsidRPr="00C17526">
        <w:rPr>
          <w:rFonts w:cs="Times New Roman"/>
          <w:i/>
          <w:iCs/>
          <w:color w:val="000000" w:themeColor="text1"/>
        </w:rPr>
        <w:t xml:space="preserve"> a specialized accrediting agency that focuses on post-secondary intensive English language programs and institutions</w:t>
      </w:r>
      <w:r w:rsidR="00CF038A" w:rsidRPr="00C17526">
        <w:rPr>
          <w:rFonts w:cs="Times New Roman"/>
          <w:i/>
          <w:iCs/>
          <w:color w:val="000000" w:themeColor="text1"/>
        </w:rPr>
        <w:t>. CEA’s purpose is to provide a systematic approach by which programs and institutions can demonstrate their compliance with accepted standards</w:t>
      </w:r>
      <w:r w:rsidR="0064605D" w:rsidRPr="00C17526">
        <w:rPr>
          <w:rFonts w:cs="Times New Roman"/>
          <w:i/>
          <w:iCs/>
          <w:color w:val="000000" w:themeColor="text1"/>
        </w:rPr>
        <w:t xml:space="preserve">, pursue continuous improvement, and be recognized for doing so. </w:t>
      </w:r>
    </w:p>
    <w:p w14:paraId="7C7FDB3D" w14:textId="7AF0884B" w:rsidR="00005933" w:rsidRPr="00C17526" w:rsidRDefault="00463F4A" w:rsidP="00DC26C4">
      <w:pPr>
        <w:tabs>
          <w:tab w:val="left" w:pos="1440"/>
        </w:tabs>
        <w:rPr>
          <w:rFonts w:cs="Times New Roman"/>
          <w:color w:val="000000" w:themeColor="text1"/>
        </w:rPr>
      </w:pPr>
      <w:r w:rsidRPr="00C17526">
        <w:rPr>
          <w:rFonts w:cs="Times New Roman"/>
          <w:color w:val="000000" w:themeColor="text1"/>
        </w:rPr>
        <w:t xml:space="preserve">The process of applying for </w:t>
      </w:r>
      <w:r w:rsidR="00797F6C" w:rsidRPr="00C17526">
        <w:rPr>
          <w:rFonts w:cs="Times New Roman"/>
          <w:color w:val="000000" w:themeColor="text1"/>
        </w:rPr>
        <w:t xml:space="preserve">accreditation served as a guide in helping the IEP team review </w:t>
      </w:r>
      <w:r w:rsidR="00912AAC" w:rsidRPr="00C17526">
        <w:rPr>
          <w:rFonts w:cs="Times New Roman"/>
          <w:color w:val="000000" w:themeColor="text1"/>
        </w:rPr>
        <w:t xml:space="preserve">and evaluate </w:t>
      </w:r>
      <w:r w:rsidR="00797F6C" w:rsidRPr="00C17526">
        <w:rPr>
          <w:rFonts w:cs="Times New Roman"/>
          <w:color w:val="000000" w:themeColor="text1"/>
        </w:rPr>
        <w:t>practices</w:t>
      </w:r>
      <w:r w:rsidR="00A84D23" w:rsidRPr="00C17526">
        <w:rPr>
          <w:rFonts w:cs="Times New Roman"/>
          <w:color w:val="000000" w:themeColor="text1"/>
        </w:rPr>
        <w:t xml:space="preserve"> that were already in place </w:t>
      </w:r>
      <w:r w:rsidR="00283449" w:rsidRPr="00C17526">
        <w:rPr>
          <w:rFonts w:cs="Times New Roman"/>
          <w:color w:val="000000" w:themeColor="text1"/>
        </w:rPr>
        <w:t xml:space="preserve">while also researching current </w:t>
      </w:r>
      <w:r w:rsidR="00F9700A" w:rsidRPr="00C17526">
        <w:rPr>
          <w:rFonts w:cs="Times New Roman"/>
          <w:color w:val="000000" w:themeColor="text1"/>
        </w:rPr>
        <w:t>best practices</w:t>
      </w:r>
      <w:r w:rsidR="008E471D" w:rsidRPr="00C17526">
        <w:rPr>
          <w:rFonts w:cs="Times New Roman"/>
          <w:color w:val="000000" w:themeColor="text1"/>
        </w:rPr>
        <w:t xml:space="preserve"> in the field and </w:t>
      </w:r>
      <w:r w:rsidR="00915F53" w:rsidRPr="00C17526">
        <w:rPr>
          <w:rFonts w:cs="Times New Roman"/>
          <w:color w:val="000000" w:themeColor="text1"/>
        </w:rPr>
        <w:t xml:space="preserve">analyzing future actions </w:t>
      </w:r>
      <w:r w:rsidR="006357F0" w:rsidRPr="00C17526">
        <w:rPr>
          <w:rFonts w:cs="Times New Roman"/>
          <w:color w:val="000000" w:themeColor="text1"/>
        </w:rPr>
        <w:t xml:space="preserve">to take for the program. </w:t>
      </w:r>
      <w:r w:rsidR="0088466D" w:rsidRPr="00C17526">
        <w:rPr>
          <w:rFonts w:cs="Times New Roman"/>
          <w:color w:val="000000" w:themeColor="text1"/>
        </w:rPr>
        <w:t xml:space="preserve"> </w:t>
      </w:r>
      <w:r w:rsidR="000E3DB9" w:rsidRPr="00C17526">
        <w:rPr>
          <w:rFonts w:cs="Times New Roman"/>
          <w:color w:val="000000" w:themeColor="text1"/>
        </w:rPr>
        <w:t xml:space="preserve">In addition to the CEA guidelines, the </w:t>
      </w:r>
      <w:r w:rsidR="001204F7" w:rsidRPr="00C17526">
        <w:rPr>
          <w:rFonts w:cs="Times New Roman"/>
          <w:color w:val="000000" w:themeColor="text1"/>
        </w:rPr>
        <w:t xml:space="preserve">program </w:t>
      </w:r>
      <w:r w:rsidR="000E3DB9" w:rsidRPr="00C17526">
        <w:rPr>
          <w:rFonts w:cs="Times New Roman"/>
          <w:color w:val="000000" w:themeColor="text1"/>
        </w:rPr>
        <w:t xml:space="preserve">consulted a professional in the field who </w:t>
      </w:r>
      <w:r w:rsidR="000B1EAD" w:rsidRPr="00C17526">
        <w:rPr>
          <w:rFonts w:cs="Times New Roman"/>
          <w:color w:val="000000" w:themeColor="text1"/>
        </w:rPr>
        <w:t xml:space="preserve">provided </w:t>
      </w:r>
      <w:r w:rsidR="0025747E" w:rsidRPr="00C17526">
        <w:rPr>
          <w:rFonts w:cs="Times New Roman"/>
          <w:color w:val="000000" w:themeColor="text1"/>
        </w:rPr>
        <w:t xml:space="preserve">additional feedback </w:t>
      </w:r>
      <w:r w:rsidR="00E67170" w:rsidRPr="00C17526">
        <w:rPr>
          <w:rFonts w:cs="Times New Roman"/>
          <w:color w:val="000000" w:themeColor="text1"/>
        </w:rPr>
        <w:t>regarding</w:t>
      </w:r>
      <w:r w:rsidR="0025747E" w:rsidRPr="00C17526">
        <w:rPr>
          <w:rFonts w:cs="Times New Roman"/>
          <w:color w:val="000000" w:themeColor="text1"/>
        </w:rPr>
        <w:t xml:space="preserve"> future actions to take.</w:t>
      </w:r>
    </w:p>
    <w:p w14:paraId="3B855121" w14:textId="3A69062D" w:rsidR="00EF1A59" w:rsidRPr="00C17526" w:rsidRDefault="0082479D" w:rsidP="00DC26C4">
      <w:pPr>
        <w:tabs>
          <w:tab w:val="left" w:pos="1440"/>
        </w:tabs>
        <w:rPr>
          <w:rFonts w:cs="Times New Roman"/>
          <w:color w:val="000000" w:themeColor="text1"/>
        </w:rPr>
      </w:pPr>
      <w:r w:rsidRPr="00C17526">
        <w:rPr>
          <w:rFonts w:cs="Times New Roman"/>
          <w:color w:val="000000" w:themeColor="text1"/>
        </w:rPr>
        <w:t xml:space="preserve">The accreditation </w:t>
      </w:r>
      <w:r w:rsidR="0073680D" w:rsidRPr="00C17526">
        <w:rPr>
          <w:rFonts w:cs="Times New Roman"/>
          <w:color w:val="000000" w:themeColor="text1"/>
        </w:rPr>
        <w:t xml:space="preserve">application packet was </w:t>
      </w:r>
      <w:r w:rsidR="00503B68" w:rsidRPr="00C17526">
        <w:rPr>
          <w:rFonts w:cs="Times New Roman"/>
          <w:color w:val="000000" w:themeColor="text1"/>
        </w:rPr>
        <w:t xml:space="preserve">submitted to CEA </w:t>
      </w:r>
      <w:r w:rsidR="0073680D" w:rsidRPr="00C17526">
        <w:rPr>
          <w:rFonts w:cs="Times New Roman"/>
          <w:color w:val="000000" w:themeColor="text1"/>
        </w:rPr>
        <w:t>in spring 201</w:t>
      </w:r>
      <w:r w:rsidR="00BF651A" w:rsidRPr="00C17526">
        <w:rPr>
          <w:rFonts w:cs="Times New Roman"/>
          <w:color w:val="000000" w:themeColor="text1"/>
        </w:rPr>
        <w:t>6</w:t>
      </w:r>
      <w:r w:rsidR="0073680D" w:rsidRPr="00C17526">
        <w:rPr>
          <w:rFonts w:cs="Times New Roman"/>
          <w:color w:val="000000" w:themeColor="text1"/>
        </w:rPr>
        <w:t>. A</w:t>
      </w:r>
      <w:r w:rsidR="005A3C17" w:rsidRPr="00C17526">
        <w:rPr>
          <w:rFonts w:cs="Times New Roman"/>
          <w:color w:val="000000" w:themeColor="text1"/>
        </w:rPr>
        <w:t xml:space="preserve">fter an </w:t>
      </w:r>
      <w:r w:rsidR="00236A5B" w:rsidRPr="00C17526">
        <w:rPr>
          <w:rFonts w:cs="Times New Roman"/>
          <w:color w:val="000000" w:themeColor="text1"/>
        </w:rPr>
        <w:t xml:space="preserve">extensive and thorough </w:t>
      </w:r>
      <w:r w:rsidR="00013007" w:rsidRPr="00C17526">
        <w:rPr>
          <w:rFonts w:cs="Times New Roman"/>
          <w:color w:val="000000" w:themeColor="text1"/>
        </w:rPr>
        <w:t xml:space="preserve">examination of the program was conducted in September </w:t>
      </w:r>
      <w:r w:rsidR="00F83D58" w:rsidRPr="00C17526">
        <w:rPr>
          <w:rFonts w:cs="Times New Roman"/>
          <w:color w:val="000000" w:themeColor="text1"/>
        </w:rPr>
        <w:t>of 201</w:t>
      </w:r>
      <w:r w:rsidR="006B42EF" w:rsidRPr="00C17526">
        <w:rPr>
          <w:rFonts w:cs="Times New Roman"/>
          <w:color w:val="000000" w:themeColor="text1"/>
        </w:rPr>
        <w:t>6</w:t>
      </w:r>
      <w:r w:rsidR="005A3C17" w:rsidRPr="00C17526">
        <w:rPr>
          <w:rFonts w:cs="Times New Roman"/>
          <w:color w:val="000000" w:themeColor="text1"/>
        </w:rPr>
        <w:t xml:space="preserve">, the Intensive English Program at USI was awarded </w:t>
      </w:r>
      <w:r w:rsidR="00A61910" w:rsidRPr="00C17526">
        <w:rPr>
          <w:rFonts w:cs="Times New Roman"/>
          <w:color w:val="000000" w:themeColor="text1"/>
        </w:rPr>
        <w:t xml:space="preserve">a </w:t>
      </w:r>
      <w:r w:rsidR="000A28D3" w:rsidRPr="00C17526">
        <w:rPr>
          <w:rFonts w:cs="Times New Roman"/>
          <w:color w:val="000000" w:themeColor="text1"/>
        </w:rPr>
        <w:t xml:space="preserve">five-year </w:t>
      </w:r>
      <w:r w:rsidR="000171D1" w:rsidRPr="00C17526">
        <w:rPr>
          <w:rFonts w:cs="Times New Roman"/>
          <w:color w:val="000000" w:themeColor="text1"/>
        </w:rPr>
        <w:t xml:space="preserve">accreditation </w:t>
      </w:r>
      <w:r w:rsidR="002B42DC" w:rsidRPr="00C17526">
        <w:rPr>
          <w:rFonts w:cs="Times New Roman"/>
          <w:color w:val="000000" w:themeColor="text1"/>
        </w:rPr>
        <w:t xml:space="preserve">from CEA </w:t>
      </w:r>
      <w:r w:rsidR="000F42BC" w:rsidRPr="00C17526">
        <w:rPr>
          <w:rFonts w:cs="Times New Roman"/>
          <w:color w:val="000000" w:themeColor="text1"/>
        </w:rPr>
        <w:t>commencing December 2016</w:t>
      </w:r>
      <w:r w:rsidR="00BB6D40" w:rsidRPr="00C17526">
        <w:rPr>
          <w:rFonts w:cs="Times New Roman"/>
          <w:color w:val="000000" w:themeColor="text1"/>
        </w:rPr>
        <w:t xml:space="preserve"> to </w:t>
      </w:r>
      <w:r w:rsidR="007F08B8" w:rsidRPr="00C17526">
        <w:rPr>
          <w:rFonts w:cs="Times New Roman"/>
          <w:color w:val="000000" w:themeColor="text1"/>
        </w:rPr>
        <w:t xml:space="preserve">December 2021. </w:t>
      </w:r>
    </w:p>
    <w:p w14:paraId="3C4A02FE" w14:textId="3BDF0031" w:rsidR="002B42DC" w:rsidRPr="00A7612F" w:rsidRDefault="002B42DC" w:rsidP="00DC26C4">
      <w:pPr>
        <w:tabs>
          <w:tab w:val="left" w:pos="1440"/>
        </w:tabs>
        <w:rPr>
          <w:rFonts w:cs="Times New Roman"/>
          <w:color w:val="FF0000"/>
        </w:rPr>
      </w:pPr>
      <w:r w:rsidRPr="00C716B9">
        <w:rPr>
          <w:rFonts w:cs="Times New Roman"/>
          <w:color w:val="000000" w:themeColor="text1"/>
        </w:rPr>
        <w:t xml:space="preserve">The program </w:t>
      </w:r>
      <w:r w:rsidR="00F5502F" w:rsidRPr="00C716B9">
        <w:rPr>
          <w:rFonts w:cs="Times New Roman"/>
          <w:color w:val="000000" w:themeColor="text1"/>
        </w:rPr>
        <w:t>continues to review and evaluate its policies, procedures, curriculum, methods of instruction, and student achievement on a regular basis</w:t>
      </w:r>
      <w:r w:rsidR="003617C9">
        <w:rPr>
          <w:rFonts w:cs="Times New Roman"/>
          <w:color w:val="000000" w:themeColor="text1"/>
        </w:rPr>
        <w:t>.</w:t>
      </w:r>
    </w:p>
    <w:p w14:paraId="2AA1360A" w14:textId="4C9DC553" w:rsidR="00C17526" w:rsidRDefault="00C17526" w:rsidP="00DC26C4">
      <w:pPr>
        <w:tabs>
          <w:tab w:val="left" w:pos="1440"/>
        </w:tabs>
        <w:rPr>
          <w:rFonts w:cs="Times New Roman"/>
          <w:color w:val="000000" w:themeColor="text1"/>
        </w:rPr>
      </w:pPr>
    </w:p>
    <w:p w14:paraId="5BA7ECD3" w14:textId="77777777" w:rsidR="00A7612F" w:rsidRDefault="00A7612F" w:rsidP="00DC26C4">
      <w:pPr>
        <w:tabs>
          <w:tab w:val="left" w:pos="1440"/>
        </w:tabs>
        <w:rPr>
          <w:rFonts w:cs="Times New Roman"/>
          <w:color w:val="000000" w:themeColor="text1"/>
        </w:rPr>
      </w:pPr>
    </w:p>
    <w:p w14:paraId="577B08B4" w14:textId="3261DE4D" w:rsidR="00C17526" w:rsidRDefault="00C17526" w:rsidP="00DC26C4">
      <w:pPr>
        <w:tabs>
          <w:tab w:val="left" w:pos="1440"/>
        </w:tabs>
        <w:rPr>
          <w:rFonts w:cs="Times New Roman"/>
          <w:color w:val="000000" w:themeColor="text1"/>
        </w:rPr>
      </w:pPr>
    </w:p>
    <w:p w14:paraId="6F9A0DA1" w14:textId="5A80C6E0" w:rsidR="00C17526" w:rsidRDefault="00C17526" w:rsidP="00DC26C4">
      <w:pPr>
        <w:tabs>
          <w:tab w:val="left" w:pos="1440"/>
        </w:tabs>
        <w:rPr>
          <w:rFonts w:cs="Times New Roman"/>
          <w:color w:val="000000" w:themeColor="text1"/>
        </w:rPr>
      </w:pPr>
    </w:p>
    <w:p w14:paraId="195A5339" w14:textId="34DE26A7" w:rsidR="00C17526" w:rsidRDefault="00C17526" w:rsidP="00DC26C4">
      <w:pPr>
        <w:tabs>
          <w:tab w:val="left" w:pos="1440"/>
        </w:tabs>
        <w:rPr>
          <w:rFonts w:cs="Times New Roman"/>
          <w:color w:val="000000" w:themeColor="text1"/>
        </w:rPr>
      </w:pPr>
    </w:p>
    <w:p w14:paraId="497D9794" w14:textId="77777777" w:rsidR="00D2461E" w:rsidRPr="00C17526" w:rsidRDefault="00D2461E" w:rsidP="00DC26C4">
      <w:pPr>
        <w:tabs>
          <w:tab w:val="left" w:pos="1440"/>
        </w:tabs>
        <w:rPr>
          <w:rFonts w:cs="Times New Roman"/>
          <w:color w:val="000000" w:themeColor="text1"/>
        </w:rPr>
      </w:pPr>
    </w:p>
    <w:p w14:paraId="2B1D4606" w14:textId="722CEA78" w:rsidR="00BA73FB" w:rsidRPr="00EC50AB" w:rsidRDefault="00BA73FB" w:rsidP="005F6808">
      <w:pPr>
        <w:pStyle w:val="ListParagraph"/>
        <w:numPr>
          <w:ilvl w:val="0"/>
          <w:numId w:val="21"/>
        </w:numPr>
        <w:tabs>
          <w:tab w:val="left" w:pos="1440"/>
        </w:tabs>
        <w:rPr>
          <w:rFonts w:cs="Times New Roman"/>
          <w:b/>
        </w:rPr>
      </w:pPr>
      <w:bookmarkStart w:id="2" w:name="location"/>
      <w:r w:rsidRPr="00EC50AB">
        <w:rPr>
          <w:rFonts w:cs="Times New Roman"/>
          <w:b/>
        </w:rPr>
        <w:lastRenderedPageBreak/>
        <w:t>Location</w:t>
      </w:r>
    </w:p>
    <w:bookmarkEnd w:id="2"/>
    <w:p w14:paraId="31DCBCD4" w14:textId="2E7EB9BC" w:rsidR="00127F22" w:rsidRDefault="005E26AC" w:rsidP="00EA5A6A">
      <w:pPr>
        <w:tabs>
          <w:tab w:val="left" w:pos="1440"/>
        </w:tabs>
        <w:ind w:left="720"/>
        <w:rPr>
          <w:rFonts w:cs="Times New Roman"/>
        </w:rPr>
      </w:pPr>
      <w:r w:rsidRPr="00EC50AB">
        <w:rPr>
          <w:rFonts w:cs="Times New Roman"/>
        </w:rPr>
        <w:t>The</w:t>
      </w:r>
      <w:r w:rsidR="00EA5A6A">
        <w:rPr>
          <w:rFonts w:cs="Times New Roman"/>
        </w:rPr>
        <w:t xml:space="preserve"> main office and several classrooms of</w:t>
      </w:r>
      <w:r w:rsidRPr="00EC50AB">
        <w:rPr>
          <w:rFonts w:cs="Times New Roman"/>
        </w:rPr>
        <w:t xml:space="preserve"> I</w:t>
      </w:r>
      <w:r w:rsidR="00DB0711">
        <w:rPr>
          <w:rFonts w:cs="Times New Roman"/>
        </w:rPr>
        <w:t xml:space="preserve">ntensive English Program (IEP) </w:t>
      </w:r>
      <w:r w:rsidR="00EA5A6A">
        <w:rPr>
          <w:rFonts w:cs="Times New Roman"/>
        </w:rPr>
        <w:t>are</w:t>
      </w:r>
      <w:r w:rsidR="00DB0711">
        <w:rPr>
          <w:rFonts w:cs="Times New Roman"/>
        </w:rPr>
        <w:t xml:space="preserve"> located on the 3</w:t>
      </w:r>
      <w:r w:rsidR="00DB0711" w:rsidRPr="00DB0711">
        <w:rPr>
          <w:rFonts w:cs="Times New Roman"/>
          <w:vertAlign w:val="superscript"/>
        </w:rPr>
        <w:t>rd</w:t>
      </w:r>
      <w:r w:rsidR="00DB0711">
        <w:rPr>
          <w:rFonts w:cs="Times New Roman"/>
        </w:rPr>
        <w:t xml:space="preserve"> floor in the Orr Center (OC)</w:t>
      </w:r>
      <w:r w:rsidR="009C30C2">
        <w:rPr>
          <w:rFonts w:cs="Times New Roman"/>
        </w:rPr>
        <w:t xml:space="preserve">. </w:t>
      </w:r>
      <w:r w:rsidR="00F46075">
        <w:rPr>
          <w:rFonts w:cs="Times New Roman"/>
        </w:rPr>
        <w:t>Three IEP classrooms are located on the 2</w:t>
      </w:r>
      <w:r w:rsidR="00F46075" w:rsidRPr="00F46075">
        <w:rPr>
          <w:rFonts w:cs="Times New Roman"/>
          <w:vertAlign w:val="superscript"/>
        </w:rPr>
        <w:t>nd</w:t>
      </w:r>
      <w:r w:rsidR="00F46075">
        <w:rPr>
          <w:rFonts w:cs="Times New Roman"/>
        </w:rPr>
        <w:t xml:space="preserve"> floor.  </w:t>
      </w:r>
      <w:r w:rsidR="00127F22">
        <w:rPr>
          <w:rFonts w:cs="Times New Roman"/>
        </w:rPr>
        <w:t xml:space="preserve"> </w:t>
      </w:r>
      <w:r w:rsidR="00EA5A6A">
        <w:rPr>
          <w:rFonts w:cs="Times New Roman"/>
        </w:rPr>
        <w:t xml:space="preserve">All offices and classrooms signs are posted just outside the doors and clearly visible.  </w:t>
      </w:r>
      <w:r w:rsidR="00A41102">
        <w:rPr>
          <w:rFonts w:cs="Times New Roman"/>
        </w:rPr>
        <w:t xml:space="preserve">Visitors, new students, and guests </w:t>
      </w:r>
      <w:r w:rsidR="00A93225">
        <w:rPr>
          <w:rFonts w:cs="Times New Roman"/>
        </w:rPr>
        <w:t xml:space="preserve">may inquire about the program in the </w:t>
      </w:r>
      <w:r w:rsidR="00A7612F">
        <w:rPr>
          <w:rFonts w:cs="Times New Roman"/>
        </w:rPr>
        <w:t xml:space="preserve">Senior </w:t>
      </w:r>
      <w:r w:rsidR="00A93225">
        <w:rPr>
          <w:rFonts w:cs="Times New Roman"/>
        </w:rPr>
        <w:t>Administrative Assistant’s office</w:t>
      </w:r>
      <w:r w:rsidR="00C548C2">
        <w:rPr>
          <w:rFonts w:cs="Times New Roman"/>
        </w:rPr>
        <w:t xml:space="preserve"> in OC 3052. </w:t>
      </w:r>
      <w:r w:rsidR="006C2B85">
        <w:rPr>
          <w:rFonts w:cs="Times New Roman"/>
        </w:rPr>
        <w:t xml:space="preserve">  </w:t>
      </w:r>
    </w:p>
    <w:p w14:paraId="3C679BF3" w14:textId="15EB3528" w:rsidR="006C2B85" w:rsidRDefault="006C2B85" w:rsidP="006979AF">
      <w:pPr>
        <w:tabs>
          <w:tab w:val="left" w:pos="1440"/>
        </w:tabs>
        <w:spacing w:after="0" w:line="240" w:lineRule="auto"/>
        <w:ind w:left="2160"/>
        <w:rPr>
          <w:rFonts w:cs="Times New Roman"/>
        </w:rPr>
      </w:pPr>
      <w:r>
        <w:rPr>
          <w:rFonts w:cs="Times New Roman"/>
        </w:rPr>
        <w:t>Main Administrative Office</w:t>
      </w:r>
      <w:r w:rsidR="007E1648">
        <w:rPr>
          <w:rFonts w:cs="Times New Roman"/>
        </w:rPr>
        <w:tab/>
        <w:t>| OC 3052</w:t>
      </w:r>
    </w:p>
    <w:p w14:paraId="7B6307E9" w14:textId="02F44F34" w:rsidR="007E1648" w:rsidRDefault="007E1648" w:rsidP="006979AF">
      <w:pPr>
        <w:tabs>
          <w:tab w:val="left" w:pos="1440"/>
        </w:tabs>
        <w:spacing w:after="0" w:line="240" w:lineRule="auto"/>
        <w:ind w:left="2160"/>
        <w:rPr>
          <w:rFonts w:cs="Times New Roman"/>
        </w:rPr>
      </w:pPr>
      <w:r>
        <w:rPr>
          <w:rFonts w:cs="Times New Roman"/>
        </w:rPr>
        <w:t>Director of IEP Office</w:t>
      </w:r>
      <w:r>
        <w:rPr>
          <w:rFonts w:cs="Times New Roman"/>
        </w:rPr>
        <w:tab/>
      </w:r>
      <w:r>
        <w:rPr>
          <w:rFonts w:cs="Times New Roman"/>
        </w:rPr>
        <w:tab/>
        <w:t>| OC 3053</w:t>
      </w:r>
    </w:p>
    <w:p w14:paraId="718F3F27" w14:textId="66EFFDC4" w:rsidR="006979AF" w:rsidRDefault="006979AF" w:rsidP="006979AF">
      <w:pPr>
        <w:tabs>
          <w:tab w:val="left" w:pos="1440"/>
        </w:tabs>
        <w:spacing w:after="0" w:line="240" w:lineRule="auto"/>
        <w:ind w:left="2160"/>
        <w:rPr>
          <w:rFonts w:cs="Times New Roman"/>
        </w:rPr>
      </w:pPr>
      <w:r>
        <w:rPr>
          <w:rFonts w:cs="Times New Roman"/>
        </w:rPr>
        <w:t>Classrooms</w:t>
      </w:r>
      <w:r>
        <w:rPr>
          <w:rFonts w:cs="Times New Roman"/>
        </w:rPr>
        <w:tab/>
      </w:r>
      <w:r>
        <w:rPr>
          <w:rFonts w:cs="Times New Roman"/>
        </w:rPr>
        <w:tab/>
      </w:r>
      <w:r>
        <w:rPr>
          <w:rFonts w:cs="Times New Roman"/>
        </w:rPr>
        <w:tab/>
        <w:t xml:space="preserve">| OC 2020, 2023, 2024, </w:t>
      </w:r>
      <w:r w:rsidR="00254219">
        <w:rPr>
          <w:rFonts w:cs="Times New Roman"/>
        </w:rPr>
        <w:t>3054, 3059, 3061, 3062</w:t>
      </w:r>
    </w:p>
    <w:p w14:paraId="1FE73E84" w14:textId="071EB155" w:rsidR="00254219" w:rsidRDefault="00254219" w:rsidP="006979AF">
      <w:pPr>
        <w:tabs>
          <w:tab w:val="left" w:pos="1440"/>
        </w:tabs>
        <w:spacing w:after="0" w:line="240" w:lineRule="auto"/>
        <w:ind w:left="2160"/>
        <w:rPr>
          <w:rFonts w:cs="Times New Roman"/>
        </w:rPr>
      </w:pPr>
      <w:r>
        <w:rPr>
          <w:rFonts w:cs="Times New Roman"/>
        </w:rPr>
        <w:t>Common Area</w:t>
      </w:r>
      <w:r>
        <w:rPr>
          <w:rFonts w:cs="Times New Roman"/>
        </w:rPr>
        <w:tab/>
      </w:r>
      <w:r>
        <w:rPr>
          <w:rFonts w:cs="Times New Roman"/>
        </w:rPr>
        <w:tab/>
      </w:r>
      <w:r>
        <w:rPr>
          <w:rFonts w:cs="Times New Roman"/>
        </w:rPr>
        <w:tab/>
        <w:t>| OC 3057</w:t>
      </w:r>
      <w:r w:rsidR="00465DE3">
        <w:rPr>
          <w:rFonts w:cs="Times New Roman"/>
        </w:rPr>
        <w:t xml:space="preserve"> (Tutoring Center is in this area)</w:t>
      </w:r>
      <w:r w:rsidR="009D5172">
        <w:rPr>
          <w:rFonts w:cs="Times New Roman"/>
        </w:rPr>
        <w:t xml:space="preserve"> *</w:t>
      </w:r>
    </w:p>
    <w:p w14:paraId="2A79D3A0" w14:textId="3F85BC88" w:rsidR="00465DE3" w:rsidRDefault="00DE5406" w:rsidP="006979AF">
      <w:pPr>
        <w:tabs>
          <w:tab w:val="left" w:pos="1440"/>
        </w:tabs>
        <w:spacing w:after="0" w:line="240" w:lineRule="auto"/>
        <w:ind w:left="2160"/>
        <w:rPr>
          <w:rFonts w:cs="Times New Roman"/>
        </w:rPr>
      </w:pPr>
      <w:r>
        <w:rPr>
          <w:rFonts w:cs="Times New Roman"/>
        </w:rPr>
        <w:t>Instructors Offices</w:t>
      </w:r>
      <w:r>
        <w:rPr>
          <w:rFonts w:cs="Times New Roman"/>
        </w:rPr>
        <w:tab/>
      </w:r>
      <w:r>
        <w:rPr>
          <w:rFonts w:cs="Times New Roman"/>
        </w:rPr>
        <w:tab/>
        <w:t>| OC 3066 A</w:t>
      </w:r>
      <w:r w:rsidR="009D5172">
        <w:rPr>
          <w:rFonts w:cs="Times New Roman"/>
        </w:rPr>
        <w:t xml:space="preserve"> through H</w:t>
      </w:r>
    </w:p>
    <w:p w14:paraId="089E7F28" w14:textId="4380DB87" w:rsidR="009D5172" w:rsidRDefault="009D5172" w:rsidP="006979AF">
      <w:pPr>
        <w:tabs>
          <w:tab w:val="left" w:pos="1440"/>
        </w:tabs>
        <w:spacing w:after="0" w:line="240" w:lineRule="auto"/>
        <w:ind w:left="2160"/>
        <w:rPr>
          <w:rFonts w:cs="Times New Roman"/>
        </w:rPr>
      </w:pPr>
    </w:p>
    <w:p w14:paraId="41729426" w14:textId="51516F2C" w:rsidR="009D5172" w:rsidRDefault="009D5172" w:rsidP="009D5172">
      <w:pPr>
        <w:tabs>
          <w:tab w:val="left" w:pos="1440"/>
        </w:tabs>
        <w:spacing w:after="0" w:line="240" w:lineRule="auto"/>
        <w:ind w:left="720"/>
        <w:rPr>
          <w:rFonts w:cs="Times New Roman"/>
        </w:rPr>
      </w:pPr>
      <w:r>
        <w:rPr>
          <w:rFonts w:cs="Times New Roman"/>
        </w:rPr>
        <w:t xml:space="preserve">(*) </w:t>
      </w:r>
      <w:r w:rsidR="00671DA0">
        <w:rPr>
          <w:rFonts w:cs="Times New Roman"/>
        </w:rPr>
        <w:t xml:space="preserve">The Common Area is a large </w:t>
      </w:r>
      <w:r w:rsidR="00EA5A6A">
        <w:rPr>
          <w:rFonts w:cs="Times New Roman"/>
        </w:rPr>
        <w:t>space</w:t>
      </w:r>
      <w:r w:rsidR="00671DA0">
        <w:rPr>
          <w:rFonts w:cs="Times New Roman"/>
        </w:rPr>
        <w:t xml:space="preserve"> where students</w:t>
      </w:r>
      <w:r w:rsidR="00EA5A6A">
        <w:rPr>
          <w:rFonts w:cs="Times New Roman"/>
        </w:rPr>
        <w:t xml:space="preserve"> or </w:t>
      </w:r>
      <w:r w:rsidR="00671DA0">
        <w:rPr>
          <w:rFonts w:cs="Times New Roman"/>
        </w:rPr>
        <w:t xml:space="preserve">staff </w:t>
      </w:r>
      <w:r w:rsidR="00EA5A6A">
        <w:rPr>
          <w:rFonts w:cs="Times New Roman"/>
        </w:rPr>
        <w:t xml:space="preserve">may </w:t>
      </w:r>
      <w:r w:rsidR="00F6137F">
        <w:rPr>
          <w:rFonts w:cs="Times New Roman"/>
        </w:rPr>
        <w:t xml:space="preserve">socialize, study, or relax.  </w:t>
      </w:r>
      <w:r w:rsidR="000C7E8C">
        <w:rPr>
          <w:rFonts w:cs="Times New Roman"/>
        </w:rPr>
        <w:t xml:space="preserve">This is also the primary designated area </w:t>
      </w:r>
      <w:r w:rsidR="00F32316">
        <w:rPr>
          <w:rFonts w:cs="Times New Roman"/>
        </w:rPr>
        <w:t xml:space="preserve">where students meet for the weekly Conversation Circle. </w:t>
      </w:r>
    </w:p>
    <w:p w14:paraId="408EE187" w14:textId="77777777" w:rsidR="001663F3" w:rsidRPr="00EC50AB" w:rsidRDefault="001663F3" w:rsidP="00C17526">
      <w:pPr>
        <w:tabs>
          <w:tab w:val="left" w:pos="1440"/>
        </w:tabs>
        <w:rPr>
          <w:rFonts w:cs="Times New Roman"/>
          <w:b/>
        </w:rPr>
      </w:pPr>
    </w:p>
    <w:p w14:paraId="446EBEA0" w14:textId="77777777" w:rsidR="00166974" w:rsidRPr="00EC50AB" w:rsidRDefault="0006739C" w:rsidP="00DC26C4">
      <w:pPr>
        <w:tabs>
          <w:tab w:val="left" w:pos="1440"/>
        </w:tabs>
        <w:ind w:left="720"/>
        <w:rPr>
          <w:rFonts w:cs="Times New Roman"/>
          <w:b/>
        </w:rPr>
      </w:pPr>
      <w:bookmarkStart w:id="3" w:name="mission"/>
      <w:r w:rsidRPr="00EC50AB">
        <w:rPr>
          <w:rFonts w:cs="Times New Roman"/>
          <w:b/>
        </w:rPr>
        <w:t>b</w:t>
      </w:r>
      <w:r w:rsidR="008D6738" w:rsidRPr="00EC50AB">
        <w:rPr>
          <w:rFonts w:cs="Times New Roman"/>
          <w:b/>
        </w:rPr>
        <w:t>1</w:t>
      </w:r>
      <w:r w:rsidR="001F265C" w:rsidRPr="00EC50AB">
        <w:rPr>
          <w:rFonts w:cs="Times New Roman"/>
          <w:b/>
        </w:rPr>
        <w:t xml:space="preserve">) </w:t>
      </w:r>
      <w:r w:rsidR="008D6738" w:rsidRPr="00EC50AB">
        <w:rPr>
          <w:rFonts w:cs="Times New Roman"/>
          <w:b/>
        </w:rPr>
        <w:t xml:space="preserve"> </w:t>
      </w:r>
      <w:r w:rsidR="00166974" w:rsidRPr="00EC50AB">
        <w:rPr>
          <w:rFonts w:cs="Times New Roman"/>
          <w:b/>
        </w:rPr>
        <w:t>Mission</w:t>
      </w:r>
    </w:p>
    <w:bookmarkEnd w:id="3"/>
    <w:p w14:paraId="24DD2BD9" w14:textId="69EE91DB" w:rsidR="00A7612F" w:rsidRPr="00602624" w:rsidRDefault="000146F1" w:rsidP="00DC26C4">
      <w:pPr>
        <w:spacing w:after="0" w:line="240" w:lineRule="auto"/>
        <w:ind w:left="720"/>
        <w:rPr>
          <w:rFonts w:cs="Arial"/>
          <w:b/>
          <w:color w:val="000000" w:themeColor="text1"/>
        </w:rPr>
      </w:pPr>
      <w:r w:rsidRPr="00602624">
        <w:rPr>
          <w:rFonts w:cs="Arial"/>
          <w:b/>
          <w:color w:val="000000" w:themeColor="text1"/>
        </w:rPr>
        <w:t xml:space="preserve">The Intensive English Program at the University of Southern Indiana strives to provide quality English language instruction and cultural, social, and academic orientation to the United States for non-native students. </w:t>
      </w:r>
      <w:r w:rsidR="00A7612F" w:rsidRPr="00602624">
        <w:rPr>
          <w:rFonts w:cs="Arial"/>
          <w:b/>
          <w:color w:val="000000" w:themeColor="text1"/>
        </w:rPr>
        <w:t xml:space="preserve">Our student-centered teaching practices and well-trained, culturally diverse faculty prepare our students to be successful in university academic programs and/or to achieve professional and personal language goals. We support the students’ integration into the target academic and general culture while respecting their own cultures, traditions, and values.  </w:t>
      </w:r>
    </w:p>
    <w:p w14:paraId="04E78D93" w14:textId="77777777" w:rsidR="00A7612F" w:rsidRDefault="00A7612F" w:rsidP="00DC26C4">
      <w:pPr>
        <w:spacing w:after="0" w:line="240" w:lineRule="auto"/>
        <w:ind w:left="720"/>
        <w:rPr>
          <w:rFonts w:cs="Arial"/>
          <w:b/>
          <w:color w:val="333333"/>
        </w:rPr>
      </w:pPr>
    </w:p>
    <w:p w14:paraId="2EB8E36C" w14:textId="700E358A" w:rsidR="000146F1" w:rsidRPr="00EC50AB" w:rsidRDefault="000146F1" w:rsidP="00DC26C4">
      <w:pPr>
        <w:spacing w:after="0" w:line="240" w:lineRule="auto"/>
        <w:ind w:left="720"/>
        <w:rPr>
          <w:rFonts w:cs="Arial"/>
          <w:b/>
          <w:color w:val="333333"/>
        </w:rPr>
      </w:pPr>
      <w:r w:rsidRPr="00EC50AB">
        <w:rPr>
          <w:rFonts w:cs="Arial"/>
          <w:b/>
          <w:color w:val="333333"/>
        </w:rPr>
        <w:t xml:space="preserve">As part of the Center for International Programs, the IEP works to enhance the international dimensions of the </w:t>
      </w:r>
      <w:r w:rsidRPr="003A5AD1">
        <w:rPr>
          <w:rFonts w:cs="Arial"/>
          <w:b/>
          <w:color w:val="333333"/>
        </w:rPr>
        <w:t>U</w:t>
      </w:r>
      <w:r w:rsidRPr="00EC50AB">
        <w:rPr>
          <w:rFonts w:cs="Arial"/>
          <w:b/>
          <w:color w:val="333333"/>
        </w:rPr>
        <w:t>niversity and to connect international students to the campus and local communities.</w:t>
      </w:r>
    </w:p>
    <w:p w14:paraId="05F960E8" w14:textId="77777777" w:rsidR="00166974" w:rsidRPr="00EC50AB" w:rsidRDefault="0006739C" w:rsidP="00DC26C4">
      <w:pPr>
        <w:spacing w:before="100" w:beforeAutospacing="1" w:after="100" w:afterAutospacing="1"/>
        <w:ind w:left="720"/>
        <w:rPr>
          <w:rFonts w:cs="Times New Roman"/>
        </w:rPr>
      </w:pPr>
      <w:r w:rsidRPr="00EC50AB">
        <w:rPr>
          <w:rFonts w:cs="Times New Roman"/>
          <w:b/>
          <w:bCs/>
        </w:rPr>
        <w:t>b</w:t>
      </w:r>
      <w:r w:rsidR="001F265C" w:rsidRPr="00EC50AB">
        <w:rPr>
          <w:rFonts w:cs="Times New Roman"/>
          <w:b/>
          <w:bCs/>
        </w:rPr>
        <w:t xml:space="preserve">2) </w:t>
      </w:r>
      <w:r w:rsidR="008D6738" w:rsidRPr="00EC50AB">
        <w:rPr>
          <w:rFonts w:cs="Times New Roman"/>
          <w:b/>
          <w:bCs/>
        </w:rPr>
        <w:t xml:space="preserve"> </w:t>
      </w:r>
      <w:r w:rsidR="00166974" w:rsidRPr="00EC50AB">
        <w:rPr>
          <w:rFonts w:cs="Times New Roman"/>
          <w:b/>
          <w:bCs/>
        </w:rPr>
        <w:t>Goals for the Students</w:t>
      </w:r>
      <w:r w:rsidR="001F265C" w:rsidRPr="00EC50AB">
        <w:rPr>
          <w:rFonts w:cs="Times New Roman"/>
          <w:b/>
          <w:bCs/>
        </w:rPr>
        <w:t xml:space="preserve"> </w:t>
      </w:r>
    </w:p>
    <w:p w14:paraId="4B076060" w14:textId="77777777" w:rsidR="00166974" w:rsidRPr="00EC50AB" w:rsidRDefault="00166974" w:rsidP="005F6808">
      <w:pPr>
        <w:numPr>
          <w:ilvl w:val="0"/>
          <w:numId w:val="17"/>
        </w:numPr>
        <w:tabs>
          <w:tab w:val="clear" w:pos="720"/>
          <w:tab w:val="num" w:pos="1080"/>
        </w:tabs>
        <w:spacing w:before="100" w:beforeAutospacing="1" w:after="100" w:afterAutospacing="1" w:line="240" w:lineRule="auto"/>
        <w:ind w:left="1080"/>
        <w:rPr>
          <w:rFonts w:cs="Times New Roman"/>
        </w:rPr>
      </w:pPr>
      <w:r w:rsidRPr="00EC50AB">
        <w:rPr>
          <w:rFonts w:cs="Times New Roman"/>
        </w:rPr>
        <w:t>To prepare international students both in terms of English language and study skills to be successful in their academic studies at USI or to use the English language professionally or in social contexts.</w:t>
      </w:r>
    </w:p>
    <w:p w14:paraId="75091046" w14:textId="06C0B186" w:rsidR="00166974" w:rsidRDefault="00166974" w:rsidP="005F6808">
      <w:pPr>
        <w:numPr>
          <w:ilvl w:val="0"/>
          <w:numId w:val="17"/>
        </w:numPr>
        <w:tabs>
          <w:tab w:val="clear" w:pos="720"/>
          <w:tab w:val="num" w:pos="1080"/>
        </w:tabs>
        <w:spacing w:before="100" w:beforeAutospacing="1" w:after="100" w:afterAutospacing="1" w:line="240" w:lineRule="auto"/>
        <w:ind w:left="1080"/>
        <w:rPr>
          <w:rFonts w:cs="Times New Roman"/>
        </w:rPr>
      </w:pPr>
      <w:r w:rsidRPr="00EC50AB">
        <w:rPr>
          <w:rFonts w:cs="Times New Roman"/>
        </w:rPr>
        <w:t>To provide ongoing support to international students via various services.</w:t>
      </w:r>
    </w:p>
    <w:p w14:paraId="29671A67" w14:textId="60C2814B" w:rsidR="00A6648F" w:rsidRPr="00EC50AB" w:rsidRDefault="00A6648F" w:rsidP="005F6808">
      <w:pPr>
        <w:numPr>
          <w:ilvl w:val="0"/>
          <w:numId w:val="17"/>
        </w:numPr>
        <w:tabs>
          <w:tab w:val="clear" w:pos="720"/>
          <w:tab w:val="num" w:pos="1080"/>
        </w:tabs>
        <w:spacing w:before="100" w:beforeAutospacing="1" w:after="100" w:afterAutospacing="1" w:line="240" w:lineRule="auto"/>
        <w:ind w:left="1080"/>
        <w:rPr>
          <w:rFonts w:cs="Times New Roman"/>
        </w:rPr>
      </w:pPr>
      <w:r>
        <w:rPr>
          <w:rFonts w:cs="Times New Roman"/>
        </w:rPr>
        <w:t>To connect international students with other students at USI and the community to immerse them with the American culture</w:t>
      </w:r>
    </w:p>
    <w:p w14:paraId="720F89B4" w14:textId="77777777" w:rsidR="00166974" w:rsidRPr="00EC50AB" w:rsidRDefault="0006739C" w:rsidP="00DC26C4">
      <w:pPr>
        <w:spacing w:before="100" w:beforeAutospacing="1" w:after="100" w:afterAutospacing="1"/>
        <w:ind w:left="720"/>
        <w:rPr>
          <w:rFonts w:cs="Times New Roman"/>
        </w:rPr>
      </w:pPr>
      <w:r w:rsidRPr="00EC50AB">
        <w:rPr>
          <w:rFonts w:cs="Times New Roman"/>
          <w:b/>
          <w:bCs/>
        </w:rPr>
        <w:t>b</w:t>
      </w:r>
      <w:r w:rsidR="003D7E7A" w:rsidRPr="00EC50AB">
        <w:rPr>
          <w:rFonts w:cs="Times New Roman"/>
          <w:b/>
          <w:bCs/>
        </w:rPr>
        <w:t xml:space="preserve">3)  </w:t>
      </w:r>
      <w:r w:rsidR="00166974" w:rsidRPr="00EC50AB">
        <w:rPr>
          <w:rFonts w:cs="Times New Roman"/>
          <w:b/>
          <w:bCs/>
        </w:rPr>
        <w:t>Goals for the Faculty</w:t>
      </w:r>
    </w:p>
    <w:p w14:paraId="5922C197" w14:textId="77777777" w:rsidR="00166974" w:rsidRPr="00EC50AB" w:rsidRDefault="00166974" w:rsidP="005F6808">
      <w:pPr>
        <w:numPr>
          <w:ilvl w:val="0"/>
          <w:numId w:val="18"/>
        </w:numPr>
        <w:spacing w:before="100" w:beforeAutospacing="1" w:after="100" w:afterAutospacing="1" w:line="240" w:lineRule="auto"/>
        <w:rPr>
          <w:rFonts w:cs="Times New Roman"/>
        </w:rPr>
      </w:pPr>
      <w:r w:rsidRPr="00EC50AB">
        <w:rPr>
          <w:rFonts w:cs="Times New Roman"/>
        </w:rPr>
        <w:t>To engage faculty members with the highest level of professional conduct, teaching skills and experience in teaching IEP students.</w:t>
      </w:r>
    </w:p>
    <w:p w14:paraId="256999CB" w14:textId="3ED290F0" w:rsidR="00166974" w:rsidRDefault="00166974" w:rsidP="005F6808">
      <w:pPr>
        <w:numPr>
          <w:ilvl w:val="0"/>
          <w:numId w:val="18"/>
        </w:numPr>
        <w:spacing w:before="100" w:beforeAutospacing="1" w:after="100" w:afterAutospacing="1" w:line="240" w:lineRule="auto"/>
        <w:rPr>
          <w:rFonts w:cs="Times New Roman"/>
        </w:rPr>
      </w:pPr>
      <w:r w:rsidRPr="00EC50AB">
        <w:rPr>
          <w:rFonts w:cs="Times New Roman"/>
        </w:rPr>
        <w:t>To support and engage faculty members in continuous professional development as well as the development and improvement of the IEP program.</w:t>
      </w:r>
    </w:p>
    <w:p w14:paraId="2F0F0A8D" w14:textId="64510827" w:rsidR="00A6648F" w:rsidRPr="00602624" w:rsidRDefault="00A6648F" w:rsidP="005F6808">
      <w:pPr>
        <w:numPr>
          <w:ilvl w:val="0"/>
          <w:numId w:val="18"/>
        </w:numPr>
        <w:spacing w:before="100" w:beforeAutospacing="1" w:after="100" w:afterAutospacing="1" w:line="240" w:lineRule="auto"/>
        <w:rPr>
          <w:rFonts w:cs="Times New Roman"/>
          <w:color w:val="000000" w:themeColor="text1"/>
        </w:rPr>
      </w:pPr>
      <w:r w:rsidRPr="00602624">
        <w:rPr>
          <w:rFonts w:cs="Times New Roman"/>
          <w:color w:val="000000" w:themeColor="text1"/>
        </w:rPr>
        <w:t>To stay informed and up to date with research supporting best teaching practices</w:t>
      </w:r>
      <w:r w:rsidR="00602624">
        <w:rPr>
          <w:rFonts w:cs="Times New Roman"/>
          <w:color w:val="000000" w:themeColor="text1"/>
        </w:rPr>
        <w:t>.</w:t>
      </w:r>
    </w:p>
    <w:p w14:paraId="2665DCA0" w14:textId="77777777" w:rsidR="00C17526" w:rsidRPr="00EC50AB" w:rsidRDefault="00C17526" w:rsidP="00C17526">
      <w:pPr>
        <w:spacing w:before="100" w:beforeAutospacing="1" w:after="100" w:afterAutospacing="1" w:line="240" w:lineRule="auto"/>
        <w:rPr>
          <w:rFonts w:cs="Times New Roman"/>
        </w:rPr>
      </w:pPr>
    </w:p>
    <w:p w14:paraId="5F3DD5B7" w14:textId="77777777" w:rsidR="00166974" w:rsidRPr="00EC50AB" w:rsidRDefault="0006739C" w:rsidP="00DC26C4">
      <w:pPr>
        <w:spacing w:before="100" w:beforeAutospacing="1" w:after="100" w:afterAutospacing="1"/>
        <w:ind w:left="720"/>
        <w:rPr>
          <w:rFonts w:cs="Times New Roman"/>
        </w:rPr>
      </w:pPr>
      <w:r w:rsidRPr="00EC50AB">
        <w:rPr>
          <w:rFonts w:cs="Times New Roman"/>
          <w:b/>
          <w:bCs/>
        </w:rPr>
        <w:t>b</w:t>
      </w:r>
      <w:r w:rsidR="003D7E7A" w:rsidRPr="00EC50AB">
        <w:rPr>
          <w:rFonts w:cs="Times New Roman"/>
          <w:b/>
          <w:bCs/>
        </w:rPr>
        <w:t xml:space="preserve">4) </w:t>
      </w:r>
      <w:r w:rsidR="00166974" w:rsidRPr="00EC50AB">
        <w:rPr>
          <w:rFonts w:cs="Times New Roman"/>
          <w:b/>
          <w:bCs/>
        </w:rPr>
        <w:t>Long Term Goals for the Program</w:t>
      </w:r>
    </w:p>
    <w:p w14:paraId="06C915EE" w14:textId="77777777" w:rsidR="004E7E10" w:rsidRPr="00C17526" w:rsidRDefault="004E7E10" w:rsidP="005F6808">
      <w:pPr>
        <w:numPr>
          <w:ilvl w:val="0"/>
          <w:numId w:val="36"/>
        </w:numPr>
        <w:shd w:val="clear" w:color="auto" w:fill="FFFFFF"/>
        <w:spacing w:after="0" w:line="240" w:lineRule="auto"/>
        <w:rPr>
          <w:rFonts w:eastAsia="Times New Roman" w:cstheme="minorHAnsi"/>
          <w:color w:val="000000" w:themeColor="text1"/>
        </w:rPr>
      </w:pPr>
      <w:r w:rsidRPr="00C17526">
        <w:rPr>
          <w:rFonts w:eastAsia="Times New Roman" w:cstheme="minorHAnsi"/>
          <w:color w:val="000000" w:themeColor="text1"/>
        </w:rPr>
        <w:t>To sustain the program's accreditation with the Commission on English Language Program Accreditation (CEA).</w:t>
      </w:r>
    </w:p>
    <w:p w14:paraId="6B5B0501" w14:textId="40895F24" w:rsidR="004E7E10" w:rsidRPr="00C17526" w:rsidRDefault="004E7E10" w:rsidP="005F6808">
      <w:pPr>
        <w:numPr>
          <w:ilvl w:val="0"/>
          <w:numId w:val="36"/>
        </w:numPr>
        <w:shd w:val="clear" w:color="auto" w:fill="FFFFFF"/>
        <w:spacing w:after="0" w:line="240" w:lineRule="auto"/>
        <w:rPr>
          <w:rFonts w:eastAsia="Times New Roman" w:cstheme="minorHAnsi"/>
          <w:color w:val="000000" w:themeColor="text1"/>
        </w:rPr>
      </w:pPr>
      <w:r w:rsidRPr="00C17526">
        <w:rPr>
          <w:rFonts w:eastAsia="Times New Roman" w:cstheme="minorHAnsi"/>
          <w:color w:val="000000" w:themeColor="text1"/>
        </w:rPr>
        <w:t xml:space="preserve">To continue </w:t>
      </w:r>
      <w:r w:rsidR="004121B5" w:rsidRPr="00C17526">
        <w:rPr>
          <w:rFonts w:eastAsia="Times New Roman" w:cstheme="minorHAnsi"/>
          <w:color w:val="000000" w:themeColor="text1"/>
        </w:rPr>
        <w:t>building and</w:t>
      </w:r>
      <w:r w:rsidRPr="00C17526">
        <w:rPr>
          <w:rFonts w:eastAsia="Times New Roman" w:cstheme="minorHAnsi"/>
          <w:color w:val="000000" w:themeColor="text1"/>
        </w:rPr>
        <w:t xml:space="preserve"> promoting the program's name and quality reputation through participation in professional associations and activities as well as recruitment efforts.</w:t>
      </w:r>
    </w:p>
    <w:p w14:paraId="1DDBE463" w14:textId="1ED2FD90" w:rsidR="004E7E10" w:rsidRPr="009E6547" w:rsidRDefault="004E7E10" w:rsidP="005F6808">
      <w:pPr>
        <w:numPr>
          <w:ilvl w:val="0"/>
          <w:numId w:val="36"/>
        </w:numPr>
        <w:shd w:val="clear" w:color="auto" w:fill="FFFFFF"/>
        <w:spacing w:after="0" w:line="240" w:lineRule="auto"/>
        <w:rPr>
          <w:rFonts w:eastAsia="Times New Roman" w:cstheme="minorHAnsi"/>
          <w:color w:val="000000" w:themeColor="text1"/>
        </w:rPr>
      </w:pPr>
      <w:r w:rsidRPr="009E6547">
        <w:rPr>
          <w:rFonts w:eastAsia="Times New Roman" w:cstheme="minorHAnsi"/>
          <w:color w:val="000000" w:themeColor="text1"/>
        </w:rPr>
        <w:t>To continue serving as an English language proficiency testing center for the TOEFL</w:t>
      </w:r>
      <w:r w:rsidR="00A6648F" w:rsidRPr="009E6547">
        <w:rPr>
          <w:rFonts w:eastAsia="Times New Roman" w:cstheme="minorHAnsi"/>
          <w:color w:val="000000" w:themeColor="text1"/>
        </w:rPr>
        <w:t>, GRE, and Praxis Professional Exams</w:t>
      </w:r>
      <w:r w:rsidRPr="009E6547">
        <w:rPr>
          <w:rFonts w:eastAsia="Times New Roman" w:cstheme="minorHAnsi"/>
          <w:color w:val="000000" w:themeColor="text1"/>
        </w:rPr>
        <w:t>.</w:t>
      </w:r>
    </w:p>
    <w:p w14:paraId="17D56888" w14:textId="13006F44" w:rsidR="004E7E10" w:rsidRPr="00594F95" w:rsidRDefault="004E7E10" w:rsidP="005F6808">
      <w:pPr>
        <w:numPr>
          <w:ilvl w:val="0"/>
          <w:numId w:val="36"/>
        </w:numPr>
        <w:shd w:val="clear" w:color="auto" w:fill="FFFFFF"/>
        <w:spacing w:after="0" w:line="240" w:lineRule="auto"/>
        <w:rPr>
          <w:rFonts w:eastAsia="Times New Roman" w:cstheme="minorHAnsi"/>
          <w:color w:val="000000" w:themeColor="text1"/>
        </w:rPr>
      </w:pPr>
      <w:r w:rsidRPr="00594F95">
        <w:rPr>
          <w:rFonts w:eastAsia="Times New Roman" w:cstheme="minorHAnsi"/>
          <w:color w:val="000000" w:themeColor="text1"/>
        </w:rPr>
        <w:t xml:space="preserve">To </w:t>
      </w:r>
      <w:r w:rsidR="00A6648F" w:rsidRPr="00594F95">
        <w:rPr>
          <w:rFonts w:eastAsia="Times New Roman" w:cstheme="minorHAnsi"/>
          <w:color w:val="000000" w:themeColor="text1"/>
        </w:rPr>
        <w:t>continue developing</w:t>
      </w:r>
      <w:r w:rsidRPr="00594F95">
        <w:rPr>
          <w:rFonts w:eastAsia="Times New Roman" w:cstheme="minorHAnsi"/>
          <w:color w:val="000000" w:themeColor="text1"/>
        </w:rPr>
        <w:t xml:space="preserve"> special </w:t>
      </w:r>
      <w:r w:rsidR="004121B5" w:rsidRPr="00594F95">
        <w:rPr>
          <w:rFonts w:eastAsia="Times New Roman" w:cstheme="minorHAnsi"/>
          <w:color w:val="000000" w:themeColor="text1"/>
        </w:rPr>
        <w:t>short-term</w:t>
      </w:r>
      <w:r w:rsidRPr="00594F95">
        <w:rPr>
          <w:rFonts w:eastAsia="Times New Roman" w:cstheme="minorHAnsi"/>
          <w:color w:val="000000" w:themeColor="text1"/>
        </w:rPr>
        <w:t xml:space="preserve"> language projects and bring groups from international professional institutions to campus for English language skills development and Teacher Training.</w:t>
      </w:r>
    </w:p>
    <w:p w14:paraId="7117F694" w14:textId="63A75742" w:rsidR="004E7E10" w:rsidRPr="0038105F" w:rsidRDefault="004E7E10" w:rsidP="005F6808">
      <w:pPr>
        <w:numPr>
          <w:ilvl w:val="0"/>
          <w:numId w:val="36"/>
        </w:numPr>
        <w:shd w:val="clear" w:color="auto" w:fill="FFFFFF"/>
        <w:spacing w:after="0" w:line="240" w:lineRule="auto"/>
        <w:rPr>
          <w:rFonts w:eastAsia="Times New Roman" w:cstheme="minorHAnsi"/>
          <w:strike/>
          <w:color w:val="000000" w:themeColor="text1"/>
        </w:rPr>
      </w:pPr>
      <w:r w:rsidRPr="00594F95">
        <w:rPr>
          <w:rFonts w:eastAsia="Times New Roman" w:cstheme="minorHAnsi"/>
          <w:color w:val="000000" w:themeColor="text1"/>
        </w:rPr>
        <w:t xml:space="preserve">To </w:t>
      </w:r>
      <w:r w:rsidR="00B77C25" w:rsidRPr="00594F95">
        <w:rPr>
          <w:rFonts w:eastAsia="Times New Roman" w:cstheme="minorHAnsi"/>
          <w:color w:val="000000" w:themeColor="text1"/>
        </w:rPr>
        <w:t>augment</w:t>
      </w:r>
      <w:r w:rsidR="0038105F" w:rsidRPr="00594F95">
        <w:rPr>
          <w:rFonts w:eastAsia="Times New Roman" w:cstheme="minorHAnsi"/>
          <w:color w:val="000000" w:themeColor="text1"/>
        </w:rPr>
        <w:t xml:space="preserve"> our program in the </w:t>
      </w:r>
      <w:r w:rsidRPr="00594F95">
        <w:rPr>
          <w:rFonts w:eastAsia="Times New Roman" w:cstheme="minorHAnsi"/>
          <w:color w:val="000000" w:themeColor="text1"/>
        </w:rPr>
        <w:t xml:space="preserve">community </w:t>
      </w:r>
      <w:r w:rsidR="0038105F" w:rsidRPr="00594F95">
        <w:rPr>
          <w:rFonts w:eastAsia="Times New Roman" w:cstheme="minorHAnsi"/>
          <w:color w:val="000000" w:themeColor="text1"/>
        </w:rPr>
        <w:t>through participation in local fairs and collaboration</w:t>
      </w:r>
      <w:r w:rsidR="00824065" w:rsidRPr="00594F95">
        <w:rPr>
          <w:rFonts w:eastAsia="Times New Roman" w:cstheme="minorHAnsi"/>
          <w:color w:val="000000" w:themeColor="text1"/>
        </w:rPr>
        <w:t xml:space="preserve"> </w:t>
      </w:r>
      <w:r w:rsidR="0038105F" w:rsidRPr="00594F95">
        <w:rPr>
          <w:rFonts w:eastAsia="Times New Roman" w:cstheme="minorHAnsi"/>
          <w:color w:val="000000" w:themeColor="text1"/>
        </w:rPr>
        <w:t xml:space="preserve">with local businesses who employ non-native English speakers.  </w:t>
      </w:r>
    </w:p>
    <w:p w14:paraId="1B4777C4" w14:textId="6DE664BA" w:rsidR="00A6648F" w:rsidRPr="00594F95" w:rsidRDefault="00A6648F" w:rsidP="005F6808">
      <w:pPr>
        <w:numPr>
          <w:ilvl w:val="0"/>
          <w:numId w:val="36"/>
        </w:numPr>
        <w:shd w:val="clear" w:color="auto" w:fill="FFFFFF"/>
        <w:spacing w:after="0" w:line="240" w:lineRule="auto"/>
        <w:rPr>
          <w:rFonts w:eastAsia="Times New Roman" w:cstheme="minorHAnsi"/>
          <w:color w:val="000000" w:themeColor="text1"/>
        </w:rPr>
      </w:pPr>
      <w:r w:rsidRPr="00594F95">
        <w:rPr>
          <w:rFonts w:eastAsia="Times New Roman" w:cstheme="minorHAnsi"/>
          <w:color w:val="000000" w:themeColor="text1"/>
        </w:rPr>
        <w:t>To continue to serve as an advocate for all international students</w:t>
      </w:r>
      <w:r w:rsidR="00F728D9" w:rsidRPr="00594F95">
        <w:rPr>
          <w:rFonts w:eastAsia="Times New Roman" w:cstheme="minorHAnsi"/>
          <w:color w:val="000000" w:themeColor="text1"/>
        </w:rPr>
        <w:t>.</w:t>
      </w:r>
    </w:p>
    <w:p w14:paraId="7F0A6933" w14:textId="3AB32D54" w:rsidR="00A6648F" w:rsidRPr="00594F95" w:rsidRDefault="00A6648F" w:rsidP="005F6808">
      <w:pPr>
        <w:numPr>
          <w:ilvl w:val="0"/>
          <w:numId w:val="36"/>
        </w:numPr>
        <w:shd w:val="clear" w:color="auto" w:fill="FFFFFF"/>
        <w:spacing w:after="0" w:line="240" w:lineRule="auto"/>
        <w:rPr>
          <w:rFonts w:eastAsia="Times New Roman" w:cstheme="minorHAnsi"/>
          <w:color w:val="000000" w:themeColor="text1"/>
        </w:rPr>
      </w:pPr>
      <w:r w:rsidRPr="00594F95">
        <w:rPr>
          <w:rFonts w:eastAsia="Times New Roman" w:cstheme="minorHAnsi"/>
          <w:color w:val="000000" w:themeColor="text1"/>
        </w:rPr>
        <w:t>To continue active</w:t>
      </w:r>
      <w:r w:rsidR="00F728D9" w:rsidRPr="00594F95">
        <w:rPr>
          <w:rFonts w:eastAsia="Times New Roman" w:cstheme="minorHAnsi"/>
          <w:color w:val="000000" w:themeColor="text1"/>
        </w:rPr>
        <w:t xml:space="preserve"> membership engagement with EnglishUSA and NAFSA for additional support and information updates.</w:t>
      </w:r>
    </w:p>
    <w:p w14:paraId="16173338" w14:textId="282C8186" w:rsidR="00900685" w:rsidRPr="00594F95" w:rsidRDefault="00900685" w:rsidP="00900685">
      <w:pPr>
        <w:shd w:val="clear" w:color="auto" w:fill="FFFFFF"/>
        <w:spacing w:after="0"/>
        <w:ind w:left="1440"/>
        <w:rPr>
          <w:rFonts w:eastAsia="Times New Roman" w:cstheme="minorHAnsi"/>
          <w:color w:val="000000" w:themeColor="text1"/>
        </w:rPr>
      </w:pPr>
    </w:p>
    <w:p w14:paraId="4E71B052" w14:textId="77777777" w:rsidR="00900685" w:rsidRPr="00900685" w:rsidRDefault="00900685" w:rsidP="00900685">
      <w:pPr>
        <w:shd w:val="clear" w:color="auto" w:fill="FFFFFF"/>
        <w:spacing w:after="0"/>
        <w:ind w:left="1440"/>
        <w:rPr>
          <w:rFonts w:eastAsia="Times New Roman" w:cstheme="minorHAnsi"/>
          <w:color w:val="000000" w:themeColor="text1"/>
        </w:rPr>
      </w:pPr>
    </w:p>
    <w:p w14:paraId="2C77BFB5" w14:textId="77777777" w:rsidR="007D5E72" w:rsidRPr="00EC50AB" w:rsidRDefault="0006739C" w:rsidP="00DC26C4">
      <w:pPr>
        <w:tabs>
          <w:tab w:val="left" w:pos="1440"/>
        </w:tabs>
        <w:ind w:left="720"/>
        <w:rPr>
          <w:rFonts w:cs="Times New Roman"/>
          <w:b/>
        </w:rPr>
      </w:pPr>
      <w:bookmarkStart w:id="4" w:name="programdescription"/>
      <w:r w:rsidRPr="00EC50AB">
        <w:rPr>
          <w:rFonts w:cs="Times New Roman"/>
          <w:b/>
        </w:rPr>
        <w:t>c</w:t>
      </w:r>
      <w:r w:rsidR="008D6738" w:rsidRPr="00EC50AB">
        <w:rPr>
          <w:rFonts w:cs="Times New Roman"/>
          <w:b/>
        </w:rPr>
        <w:t xml:space="preserve">)  </w:t>
      </w:r>
      <w:r w:rsidR="007D5E72" w:rsidRPr="00EC50AB">
        <w:rPr>
          <w:rFonts w:cs="Times New Roman"/>
          <w:b/>
        </w:rPr>
        <w:t xml:space="preserve">Program </w:t>
      </w:r>
      <w:r w:rsidR="00090B66" w:rsidRPr="00EC50AB">
        <w:rPr>
          <w:rFonts w:cs="Times New Roman"/>
          <w:b/>
        </w:rPr>
        <w:t>Description</w:t>
      </w:r>
    </w:p>
    <w:bookmarkEnd w:id="4"/>
    <w:p w14:paraId="09024778" w14:textId="26D912FE" w:rsidR="00025E6C" w:rsidRPr="00EC50AB" w:rsidRDefault="007D5E72" w:rsidP="00DC26C4">
      <w:pPr>
        <w:tabs>
          <w:tab w:val="left" w:pos="1440"/>
        </w:tabs>
        <w:ind w:left="720"/>
        <w:rPr>
          <w:rFonts w:cs="Times New Roman"/>
        </w:rPr>
      </w:pPr>
      <w:r w:rsidRPr="00EC50AB">
        <w:rPr>
          <w:rFonts w:cs="Times New Roman"/>
        </w:rPr>
        <w:t>The Intensive English Program (IEP) at USI offers a curriculum designed for students of all levels of English profi</w:t>
      </w:r>
      <w:r w:rsidR="008D6738" w:rsidRPr="00EC50AB">
        <w:rPr>
          <w:rFonts w:cs="Times New Roman"/>
        </w:rPr>
        <w:t>ciency, ranging</w:t>
      </w:r>
      <w:r w:rsidR="003E3DAE" w:rsidRPr="00EC50AB">
        <w:rPr>
          <w:rFonts w:cs="Times New Roman"/>
        </w:rPr>
        <w:t xml:space="preserve"> </w:t>
      </w:r>
      <w:r w:rsidR="00B77C25" w:rsidRPr="00EC50AB">
        <w:rPr>
          <w:rFonts w:cs="Times New Roman"/>
        </w:rPr>
        <w:t>from absolute beginner</w:t>
      </w:r>
      <w:r w:rsidR="00B77C25">
        <w:rPr>
          <w:rFonts w:cs="Times New Roman"/>
        </w:rPr>
        <w:t xml:space="preserve"> (</w:t>
      </w:r>
      <w:r w:rsidR="00B77C25" w:rsidRPr="00EC50AB">
        <w:rPr>
          <w:rFonts w:cs="Times New Roman"/>
        </w:rPr>
        <w:t>the preparatory level</w:t>
      </w:r>
      <w:r w:rsidR="00B77C25">
        <w:rPr>
          <w:rFonts w:cs="Times New Roman"/>
        </w:rPr>
        <w:t>)</w:t>
      </w:r>
      <w:r w:rsidR="00BA6574" w:rsidRPr="00EC50AB">
        <w:rPr>
          <w:rFonts w:cs="Times New Roman"/>
        </w:rPr>
        <w:t xml:space="preserve"> to</w:t>
      </w:r>
      <w:r w:rsidRPr="00EC50AB">
        <w:rPr>
          <w:rFonts w:cs="Times New Roman"/>
        </w:rPr>
        <w:t xml:space="preserve"> high intermediate or low advance</w:t>
      </w:r>
      <w:r w:rsidR="00824065">
        <w:rPr>
          <w:rFonts w:cs="Times New Roman"/>
        </w:rPr>
        <w:t xml:space="preserve"> (Level 6). </w:t>
      </w:r>
    </w:p>
    <w:p w14:paraId="377C695D" w14:textId="42006C16" w:rsidR="003E3DAE" w:rsidRPr="00EC50AB" w:rsidRDefault="00AD7E81" w:rsidP="00DC26C4">
      <w:pPr>
        <w:tabs>
          <w:tab w:val="left" w:pos="1440"/>
        </w:tabs>
        <w:ind w:left="720"/>
        <w:rPr>
          <w:rFonts w:cs="Times New Roman"/>
        </w:rPr>
      </w:pPr>
      <w:r w:rsidRPr="00EC50AB">
        <w:rPr>
          <w:rFonts w:cs="Times New Roman"/>
        </w:rPr>
        <w:t xml:space="preserve">Our student-centered approach to instruction focuses on language learners and their needs for success. </w:t>
      </w:r>
      <w:r w:rsidR="00462DB5">
        <w:rPr>
          <w:rFonts w:cs="Times New Roman"/>
        </w:rPr>
        <w:t>The program is primarily skills-</w:t>
      </w:r>
      <w:r w:rsidRPr="00EC50AB">
        <w:rPr>
          <w:rFonts w:cs="Times New Roman"/>
        </w:rPr>
        <w:t xml:space="preserve">based.  </w:t>
      </w:r>
      <w:r w:rsidR="003E3DAE" w:rsidRPr="00EC50AB">
        <w:rPr>
          <w:rFonts w:cs="Times New Roman"/>
        </w:rPr>
        <w:t>Each level</w:t>
      </w:r>
      <w:r w:rsidR="00477535" w:rsidRPr="00EC50AB">
        <w:rPr>
          <w:rFonts w:cs="Times New Roman"/>
        </w:rPr>
        <w:t xml:space="preserve"> </w:t>
      </w:r>
      <w:r w:rsidRPr="00EC50AB">
        <w:rPr>
          <w:rFonts w:cs="Times New Roman"/>
        </w:rPr>
        <w:t>concentrates</w:t>
      </w:r>
      <w:r w:rsidR="007D5E72" w:rsidRPr="00EC50AB">
        <w:rPr>
          <w:rFonts w:cs="Times New Roman"/>
        </w:rPr>
        <w:t xml:space="preserve"> on building language skills and cultural knowledge. All courses include academic classroom instruction, small and large group discussions, field trips</w:t>
      </w:r>
      <w:r w:rsidR="00477535" w:rsidRPr="00EC50AB">
        <w:rPr>
          <w:rFonts w:cs="Times New Roman"/>
        </w:rPr>
        <w:t>,</w:t>
      </w:r>
      <w:r w:rsidR="007D5E72" w:rsidRPr="00EC50AB">
        <w:rPr>
          <w:rFonts w:cs="Times New Roman"/>
        </w:rPr>
        <w:t xml:space="preserve"> and out-of-class work. </w:t>
      </w:r>
      <w:r w:rsidR="00477535" w:rsidRPr="00EC50AB">
        <w:rPr>
          <w:rFonts w:cs="Times New Roman"/>
        </w:rPr>
        <w:t>Classes are generally small with an average between</w:t>
      </w:r>
      <w:r w:rsidR="007D5E72" w:rsidRPr="00EC50AB">
        <w:rPr>
          <w:rFonts w:cs="Times New Roman"/>
        </w:rPr>
        <w:t> 8 and 12 students</w:t>
      </w:r>
      <w:r w:rsidR="00EC16D0" w:rsidRPr="00EC50AB">
        <w:rPr>
          <w:rFonts w:cs="Times New Roman"/>
        </w:rPr>
        <w:t xml:space="preserve">, </w:t>
      </w:r>
      <w:r w:rsidR="007D5E72" w:rsidRPr="00EC50AB">
        <w:rPr>
          <w:rFonts w:cs="Times New Roman"/>
        </w:rPr>
        <w:t xml:space="preserve">depending on the level. </w:t>
      </w:r>
      <w:r w:rsidR="00EC16D0" w:rsidRPr="00EC50AB">
        <w:rPr>
          <w:rFonts w:cs="Times New Roman"/>
        </w:rPr>
        <w:t xml:space="preserve">  The maximum capacity is 15 students.  </w:t>
      </w:r>
      <w:r w:rsidR="00824065">
        <w:rPr>
          <w:rFonts w:cs="Times New Roman"/>
        </w:rPr>
        <w:t>The s</w:t>
      </w:r>
      <w:r w:rsidR="007D5E72" w:rsidRPr="00EC50AB">
        <w:rPr>
          <w:rFonts w:cs="Times New Roman"/>
        </w:rPr>
        <w:t xml:space="preserve">maller class size </w:t>
      </w:r>
      <w:r w:rsidR="00AC7B68" w:rsidRPr="00EC50AB">
        <w:rPr>
          <w:rFonts w:cs="Times New Roman"/>
        </w:rPr>
        <w:t>allow</w:t>
      </w:r>
      <w:r w:rsidR="00824065">
        <w:rPr>
          <w:rFonts w:cs="Times New Roman"/>
        </w:rPr>
        <w:t>s</w:t>
      </w:r>
      <w:r w:rsidR="007D5E72" w:rsidRPr="00EC50AB">
        <w:rPr>
          <w:rFonts w:cs="Times New Roman"/>
        </w:rPr>
        <w:t xml:space="preserve"> our students opportunities to participate in meaningful class activities and receive individualized attention and feedback on progress. </w:t>
      </w:r>
    </w:p>
    <w:p w14:paraId="09499B64" w14:textId="269B0DF0" w:rsidR="00AC7B68" w:rsidRPr="00594F95" w:rsidRDefault="007D5E72" w:rsidP="00DC26C4">
      <w:pPr>
        <w:tabs>
          <w:tab w:val="left" w:pos="1440"/>
        </w:tabs>
        <w:ind w:left="720"/>
        <w:rPr>
          <w:rFonts w:cs="Times New Roman"/>
          <w:color w:val="000000" w:themeColor="text1"/>
        </w:rPr>
      </w:pPr>
      <w:r w:rsidRPr="00EC50AB">
        <w:rPr>
          <w:rFonts w:cs="Times New Roman"/>
        </w:rPr>
        <w:t xml:space="preserve">All levels meet </w:t>
      </w:r>
      <w:r w:rsidR="00AC7B68">
        <w:rPr>
          <w:rFonts w:cs="Times New Roman"/>
        </w:rPr>
        <w:t>18</w:t>
      </w:r>
      <w:r w:rsidRPr="00EC50AB">
        <w:rPr>
          <w:rFonts w:cs="Times New Roman"/>
        </w:rPr>
        <w:t xml:space="preserve"> hours each week. </w:t>
      </w:r>
      <w:r w:rsidR="00AC7B68" w:rsidRPr="00594F95">
        <w:rPr>
          <w:rFonts w:cs="Times New Roman"/>
          <w:color w:val="000000" w:themeColor="text1"/>
        </w:rPr>
        <w:t xml:space="preserve">Upon completing the Intensive English Program, most students are sufficient in the English language to enroll in an academic program at the University.  </w:t>
      </w:r>
    </w:p>
    <w:p w14:paraId="4055D0BC" w14:textId="3F7AC874" w:rsidR="007D5E72" w:rsidRPr="00EC50AB" w:rsidRDefault="0006739C" w:rsidP="00DC26C4">
      <w:pPr>
        <w:pStyle w:val="subheader-red"/>
        <w:ind w:left="720"/>
        <w:rPr>
          <w:rFonts w:asciiTheme="minorHAnsi" w:hAnsiTheme="minorHAnsi"/>
          <w:color w:val="auto"/>
          <w:sz w:val="22"/>
          <w:szCs w:val="22"/>
        </w:rPr>
      </w:pPr>
      <w:bookmarkStart w:id="5" w:name="levelsandplacement"/>
      <w:r w:rsidRPr="00EC50AB">
        <w:rPr>
          <w:rFonts w:asciiTheme="minorHAnsi" w:hAnsiTheme="minorHAnsi"/>
          <w:color w:val="auto"/>
          <w:sz w:val="22"/>
          <w:szCs w:val="22"/>
        </w:rPr>
        <w:t>d</w:t>
      </w:r>
      <w:r w:rsidR="00B0121F" w:rsidRPr="00EC50AB">
        <w:rPr>
          <w:rFonts w:asciiTheme="minorHAnsi" w:hAnsiTheme="minorHAnsi"/>
          <w:color w:val="auto"/>
          <w:sz w:val="22"/>
          <w:szCs w:val="22"/>
        </w:rPr>
        <w:t xml:space="preserve">)  </w:t>
      </w:r>
      <w:r w:rsidR="007D5E72" w:rsidRPr="00EC50AB">
        <w:rPr>
          <w:rFonts w:asciiTheme="minorHAnsi" w:hAnsiTheme="minorHAnsi"/>
          <w:color w:val="auto"/>
          <w:sz w:val="22"/>
          <w:szCs w:val="22"/>
        </w:rPr>
        <w:t>Levels</w:t>
      </w:r>
      <w:r w:rsidR="00166974" w:rsidRPr="00EC50AB">
        <w:rPr>
          <w:rFonts w:asciiTheme="minorHAnsi" w:hAnsiTheme="minorHAnsi"/>
          <w:color w:val="auto"/>
          <w:sz w:val="22"/>
          <w:szCs w:val="22"/>
        </w:rPr>
        <w:t xml:space="preserve"> and Placement</w:t>
      </w:r>
    </w:p>
    <w:bookmarkEnd w:id="5"/>
    <w:p w14:paraId="37359A1C" w14:textId="49B05E27" w:rsidR="00BB1D75" w:rsidRPr="00EC50AB" w:rsidRDefault="007D5E72" w:rsidP="00DC26C4">
      <w:pPr>
        <w:pStyle w:val="NormalWeb"/>
        <w:spacing w:before="0"/>
        <w:ind w:left="720"/>
        <w:rPr>
          <w:rFonts w:asciiTheme="minorHAnsi" w:hAnsiTheme="minorHAnsi"/>
          <w:sz w:val="22"/>
          <w:szCs w:val="22"/>
        </w:rPr>
      </w:pPr>
      <w:r w:rsidRPr="00EC50AB">
        <w:rPr>
          <w:rFonts w:asciiTheme="minorHAnsi" w:hAnsiTheme="minorHAnsi"/>
          <w:sz w:val="22"/>
          <w:szCs w:val="22"/>
        </w:rPr>
        <w:t>Students take the CaMLA</w:t>
      </w:r>
      <w:r w:rsidR="00F45323" w:rsidRPr="00AC7B68">
        <w:rPr>
          <w:rFonts w:asciiTheme="minorHAnsi" w:hAnsiTheme="minorHAnsi"/>
          <w:sz w:val="22"/>
          <w:szCs w:val="22"/>
        </w:rPr>
        <w:t xml:space="preserve"> </w:t>
      </w:r>
      <w:hyperlink r:id="rId15" w:tooltip="Placement and Assessment" w:history="1">
        <w:r w:rsidR="00F45323" w:rsidRPr="00AC7B68">
          <w:rPr>
            <w:rStyle w:val="Hyperlink"/>
            <w:rFonts w:asciiTheme="minorHAnsi" w:hAnsiTheme="minorHAnsi"/>
            <w:color w:val="auto"/>
            <w:sz w:val="22"/>
            <w:szCs w:val="22"/>
            <w:u w:val="none"/>
          </w:rPr>
          <w:t>P</w:t>
        </w:r>
        <w:r w:rsidRPr="00AC7B68">
          <w:rPr>
            <w:rStyle w:val="Hyperlink"/>
            <w:rFonts w:asciiTheme="minorHAnsi" w:hAnsiTheme="minorHAnsi"/>
            <w:color w:val="auto"/>
            <w:sz w:val="22"/>
            <w:szCs w:val="22"/>
            <w:u w:val="none"/>
          </w:rPr>
          <w:t xml:space="preserve">lacement </w:t>
        </w:r>
        <w:r w:rsidR="00F45323" w:rsidRPr="00AC7B68">
          <w:rPr>
            <w:rStyle w:val="Hyperlink"/>
            <w:rFonts w:asciiTheme="minorHAnsi" w:hAnsiTheme="minorHAnsi"/>
            <w:color w:val="auto"/>
            <w:sz w:val="22"/>
            <w:szCs w:val="22"/>
            <w:u w:val="none"/>
          </w:rPr>
          <w:t>T</w:t>
        </w:r>
        <w:r w:rsidRPr="00AC7B68">
          <w:rPr>
            <w:rStyle w:val="Hyperlink"/>
            <w:rFonts w:asciiTheme="minorHAnsi" w:hAnsiTheme="minorHAnsi"/>
            <w:color w:val="auto"/>
            <w:sz w:val="22"/>
            <w:szCs w:val="22"/>
            <w:u w:val="none"/>
          </w:rPr>
          <w:t>est</w:t>
        </w:r>
      </w:hyperlink>
      <w:r w:rsidRPr="00EC50AB">
        <w:rPr>
          <w:rFonts w:asciiTheme="minorHAnsi" w:hAnsiTheme="minorHAnsi"/>
          <w:sz w:val="22"/>
          <w:szCs w:val="22"/>
        </w:rPr>
        <w:t xml:space="preserve"> to </w:t>
      </w:r>
      <w:r w:rsidR="00824065">
        <w:rPr>
          <w:rFonts w:asciiTheme="minorHAnsi" w:hAnsiTheme="minorHAnsi"/>
          <w:sz w:val="22"/>
          <w:szCs w:val="22"/>
        </w:rPr>
        <w:t>determine</w:t>
      </w:r>
      <w:r w:rsidRPr="00EC50AB">
        <w:rPr>
          <w:rFonts w:asciiTheme="minorHAnsi" w:hAnsiTheme="minorHAnsi"/>
          <w:sz w:val="22"/>
          <w:szCs w:val="22"/>
        </w:rPr>
        <w:t xml:space="preserve"> </w:t>
      </w:r>
      <w:r w:rsidR="00824065">
        <w:rPr>
          <w:rFonts w:asciiTheme="minorHAnsi" w:hAnsiTheme="minorHAnsi"/>
          <w:sz w:val="22"/>
          <w:szCs w:val="22"/>
        </w:rPr>
        <w:t>which</w:t>
      </w:r>
      <w:r w:rsidRPr="00EC50AB">
        <w:rPr>
          <w:rFonts w:asciiTheme="minorHAnsi" w:hAnsiTheme="minorHAnsi"/>
          <w:sz w:val="22"/>
          <w:szCs w:val="22"/>
        </w:rPr>
        <w:t xml:space="preserve"> level </w:t>
      </w:r>
      <w:r w:rsidR="00BB1D75" w:rsidRPr="00EC50AB">
        <w:rPr>
          <w:rFonts w:asciiTheme="minorHAnsi" w:hAnsiTheme="minorHAnsi"/>
          <w:sz w:val="22"/>
          <w:szCs w:val="22"/>
        </w:rPr>
        <w:t xml:space="preserve">(Preparatory </w:t>
      </w:r>
      <w:r w:rsidR="00824065">
        <w:rPr>
          <w:rFonts w:asciiTheme="minorHAnsi" w:hAnsiTheme="minorHAnsi"/>
          <w:sz w:val="22"/>
          <w:szCs w:val="22"/>
        </w:rPr>
        <w:t>through</w:t>
      </w:r>
      <w:r w:rsidR="00166974" w:rsidRPr="00EC50AB">
        <w:rPr>
          <w:rFonts w:asciiTheme="minorHAnsi" w:hAnsiTheme="minorHAnsi"/>
          <w:sz w:val="22"/>
          <w:szCs w:val="22"/>
        </w:rPr>
        <w:t xml:space="preserve"> Level 6) </w:t>
      </w:r>
      <w:r w:rsidRPr="00EC50AB">
        <w:rPr>
          <w:rFonts w:asciiTheme="minorHAnsi" w:hAnsiTheme="minorHAnsi"/>
          <w:sz w:val="22"/>
          <w:szCs w:val="22"/>
        </w:rPr>
        <w:t xml:space="preserve"> they will begin the program. All levels follow specifically developed curriculum that includes level appropriate objectives and </w:t>
      </w:r>
      <w:r w:rsidR="00462DB5" w:rsidRPr="009C1D0B">
        <w:rPr>
          <w:rFonts w:asciiTheme="minorHAnsi" w:hAnsiTheme="minorHAnsi"/>
          <w:sz w:val="22"/>
          <w:szCs w:val="22"/>
        </w:rPr>
        <w:t>l</w:t>
      </w:r>
      <w:r w:rsidR="00462DB5" w:rsidRPr="003A5AD1">
        <w:rPr>
          <w:rFonts w:asciiTheme="minorHAnsi" w:hAnsiTheme="minorHAnsi"/>
          <w:sz w:val="22"/>
          <w:szCs w:val="22"/>
        </w:rPr>
        <w:t>earning</w:t>
      </w:r>
      <w:r w:rsidR="00462DB5">
        <w:rPr>
          <w:rFonts w:asciiTheme="minorHAnsi" w:hAnsiTheme="minorHAnsi"/>
          <w:sz w:val="22"/>
          <w:szCs w:val="22"/>
        </w:rPr>
        <w:t xml:space="preserve"> </w:t>
      </w:r>
      <w:r w:rsidRPr="00EC50AB">
        <w:rPr>
          <w:rFonts w:asciiTheme="minorHAnsi" w:hAnsiTheme="minorHAnsi"/>
          <w:sz w:val="22"/>
          <w:szCs w:val="22"/>
        </w:rPr>
        <w:t xml:space="preserve">outcomes. In addition, there is </w:t>
      </w:r>
      <w:r w:rsidR="00BB1D75" w:rsidRPr="00EC50AB">
        <w:rPr>
          <w:rFonts w:asciiTheme="minorHAnsi" w:hAnsiTheme="minorHAnsi"/>
          <w:sz w:val="22"/>
          <w:szCs w:val="22"/>
        </w:rPr>
        <w:t xml:space="preserve">an </w:t>
      </w:r>
      <w:r w:rsidRPr="00EC50AB">
        <w:rPr>
          <w:rFonts w:asciiTheme="minorHAnsi" w:hAnsiTheme="minorHAnsi"/>
          <w:sz w:val="22"/>
          <w:szCs w:val="22"/>
        </w:rPr>
        <w:t>evaluation process in place that is used to promote students through the levels.</w:t>
      </w:r>
      <w:r w:rsidR="00166974" w:rsidRPr="00EC50AB">
        <w:rPr>
          <w:rFonts w:asciiTheme="minorHAnsi" w:hAnsiTheme="minorHAnsi"/>
          <w:sz w:val="22"/>
          <w:szCs w:val="22"/>
        </w:rPr>
        <w:t xml:space="preserve"> </w:t>
      </w:r>
      <w:r w:rsidR="00BB1D75" w:rsidRPr="00EC50AB">
        <w:rPr>
          <w:rFonts w:asciiTheme="minorHAnsi" w:hAnsiTheme="minorHAnsi"/>
          <w:sz w:val="22"/>
          <w:szCs w:val="22"/>
        </w:rPr>
        <w:t>While the CaMLA</w:t>
      </w:r>
      <w:r w:rsidR="00166974" w:rsidRPr="00EC50AB">
        <w:rPr>
          <w:rFonts w:asciiTheme="minorHAnsi" w:hAnsiTheme="minorHAnsi"/>
          <w:sz w:val="22"/>
          <w:szCs w:val="22"/>
        </w:rPr>
        <w:t xml:space="preserve"> </w:t>
      </w:r>
      <w:r w:rsidR="007553D2">
        <w:rPr>
          <w:rFonts w:asciiTheme="minorHAnsi" w:hAnsiTheme="minorHAnsi"/>
          <w:sz w:val="22"/>
          <w:szCs w:val="22"/>
        </w:rPr>
        <w:t>P</w:t>
      </w:r>
      <w:r w:rsidR="00166974" w:rsidRPr="00EC50AB">
        <w:rPr>
          <w:rFonts w:asciiTheme="minorHAnsi" w:hAnsiTheme="minorHAnsi"/>
          <w:sz w:val="22"/>
          <w:szCs w:val="22"/>
        </w:rPr>
        <w:t xml:space="preserve">lacement </w:t>
      </w:r>
      <w:r w:rsidR="007553D2">
        <w:rPr>
          <w:rFonts w:asciiTheme="minorHAnsi" w:hAnsiTheme="minorHAnsi"/>
          <w:sz w:val="22"/>
          <w:szCs w:val="22"/>
        </w:rPr>
        <w:t>T</w:t>
      </w:r>
      <w:r w:rsidR="00166974" w:rsidRPr="00EC50AB">
        <w:rPr>
          <w:rFonts w:asciiTheme="minorHAnsi" w:hAnsiTheme="minorHAnsi"/>
          <w:sz w:val="22"/>
          <w:szCs w:val="22"/>
        </w:rPr>
        <w:t>est is administered to every new student to determine the appropriate level of instruction</w:t>
      </w:r>
      <w:r w:rsidR="00BB1D75" w:rsidRPr="00EC50AB">
        <w:rPr>
          <w:rFonts w:asciiTheme="minorHAnsi" w:hAnsiTheme="minorHAnsi"/>
          <w:sz w:val="22"/>
          <w:szCs w:val="22"/>
        </w:rPr>
        <w:t>, instructors may recommend a student to a higher</w:t>
      </w:r>
      <w:r w:rsidR="00AC7B68">
        <w:rPr>
          <w:rFonts w:asciiTheme="minorHAnsi" w:hAnsiTheme="minorHAnsi"/>
          <w:sz w:val="22"/>
          <w:szCs w:val="22"/>
        </w:rPr>
        <w:t xml:space="preserve"> </w:t>
      </w:r>
      <w:r w:rsidR="00BB1D75" w:rsidRPr="00EC50AB">
        <w:rPr>
          <w:rFonts w:asciiTheme="minorHAnsi" w:hAnsiTheme="minorHAnsi"/>
          <w:sz w:val="22"/>
          <w:szCs w:val="22"/>
        </w:rPr>
        <w:t>or lower level during the first week of class based on observation and student performance.</w:t>
      </w:r>
    </w:p>
    <w:p w14:paraId="39B2A0D5" w14:textId="3C1C492B" w:rsidR="007D5E72" w:rsidRPr="00EC50AB" w:rsidRDefault="0006739C" w:rsidP="00AC7B68">
      <w:pPr>
        <w:pStyle w:val="NormalWeb"/>
        <w:ind w:left="720"/>
        <w:rPr>
          <w:rFonts w:asciiTheme="minorHAnsi" w:hAnsiTheme="minorHAnsi"/>
          <w:b/>
          <w:sz w:val="22"/>
          <w:szCs w:val="22"/>
        </w:rPr>
      </w:pPr>
      <w:r w:rsidRPr="00EC50AB">
        <w:rPr>
          <w:rFonts w:asciiTheme="minorHAnsi" w:hAnsiTheme="minorHAnsi"/>
          <w:b/>
          <w:sz w:val="22"/>
          <w:szCs w:val="22"/>
        </w:rPr>
        <w:lastRenderedPageBreak/>
        <w:t>e</w:t>
      </w:r>
      <w:bookmarkStart w:id="6" w:name="administrativehyerarchy"/>
      <w:r w:rsidR="00440E4C" w:rsidRPr="00EC50AB">
        <w:rPr>
          <w:rFonts w:asciiTheme="minorHAnsi" w:hAnsiTheme="minorHAnsi"/>
          <w:b/>
          <w:sz w:val="22"/>
          <w:szCs w:val="22"/>
        </w:rPr>
        <w:t>)</w:t>
      </w:r>
      <w:r w:rsidR="00440E4C" w:rsidRPr="00EC50AB">
        <w:rPr>
          <w:rFonts w:asciiTheme="minorHAnsi" w:hAnsiTheme="minorHAnsi"/>
          <w:sz w:val="22"/>
          <w:szCs w:val="22"/>
        </w:rPr>
        <w:t xml:space="preserve">  </w:t>
      </w:r>
      <w:r w:rsidR="00166974" w:rsidRPr="00EC50AB">
        <w:rPr>
          <w:rFonts w:asciiTheme="minorHAnsi" w:hAnsiTheme="minorHAnsi"/>
          <w:b/>
          <w:sz w:val="22"/>
          <w:szCs w:val="22"/>
        </w:rPr>
        <w:t>Administrative Hierarchy</w:t>
      </w:r>
      <w:bookmarkEnd w:id="6"/>
    </w:p>
    <w:p w14:paraId="14D0EF69" w14:textId="5A883E5E" w:rsidR="00166974" w:rsidRDefault="00594F95" w:rsidP="00DC26C4">
      <w:pPr>
        <w:tabs>
          <w:tab w:val="left" w:pos="1440"/>
        </w:tabs>
        <w:ind w:left="720"/>
        <w:rPr>
          <w:rFonts w:cs="Times New Roman"/>
        </w:rPr>
      </w:pPr>
      <w:r>
        <w:rPr>
          <w:noProof/>
        </w:rPr>
        <w:drawing>
          <wp:anchor distT="0" distB="0" distL="114300" distR="114300" simplePos="0" relativeHeight="251664384" behindDoc="1" locked="0" layoutInCell="1" allowOverlap="1" wp14:anchorId="3488A33E" wp14:editId="354F5568">
            <wp:simplePos x="0" y="0"/>
            <wp:positionH relativeFrom="margin">
              <wp:posOffset>952500</wp:posOffset>
            </wp:positionH>
            <wp:positionV relativeFrom="margin">
              <wp:posOffset>584835</wp:posOffset>
            </wp:positionV>
            <wp:extent cx="4781550" cy="5486400"/>
            <wp:effectExtent l="0" t="0" r="0" b="1905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166974" w:rsidRPr="00EC50AB">
        <w:rPr>
          <w:rFonts w:cs="Times New Roman"/>
        </w:rPr>
        <w:t xml:space="preserve">Administrative hierarchy for </w:t>
      </w:r>
      <w:r w:rsidR="00440E4C" w:rsidRPr="00EC50AB">
        <w:rPr>
          <w:rFonts w:cs="Times New Roman"/>
        </w:rPr>
        <w:t xml:space="preserve">the Intensive English Program </w:t>
      </w:r>
      <w:r w:rsidR="00166974" w:rsidRPr="00EC50AB">
        <w:rPr>
          <w:rFonts w:cs="Times New Roman"/>
        </w:rPr>
        <w:t>at USI is as follows:</w:t>
      </w:r>
    </w:p>
    <w:p w14:paraId="6084B87B" w14:textId="0C209F34" w:rsidR="003267DA" w:rsidRPr="00EC50AB" w:rsidRDefault="003267DA" w:rsidP="00DC26C4">
      <w:pPr>
        <w:tabs>
          <w:tab w:val="left" w:pos="1440"/>
        </w:tabs>
        <w:ind w:left="720"/>
        <w:rPr>
          <w:rFonts w:cs="Times New Roman"/>
        </w:rPr>
      </w:pPr>
    </w:p>
    <w:p w14:paraId="19431EFA" w14:textId="1CC3F2B1" w:rsidR="00166974" w:rsidRPr="00EC50AB" w:rsidRDefault="00166974" w:rsidP="00DC26C4">
      <w:pPr>
        <w:pStyle w:val="NormalWeb"/>
        <w:rPr>
          <w:rFonts w:asciiTheme="minorHAnsi" w:hAnsiTheme="minorHAnsi"/>
          <w:sz w:val="22"/>
          <w:szCs w:val="22"/>
        </w:rPr>
      </w:pPr>
    </w:p>
    <w:p w14:paraId="4E6BDAE6" w14:textId="549CBFF5" w:rsidR="000406CD" w:rsidRDefault="000406CD" w:rsidP="00DC26C4">
      <w:pPr>
        <w:tabs>
          <w:tab w:val="left" w:pos="1440"/>
        </w:tabs>
        <w:ind w:left="720"/>
        <w:rPr>
          <w:rFonts w:cs="Times New Roman"/>
          <w:b/>
        </w:rPr>
      </w:pPr>
    </w:p>
    <w:p w14:paraId="58B379B8" w14:textId="52CCC58D" w:rsidR="000406CD" w:rsidRDefault="000406CD" w:rsidP="00DC26C4">
      <w:pPr>
        <w:tabs>
          <w:tab w:val="left" w:pos="1440"/>
        </w:tabs>
        <w:ind w:left="720"/>
        <w:rPr>
          <w:rFonts w:cs="Times New Roman"/>
          <w:b/>
        </w:rPr>
      </w:pPr>
    </w:p>
    <w:p w14:paraId="2950676C" w14:textId="0BD4F8DB" w:rsidR="003267DA" w:rsidRDefault="003267DA" w:rsidP="00DC26C4">
      <w:pPr>
        <w:tabs>
          <w:tab w:val="left" w:pos="1440"/>
        </w:tabs>
        <w:ind w:left="720"/>
        <w:rPr>
          <w:rFonts w:cs="Times New Roman"/>
          <w:b/>
        </w:rPr>
      </w:pPr>
    </w:p>
    <w:p w14:paraId="6657CE84" w14:textId="77777777" w:rsidR="003267DA" w:rsidRDefault="003267DA" w:rsidP="00DC26C4">
      <w:pPr>
        <w:tabs>
          <w:tab w:val="left" w:pos="1440"/>
        </w:tabs>
        <w:ind w:left="720"/>
        <w:rPr>
          <w:rFonts w:cs="Times New Roman"/>
          <w:b/>
        </w:rPr>
      </w:pPr>
    </w:p>
    <w:p w14:paraId="30F1F5E4" w14:textId="77777777" w:rsidR="003267DA" w:rsidRDefault="003267DA" w:rsidP="00DC26C4">
      <w:pPr>
        <w:tabs>
          <w:tab w:val="left" w:pos="1440"/>
        </w:tabs>
        <w:ind w:left="720"/>
        <w:rPr>
          <w:rFonts w:cs="Times New Roman"/>
          <w:b/>
        </w:rPr>
      </w:pPr>
    </w:p>
    <w:p w14:paraId="4CB0D0B4" w14:textId="77777777" w:rsidR="003267DA" w:rsidRDefault="003267DA" w:rsidP="00DC26C4">
      <w:pPr>
        <w:tabs>
          <w:tab w:val="left" w:pos="1440"/>
        </w:tabs>
        <w:ind w:left="720"/>
        <w:rPr>
          <w:rFonts w:cs="Times New Roman"/>
          <w:b/>
        </w:rPr>
      </w:pPr>
    </w:p>
    <w:p w14:paraId="52F7B7F5" w14:textId="77777777" w:rsidR="003267DA" w:rsidRDefault="003267DA" w:rsidP="00DC26C4">
      <w:pPr>
        <w:tabs>
          <w:tab w:val="left" w:pos="1440"/>
        </w:tabs>
        <w:ind w:left="720"/>
        <w:rPr>
          <w:rFonts w:cs="Times New Roman"/>
          <w:b/>
        </w:rPr>
      </w:pPr>
    </w:p>
    <w:p w14:paraId="686D0086" w14:textId="77777777" w:rsidR="003267DA" w:rsidRDefault="003267DA" w:rsidP="00DC26C4">
      <w:pPr>
        <w:tabs>
          <w:tab w:val="left" w:pos="1440"/>
        </w:tabs>
        <w:ind w:left="720"/>
        <w:rPr>
          <w:rFonts w:cs="Times New Roman"/>
          <w:b/>
        </w:rPr>
      </w:pPr>
    </w:p>
    <w:p w14:paraId="54E29DBB" w14:textId="77777777" w:rsidR="003267DA" w:rsidRDefault="003267DA" w:rsidP="00DC26C4">
      <w:pPr>
        <w:tabs>
          <w:tab w:val="left" w:pos="1440"/>
        </w:tabs>
        <w:ind w:left="720"/>
        <w:rPr>
          <w:rFonts w:cs="Times New Roman"/>
          <w:b/>
        </w:rPr>
      </w:pPr>
    </w:p>
    <w:p w14:paraId="22721467" w14:textId="77777777" w:rsidR="003267DA" w:rsidRDefault="003267DA" w:rsidP="00DC26C4">
      <w:pPr>
        <w:tabs>
          <w:tab w:val="left" w:pos="1440"/>
        </w:tabs>
        <w:ind w:left="720"/>
        <w:rPr>
          <w:rFonts w:cs="Times New Roman"/>
          <w:b/>
        </w:rPr>
      </w:pPr>
    </w:p>
    <w:p w14:paraId="55D1226F" w14:textId="77777777" w:rsidR="003267DA" w:rsidRDefault="003267DA" w:rsidP="00DC26C4">
      <w:pPr>
        <w:tabs>
          <w:tab w:val="left" w:pos="1440"/>
        </w:tabs>
        <w:ind w:left="720"/>
        <w:rPr>
          <w:rFonts w:cs="Times New Roman"/>
          <w:b/>
        </w:rPr>
      </w:pPr>
    </w:p>
    <w:p w14:paraId="7CEE9EDD" w14:textId="77777777" w:rsidR="003267DA" w:rsidRDefault="003267DA" w:rsidP="00DC26C4">
      <w:pPr>
        <w:tabs>
          <w:tab w:val="left" w:pos="1440"/>
        </w:tabs>
        <w:ind w:left="720"/>
        <w:rPr>
          <w:rFonts w:cs="Times New Roman"/>
          <w:b/>
        </w:rPr>
      </w:pPr>
    </w:p>
    <w:p w14:paraId="757A3691" w14:textId="77777777" w:rsidR="003267DA" w:rsidRDefault="003267DA" w:rsidP="00DC26C4">
      <w:pPr>
        <w:tabs>
          <w:tab w:val="left" w:pos="1440"/>
        </w:tabs>
        <w:ind w:left="720"/>
        <w:rPr>
          <w:rFonts w:cs="Times New Roman"/>
          <w:b/>
        </w:rPr>
      </w:pPr>
    </w:p>
    <w:p w14:paraId="1027D0BF" w14:textId="77777777" w:rsidR="00AC7B68" w:rsidRDefault="00AC7B68" w:rsidP="00AC7B68">
      <w:pPr>
        <w:tabs>
          <w:tab w:val="left" w:pos="1440"/>
        </w:tabs>
        <w:rPr>
          <w:rFonts w:cs="Times New Roman"/>
          <w:b/>
        </w:rPr>
      </w:pPr>
    </w:p>
    <w:p w14:paraId="18E24F69" w14:textId="77777777" w:rsidR="00594F95" w:rsidRDefault="00594F95" w:rsidP="00AC7B68">
      <w:pPr>
        <w:tabs>
          <w:tab w:val="left" w:pos="1440"/>
        </w:tabs>
        <w:rPr>
          <w:rFonts w:cs="Times New Roman"/>
          <w:b/>
        </w:rPr>
      </w:pPr>
    </w:p>
    <w:p w14:paraId="3F3799EE" w14:textId="77777777" w:rsidR="00594F95" w:rsidRDefault="00594F95" w:rsidP="00AC7B68">
      <w:pPr>
        <w:tabs>
          <w:tab w:val="left" w:pos="1440"/>
        </w:tabs>
        <w:rPr>
          <w:rFonts w:cs="Times New Roman"/>
          <w:b/>
        </w:rPr>
      </w:pPr>
    </w:p>
    <w:p w14:paraId="03FAFB83" w14:textId="77777777" w:rsidR="00594F95" w:rsidRDefault="00594F95" w:rsidP="00AC7B68">
      <w:pPr>
        <w:tabs>
          <w:tab w:val="left" w:pos="1440"/>
        </w:tabs>
        <w:rPr>
          <w:rFonts w:cs="Times New Roman"/>
          <w:b/>
        </w:rPr>
      </w:pPr>
    </w:p>
    <w:p w14:paraId="7008F8EC" w14:textId="37EAE4C3" w:rsidR="00594F95" w:rsidRDefault="00594F95" w:rsidP="00AC7B68">
      <w:pPr>
        <w:tabs>
          <w:tab w:val="left" w:pos="1440"/>
        </w:tabs>
        <w:rPr>
          <w:rFonts w:cs="Times New Roman"/>
          <w:b/>
        </w:rPr>
      </w:pPr>
      <w:r>
        <w:rPr>
          <w:rFonts w:cs="Times New Roman"/>
          <w:b/>
        </w:rPr>
        <w:t>For more information about the faculty and staff at the Intensive English Program, visit the IEP Website</w:t>
      </w:r>
      <w:r w:rsidR="00EE2AEE">
        <w:rPr>
          <w:rFonts w:cs="Times New Roman"/>
          <w:b/>
        </w:rPr>
        <w:t xml:space="preserve">.  </w:t>
      </w:r>
      <w:hyperlink r:id="rId21" w:tooltip="IEP Faculty and Staff" w:history="1">
        <w:r w:rsidR="00EE2AEE" w:rsidRPr="00EE2AEE">
          <w:rPr>
            <w:rStyle w:val="Hyperlink"/>
            <w:rFonts w:cs="Times New Roman"/>
            <w:b/>
          </w:rPr>
          <w:t>IEP Faculty and Staff</w:t>
        </w:r>
      </w:hyperlink>
    </w:p>
    <w:p w14:paraId="338B639A" w14:textId="4E8F8484" w:rsidR="007D5E72" w:rsidRDefault="007D5E72" w:rsidP="00DC26C4">
      <w:pPr>
        <w:pStyle w:val="ListParagraph"/>
        <w:ind w:left="360"/>
        <w:rPr>
          <w:rFonts w:cs="Times New Roman"/>
        </w:rPr>
      </w:pPr>
    </w:p>
    <w:p w14:paraId="72DB9112" w14:textId="77777777" w:rsidR="00594F95" w:rsidRPr="00EC50AB" w:rsidRDefault="00594F95" w:rsidP="00DC26C4">
      <w:pPr>
        <w:pStyle w:val="ListParagraph"/>
        <w:ind w:left="360"/>
        <w:rPr>
          <w:rFonts w:cs="Times New Roman"/>
        </w:rPr>
      </w:pPr>
    </w:p>
    <w:p w14:paraId="6C751C2A" w14:textId="77777777" w:rsidR="00225560" w:rsidRPr="00EC50AB" w:rsidRDefault="0006739C" w:rsidP="00DC26C4">
      <w:pPr>
        <w:spacing w:line="240" w:lineRule="auto"/>
        <w:rPr>
          <w:rFonts w:cs="Times New Roman"/>
          <w:b/>
          <w:sz w:val="24"/>
          <w:szCs w:val="24"/>
        </w:rPr>
      </w:pPr>
      <w:bookmarkStart w:id="7" w:name="hiringprocess"/>
      <w:r w:rsidRPr="00EC50AB">
        <w:rPr>
          <w:rFonts w:cs="Times New Roman"/>
          <w:b/>
          <w:sz w:val="24"/>
          <w:szCs w:val="24"/>
        </w:rPr>
        <w:lastRenderedPageBreak/>
        <w:t>II.</w:t>
      </w:r>
      <w:r w:rsidR="006A5E56" w:rsidRPr="00EC50AB">
        <w:rPr>
          <w:rFonts w:cs="Times New Roman"/>
          <w:b/>
          <w:sz w:val="24"/>
          <w:szCs w:val="24"/>
        </w:rPr>
        <w:t xml:space="preserve"> </w:t>
      </w:r>
      <w:r w:rsidR="00D34A49" w:rsidRPr="00EC50AB">
        <w:rPr>
          <w:rFonts w:cs="Times New Roman"/>
          <w:b/>
          <w:sz w:val="24"/>
          <w:szCs w:val="24"/>
        </w:rPr>
        <w:t xml:space="preserve">           </w:t>
      </w:r>
      <w:r w:rsidR="00946450" w:rsidRPr="00EC50AB">
        <w:rPr>
          <w:rFonts w:cs="Times New Roman"/>
          <w:b/>
          <w:sz w:val="24"/>
          <w:szCs w:val="24"/>
        </w:rPr>
        <w:t>HIRING PROCESS</w:t>
      </w:r>
    </w:p>
    <w:bookmarkEnd w:id="7"/>
    <w:p w14:paraId="36B4B517" w14:textId="72D108B6" w:rsidR="004E0862" w:rsidRPr="007D2B19" w:rsidRDefault="00225560" w:rsidP="00DC26C4">
      <w:pPr>
        <w:spacing w:line="240" w:lineRule="auto"/>
        <w:rPr>
          <w:rFonts w:cs="Times New Roman"/>
          <w:color w:val="000000" w:themeColor="text1"/>
        </w:rPr>
      </w:pPr>
      <w:r w:rsidRPr="007D2B19">
        <w:rPr>
          <w:rFonts w:cs="Times New Roman"/>
          <w:color w:val="000000" w:themeColor="text1"/>
        </w:rPr>
        <w:t>Full-tim</w:t>
      </w:r>
      <w:r w:rsidR="00F272D8" w:rsidRPr="007D2B19">
        <w:rPr>
          <w:rFonts w:cs="Times New Roman"/>
          <w:color w:val="000000" w:themeColor="text1"/>
        </w:rPr>
        <w:t xml:space="preserve">e and </w:t>
      </w:r>
      <w:r w:rsidR="00E10FD2" w:rsidRPr="007D2B19">
        <w:rPr>
          <w:rFonts w:cs="Times New Roman"/>
          <w:color w:val="000000" w:themeColor="text1"/>
        </w:rPr>
        <w:t xml:space="preserve">part-time </w:t>
      </w:r>
      <w:r w:rsidRPr="007D2B19">
        <w:rPr>
          <w:rFonts w:cs="Times New Roman"/>
          <w:color w:val="000000" w:themeColor="text1"/>
        </w:rPr>
        <w:t>instructo</w:t>
      </w:r>
      <w:r w:rsidR="005035A7" w:rsidRPr="007D2B19">
        <w:rPr>
          <w:rFonts w:cs="Times New Roman"/>
          <w:color w:val="000000" w:themeColor="text1"/>
        </w:rPr>
        <w:t>rs</w:t>
      </w:r>
      <w:r w:rsidR="00F272D8" w:rsidRPr="007D2B19">
        <w:rPr>
          <w:rFonts w:cs="Times New Roman"/>
          <w:color w:val="000000" w:themeColor="text1"/>
        </w:rPr>
        <w:t xml:space="preserve"> and </w:t>
      </w:r>
      <w:r w:rsidR="00B91DF0" w:rsidRPr="007D2B19">
        <w:rPr>
          <w:rFonts w:cs="Times New Roman"/>
          <w:color w:val="000000" w:themeColor="text1"/>
        </w:rPr>
        <w:t xml:space="preserve">the </w:t>
      </w:r>
      <w:r w:rsidR="00F272D8" w:rsidRPr="007D2B19">
        <w:rPr>
          <w:rFonts w:cs="Times New Roman"/>
          <w:color w:val="000000" w:themeColor="text1"/>
        </w:rPr>
        <w:t>adminis</w:t>
      </w:r>
      <w:r w:rsidR="00D52A30" w:rsidRPr="007D2B19">
        <w:rPr>
          <w:rFonts w:cs="Times New Roman"/>
          <w:color w:val="000000" w:themeColor="text1"/>
        </w:rPr>
        <w:t>trative assistant</w:t>
      </w:r>
      <w:r w:rsidR="005035A7" w:rsidRPr="007D2B19">
        <w:rPr>
          <w:rFonts w:cs="Times New Roman"/>
          <w:color w:val="000000" w:themeColor="text1"/>
        </w:rPr>
        <w:t xml:space="preserve"> are hired by the university following</w:t>
      </w:r>
      <w:r w:rsidR="003B218A" w:rsidRPr="007D2B19">
        <w:rPr>
          <w:rFonts w:cs="Times New Roman"/>
          <w:color w:val="000000" w:themeColor="text1"/>
        </w:rPr>
        <w:t xml:space="preserve"> university hiring </w:t>
      </w:r>
      <w:r w:rsidR="005035A7" w:rsidRPr="007D2B19">
        <w:rPr>
          <w:rFonts w:cs="Times New Roman"/>
          <w:color w:val="000000" w:themeColor="text1"/>
        </w:rPr>
        <w:t>procedure</w:t>
      </w:r>
      <w:r w:rsidR="006A5E56" w:rsidRPr="007D2B19">
        <w:rPr>
          <w:rFonts w:cs="Times New Roman"/>
          <w:color w:val="000000" w:themeColor="text1"/>
        </w:rPr>
        <w:t>s</w:t>
      </w:r>
      <w:r w:rsidR="005035A7" w:rsidRPr="007D2B19">
        <w:rPr>
          <w:rFonts w:cs="Times New Roman"/>
          <w:color w:val="000000" w:themeColor="text1"/>
        </w:rPr>
        <w:t xml:space="preserve"> </w:t>
      </w:r>
      <w:r w:rsidR="007537AD" w:rsidRPr="007D2B19">
        <w:rPr>
          <w:rFonts w:cs="Times New Roman"/>
          <w:color w:val="000000" w:themeColor="text1"/>
        </w:rPr>
        <w:t>based on the classification</w:t>
      </w:r>
      <w:r w:rsidR="00CA2EA6" w:rsidRPr="007D2B19">
        <w:rPr>
          <w:rFonts w:cs="Times New Roman"/>
          <w:color w:val="000000" w:themeColor="text1"/>
        </w:rPr>
        <w:t>s</w:t>
      </w:r>
      <w:r w:rsidR="007537AD" w:rsidRPr="007D2B19">
        <w:rPr>
          <w:rFonts w:cs="Times New Roman"/>
          <w:color w:val="000000" w:themeColor="text1"/>
        </w:rPr>
        <w:t xml:space="preserve"> </w:t>
      </w:r>
      <w:r w:rsidR="005035A7" w:rsidRPr="007D2B19">
        <w:rPr>
          <w:rFonts w:cs="Times New Roman"/>
          <w:color w:val="000000" w:themeColor="text1"/>
        </w:rPr>
        <w:t>as posted on USI’s H</w:t>
      </w:r>
      <w:r w:rsidR="00547128" w:rsidRPr="007D2B19">
        <w:rPr>
          <w:rFonts w:cs="Times New Roman"/>
          <w:color w:val="000000" w:themeColor="text1"/>
        </w:rPr>
        <w:t xml:space="preserve">uman </w:t>
      </w:r>
      <w:r w:rsidR="005035A7" w:rsidRPr="007D2B19">
        <w:rPr>
          <w:rFonts w:cs="Times New Roman"/>
          <w:color w:val="000000" w:themeColor="text1"/>
        </w:rPr>
        <w:t>R</w:t>
      </w:r>
      <w:r w:rsidR="00547128" w:rsidRPr="007D2B19">
        <w:rPr>
          <w:rFonts w:cs="Times New Roman"/>
          <w:color w:val="000000" w:themeColor="text1"/>
        </w:rPr>
        <w:t>esource</w:t>
      </w:r>
      <w:r w:rsidR="005035A7" w:rsidRPr="007D2B19">
        <w:rPr>
          <w:rFonts w:cs="Times New Roman"/>
          <w:color w:val="000000" w:themeColor="text1"/>
        </w:rPr>
        <w:t xml:space="preserve"> web</w:t>
      </w:r>
      <w:r w:rsidR="00547128" w:rsidRPr="007D2B19">
        <w:rPr>
          <w:rFonts w:cs="Times New Roman"/>
          <w:color w:val="000000" w:themeColor="text1"/>
        </w:rPr>
        <w:t>page</w:t>
      </w:r>
      <w:r w:rsidR="00B44967" w:rsidRPr="007D2B19">
        <w:rPr>
          <w:rFonts w:cs="Times New Roman"/>
          <w:color w:val="000000" w:themeColor="text1"/>
        </w:rPr>
        <w:t xml:space="preserve">.  </w:t>
      </w:r>
      <w:r w:rsidR="006778A4" w:rsidRPr="007D2B19">
        <w:rPr>
          <w:rFonts w:cs="Times New Roman"/>
          <w:color w:val="000000" w:themeColor="text1"/>
        </w:rPr>
        <w:t xml:space="preserve">Applications are completed online. </w:t>
      </w:r>
    </w:p>
    <w:p w14:paraId="793A51DA" w14:textId="0EFBCD12" w:rsidR="00D52A30" w:rsidRPr="007D2B19" w:rsidRDefault="002A240E" w:rsidP="00DC26C4">
      <w:pPr>
        <w:spacing w:line="240" w:lineRule="auto"/>
        <w:rPr>
          <w:rFonts w:cs="Times New Roman"/>
          <w:color w:val="000000" w:themeColor="text1"/>
        </w:rPr>
      </w:pPr>
      <w:r w:rsidRPr="007D2B19">
        <w:rPr>
          <w:rFonts w:cs="Times New Roman"/>
          <w:color w:val="000000" w:themeColor="text1"/>
        </w:rPr>
        <w:t xml:space="preserve">IEP welcomes </w:t>
      </w:r>
      <w:r w:rsidR="00BD256D" w:rsidRPr="007D2B19">
        <w:rPr>
          <w:rFonts w:cs="Times New Roman"/>
          <w:color w:val="000000" w:themeColor="text1"/>
        </w:rPr>
        <w:t>teachers</w:t>
      </w:r>
      <w:r w:rsidRPr="007D2B19">
        <w:rPr>
          <w:rFonts w:cs="Times New Roman"/>
          <w:color w:val="000000" w:themeColor="text1"/>
        </w:rPr>
        <w:t xml:space="preserve"> </w:t>
      </w:r>
      <w:r w:rsidR="00345A33" w:rsidRPr="007D2B19">
        <w:rPr>
          <w:rFonts w:cs="Times New Roman"/>
          <w:color w:val="000000" w:themeColor="text1"/>
        </w:rPr>
        <w:t>who hold</w:t>
      </w:r>
      <w:r w:rsidRPr="007D2B19">
        <w:rPr>
          <w:rFonts w:cs="Times New Roman"/>
          <w:color w:val="000000" w:themeColor="text1"/>
        </w:rPr>
        <w:t xml:space="preserve"> a</w:t>
      </w:r>
      <w:r w:rsidR="00C74A61">
        <w:rPr>
          <w:rFonts w:cs="Times New Roman"/>
          <w:color w:val="000000" w:themeColor="text1"/>
        </w:rPr>
        <w:t>n MA</w:t>
      </w:r>
      <w:r w:rsidRPr="007D2B19">
        <w:rPr>
          <w:rFonts w:cs="Times New Roman"/>
          <w:color w:val="000000" w:themeColor="text1"/>
        </w:rPr>
        <w:t xml:space="preserve"> degree in TESL or </w:t>
      </w:r>
      <w:r w:rsidR="00345A33" w:rsidRPr="007D2B19">
        <w:rPr>
          <w:rFonts w:cs="Times New Roman"/>
          <w:color w:val="000000" w:themeColor="text1"/>
        </w:rPr>
        <w:t>other</w:t>
      </w:r>
      <w:r w:rsidRPr="007D2B19">
        <w:rPr>
          <w:rFonts w:cs="Times New Roman"/>
          <w:color w:val="000000" w:themeColor="text1"/>
        </w:rPr>
        <w:t xml:space="preserve"> relevant field, </w:t>
      </w:r>
      <w:r w:rsidR="00536E4A" w:rsidRPr="007D2B19">
        <w:rPr>
          <w:rFonts w:cs="Times New Roman"/>
          <w:color w:val="000000" w:themeColor="text1"/>
        </w:rPr>
        <w:t>such as</w:t>
      </w:r>
      <w:r w:rsidRPr="007D2B19">
        <w:rPr>
          <w:rFonts w:cs="Times New Roman"/>
          <w:color w:val="000000" w:themeColor="text1"/>
        </w:rPr>
        <w:t xml:space="preserve"> Education, Linguistics, or English </w:t>
      </w:r>
      <w:r w:rsidR="00536E4A" w:rsidRPr="007D2B19">
        <w:rPr>
          <w:rFonts w:cs="Times New Roman"/>
          <w:color w:val="000000" w:themeColor="text1"/>
        </w:rPr>
        <w:t xml:space="preserve">and </w:t>
      </w:r>
      <w:r w:rsidR="00DF6343" w:rsidRPr="007D2B19">
        <w:rPr>
          <w:rFonts w:cs="Times New Roman"/>
          <w:color w:val="000000" w:themeColor="text1"/>
        </w:rPr>
        <w:t xml:space="preserve">with </w:t>
      </w:r>
      <w:r w:rsidR="006B5717" w:rsidRPr="007D2B19">
        <w:rPr>
          <w:rFonts w:cs="Times New Roman"/>
          <w:color w:val="000000" w:themeColor="text1"/>
        </w:rPr>
        <w:t>considerable experience in teaching English-language learners</w:t>
      </w:r>
      <w:r w:rsidR="001353FC" w:rsidRPr="007D2B19">
        <w:rPr>
          <w:rFonts w:cs="Times New Roman"/>
          <w:color w:val="000000" w:themeColor="text1"/>
        </w:rPr>
        <w:t xml:space="preserve"> to apply for the part-time </w:t>
      </w:r>
      <w:r w:rsidR="00B91DF0" w:rsidRPr="007D2B19">
        <w:rPr>
          <w:rFonts w:cs="Times New Roman"/>
          <w:color w:val="000000" w:themeColor="text1"/>
        </w:rPr>
        <w:t>instructor positions</w:t>
      </w:r>
      <w:r w:rsidR="00063779" w:rsidRPr="007D2B19">
        <w:rPr>
          <w:rFonts w:cs="Times New Roman"/>
          <w:color w:val="000000" w:themeColor="text1"/>
        </w:rPr>
        <w:t xml:space="preserve"> </w:t>
      </w:r>
      <w:r w:rsidR="00540420" w:rsidRPr="007D2B19">
        <w:rPr>
          <w:rFonts w:cs="Times New Roman"/>
          <w:color w:val="000000" w:themeColor="text1"/>
        </w:rPr>
        <w:t xml:space="preserve">within the program. </w:t>
      </w:r>
    </w:p>
    <w:p w14:paraId="5054B671" w14:textId="6CF6E575" w:rsidR="00D34A49" w:rsidRPr="00EC50AB" w:rsidRDefault="00C12E1A" w:rsidP="00DC26C4">
      <w:pPr>
        <w:spacing w:line="240" w:lineRule="auto"/>
        <w:rPr>
          <w:rFonts w:cs="Times New Roman"/>
        </w:rPr>
      </w:pPr>
      <w:r w:rsidRPr="00EC50AB">
        <w:rPr>
          <w:rFonts w:cs="Times New Roman"/>
        </w:rPr>
        <w:t>For non-native candidates, t</w:t>
      </w:r>
      <w:r w:rsidRPr="00EC50AB">
        <w:t>he language proficiency is informally assessed during a candidate’s job interview and teaching demonstration. An informal OPI interview may be conducted by the IEP staff to confirm the candidate’s fluency level.</w:t>
      </w:r>
      <w:r w:rsidR="00A159B2">
        <w:t xml:space="preserve"> </w:t>
      </w:r>
    </w:p>
    <w:p w14:paraId="5CE7E205" w14:textId="675836A3" w:rsidR="00225560" w:rsidRPr="00EC50AB" w:rsidRDefault="00225560" w:rsidP="00DC26C4">
      <w:pPr>
        <w:spacing w:line="240" w:lineRule="auto"/>
        <w:rPr>
          <w:rFonts w:cs="Times New Roman"/>
        </w:rPr>
      </w:pPr>
      <w:r w:rsidRPr="00EC50AB">
        <w:rPr>
          <w:rFonts w:cs="Times New Roman"/>
        </w:rPr>
        <w:t xml:space="preserve">Applications </w:t>
      </w:r>
      <w:r w:rsidR="00474083">
        <w:rPr>
          <w:rFonts w:cs="Times New Roman"/>
        </w:rPr>
        <w:t>can be submitted throughout the year</w:t>
      </w:r>
      <w:r w:rsidRPr="00EC50AB">
        <w:rPr>
          <w:rFonts w:cs="Times New Roman"/>
        </w:rPr>
        <w:t>. Below are all steps to a</w:t>
      </w:r>
      <w:r w:rsidR="005035A7" w:rsidRPr="00EC50AB">
        <w:rPr>
          <w:rFonts w:cs="Times New Roman"/>
        </w:rPr>
        <w:t>pply for the part-time position:</w:t>
      </w:r>
      <w:r w:rsidRPr="00EC50AB">
        <w:rPr>
          <w:rFonts w:cs="Times New Roman"/>
        </w:rPr>
        <w:t xml:space="preserve"> </w:t>
      </w:r>
    </w:p>
    <w:p w14:paraId="46D6B2E8" w14:textId="77777777" w:rsidR="001759C2" w:rsidRPr="00EC50AB" w:rsidRDefault="001759C2" w:rsidP="005F6808">
      <w:pPr>
        <w:pStyle w:val="ListParagraph"/>
        <w:numPr>
          <w:ilvl w:val="0"/>
          <w:numId w:val="2"/>
        </w:numPr>
        <w:spacing w:line="240" w:lineRule="auto"/>
        <w:rPr>
          <w:rFonts w:cs="Times New Roman"/>
        </w:rPr>
      </w:pPr>
      <w:r w:rsidRPr="00EC50AB">
        <w:rPr>
          <w:rFonts w:cs="Times New Roman"/>
        </w:rPr>
        <w:t xml:space="preserve">Apply online through the HR webpage on USI’s website: </w:t>
      </w:r>
      <w:hyperlink r:id="rId22" w:history="1">
        <w:r w:rsidR="00CC57B9" w:rsidRPr="00EC50AB">
          <w:rPr>
            <w:rStyle w:val="Hyperlink"/>
            <w:rFonts w:cs="Times New Roman"/>
          </w:rPr>
          <w:t>www.usi.edu/hr/employment</w:t>
        </w:r>
      </w:hyperlink>
      <w:r w:rsidRPr="00EC50AB">
        <w:rPr>
          <w:rFonts w:cs="Times New Roman"/>
        </w:rPr>
        <w:t xml:space="preserve"> </w:t>
      </w:r>
    </w:p>
    <w:p w14:paraId="359A46FF" w14:textId="2AE0C228" w:rsidR="001759C2" w:rsidRPr="00EC50AB" w:rsidRDefault="004F26EA" w:rsidP="005F6808">
      <w:pPr>
        <w:pStyle w:val="ListParagraph"/>
        <w:numPr>
          <w:ilvl w:val="0"/>
          <w:numId w:val="2"/>
        </w:numPr>
        <w:spacing w:line="240" w:lineRule="auto"/>
        <w:rPr>
          <w:rFonts w:cs="Times New Roman"/>
        </w:rPr>
      </w:pPr>
      <w:r>
        <w:rPr>
          <w:rFonts w:cs="Times New Roman"/>
        </w:rPr>
        <w:t xml:space="preserve">Upload </w:t>
      </w:r>
      <w:r w:rsidR="006778A4">
        <w:rPr>
          <w:rFonts w:cs="Times New Roman"/>
        </w:rPr>
        <w:t>a</w:t>
      </w:r>
      <w:r w:rsidR="001759C2" w:rsidRPr="00EC50AB">
        <w:rPr>
          <w:rFonts w:cs="Times New Roman"/>
        </w:rPr>
        <w:t xml:space="preserve"> resume,</w:t>
      </w:r>
      <w:r w:rsidR="0098657C" w:rsidRPr="00EC50AB">
        <w:rPr>
          <w:rFonts w:cs="Times New Roman"/>
        </w:rPr>
        <w:t xml:space="preserve"> cover letter, and</w:t>
      </w:r>
      <w:r w:rsidR="001759C2" w:rsidRPr="00EC50AB">
        <w:rPr>
          <w:rFonts w:cs="Times New Roman"/>
        </w:rPr>
        <w:t xml:space="preserve"> MA transcript (sent directly to the university from your alma mater)</w:t>
      </w:r>
    </w:p>
    <w:p w14:paraId="7AA280DF" w14:textId="06F2DD73" w:rsidR="001759C2" w:rsidRPr="00EC50AB" w:rsidRDefault="001759C2" w:rsidP="005F6808">
      <w:pPr>
        <w:pStyle w:val="ListParagraph"/>
        <w:numPr>
          <w:ilvl w:val="0"/>
          <w:numId w:val="2"/>
        </w:numPr>
        <w:spacing w:line="240" w:lineRule="auto"/>
        <w:rPr>
          <w:rFonts w:cs="Times New Roman"/>
        </w:rPr>
      </w:pPr>
      <w:r w:rsidRPr="00EC50AB">
        <w:rPr>
          <w:rFonts w:cs="Times New Roman"/>
        </w:rPr>
        <w:t>Contact the IEP Director</w:t>
      </w:r>
      <w:r w:rsidR="00576779" w:rsidRPr="00EC50AB">
        <w:rPr>
          <w:rFonts w:cs="Times New Roman"/>
        </w:rPr>
        <w:t xml:space="preserve"> </w:t>
      </w:r>
      <w:r w:rsidR="006778A4">
        <w:rPr>
          <w:rFonts w:cs="Times New Roman"/>
        </w:rPr>
        <w:t>at</w:t>
      </w:r>
      <w:r w:rsidR="007E04F9">
        <w:t xml:space="preserve"> </w:t>
      </w:r>
      <w:hyperlink r:id="rId23" w:history="1">
        <w:r w:rsidR="007E04F9" w:rsidRPr="00833CF9">
          <w:rPr>
            <w:rStyle w:val="Hyperlink"/>
          </w:rPr>
          <w:t>ezlatkovsk@usi.edu</w:t>
        </w:r>
      </w:hyperlink>
      <w:r w:rsidR="007E04F9">
        <w:t xml:space="preserve"> </w:t>
      </w:r>
      <w:r w:rsidR="006778A4">
        <w:rPr>
          <w:rFonts w:cs="Times New Roman"/>
        </w:rPr>
        <w:t xml:space="preserve"> </w:t>
      </w:r>
      <w:r w:rsidR="007B5C9B">
        <w:rPr>
          <w:rFonts w:cs="Times New Roman"/>
        </w:rPr>
        <w:t xml:space="preserve"> to </w:t>
      </w:r>
      <w:r w:rsidR="002D54AE">
        <w:rPr>
          <w:rFonts w:cs="Times New Roman"/>
        </w:rPr>
        <w:t>express interest in the position</w:t>
      </w:r>
      <w:r w:rsidR="00474083">
        <w:rPr>
          <w:rFonts w:cs="Times New Roman"/>
        </w:rPr>
        <w:t xml:space="preserve"> with attached resume and motivation letter.</w:t>
      </w:r>
    </w:p>
    <w:p w14:paraId="4736DBDB" w14:textId="0B8538E6" w:rsidR="001759C2" w:rsidRPr="00EC50AB" w:rsidRDefault="001759C2" w:rsidP="005F6808">
      <w:pPr>
        <w:pStyle w:val="ListParagraph"/>
        <w:numPr>
          <w:ilvl w:val="0"/>
          <w:numId w:val="2"/>
        </w:numPr>
        <w:spacing w:line="240" w:lineRule="auto"/>
        <w:rPr>
          <w:rFonts w:cs="Times New Roman"/>
        </w:rPr>
      </w:pPr>
      <w:r w:rsidRPr="00EC50AB">
        <w:rPr>
          <w:rFonts w:cs="Times New Roman"/>
        </w:rPr>
        <w:t>Reference</w:t>
      </w:r>
      <w:r w:rsidR="007B73EC">
        <w:rPr>
          <w:rFonts w:cs="Times New Roman"/>
        </w:rPr>
        <w:t>s</w:t>
      </w:r>
      <w:r w:rsidRPr="00EC50AB">
        <w:rPr>
          <w:rFonts w:cs="Times New Roman"/>
        </w:rPr>
        <w:t xml:space="preserve"> </w:t>
      </w:r>
      <w:r w:rsidR="004F26EA">
        <w:rPr>
          <w:rFonts w:cs="Times New Roman"/>
        </w:rPr>
        <w:t xml:space="preserve">are </w:t>
      </w:r>
      <w:r w:rsidRPr="00EC50AB">
        <w:rPr>
          <w:rFonts w:cs="Times New Roman"/>
        </w:rPr>
        <w:t>check</w:t>
      </w:r>
      <w:r w:rsidR="004F26EA">
        <w:rPr>
          <w:rFonts w:cs="Times New Roman"/>
        </w:rPr>
        <w:t>ed</w:t>
      </w:r>
      <w:r w:rsidRPr="00EC50AB">
        <w:rPr>
          <w:rFonts w:cs="Times New Roman"/>
        </w:rPr>
        <w:t xml:space="preserve"> </w:t>
      </w:r>
    </w:p>
    <w:p w14:paraId="1E9D2951" w14:textId="5A94CBBE" w:rsidR="003B218A" w:rsidRPr="00EC7A9E" w:rsidRDefault="00E34131" w:rsidP="005F6808">
      <w:pPr>
        <w:pStyle w:val="ListParagraph"/>
        <w:numPr>
          <w:ilvl w:val="0"/>
          <w:numId w:val="2"/>
        </w:numPr>
        <w:spacing w:line="240" w:lineRule="auto"/>
        <w:rPr>
          <w:rFonts w:cs="Times New Roman"/>
          <w:color w:val="1F4E79"/>
        </w:rPr>
      </w:pPr>
      <w:r w:rsidRPr="00EC50AB">
        <w:rPr>
          <w:rFonts w:cs="Times New Roman"/>
        </w:rPr>
        <w:t xml:space="preserve">Offer </w:t>
      </w:r>
      <w:r w:rsidR="00E940B5">
        <w:rPr>
          <w:rFonts w:cs="Times New Roman"/>
        </w:rPr>
        <w:t>of employment</w:t>
      </w:r>
      <w:r w:rsidRPr="00EC50AB">
        <w:rPr>
          <w:rFonts w:cs="Times New Roman"/>
        </w:rPr>
        <w:t xml:space="preserve"> </w:t>
      </w:r>
    </w:p>
    <w:p w14:paraId="22B05C55" w14:textId="2A46D784" w:rsidR="00EC7A9E" w:rsidRPr="00EC50AB" w:rsidRDefault="00741C56" w:rsidP="005F6808">
      <w:pPr>
        <w:pStyle w:val="ListParagraph"/>
        <w:numPr>
          <w:ilvl w:val="0"/>
          <w:numId w:val="2"/>
        </w:numPr>
        <w:spacing w:line="240" w:lineRule="auto"/>
        <w:rPr>
          <w:rFonts w:cs="Times New Roman"/>
          <w:color w:val="1F4E79"/>
        </w:rPr>
      </w:pPr>
      <w:r>
        <w:rPr>
          <w:rFonts w:cs="Times New Roman"/>
        </w:rPr>
        <w:t>Sign contract</w:t>
      </w:r>
    </w:p>
    <w:p w14:paraId="0E46CA37" w14:textId="77777777" w:rsidR="00DC26C4" w:rsidRPr="00EC50AB" w:rsidRDefault="003B218A" w:rsidP="00B66CDC">
      <w:pPr>
        <w:pStyle w:val="ListParagraph"/>
        <w:spacing w:line="240" w:lineRule="auto"/>
        <w:ind w:left="1440"/>
        <w:rPr>
          <w:rFonts w:cs="Times New Roman"/>
          <w:color w:val="1F4E79"/>
        </w:rPr>
      </w:pPr>
      <w:r w:rsidRPr="00EC50AB">
        <w:rPr>
          <w:rFonts w:cs="Times New Roman"/>
        </w:rPr>
        <w:t xml:space="preserve"> </w:t>
      </w:r>
    </w:p>
    <w:p w14:paraId="4CC865E3" w14:textId="0DEAE2B9" w:rsidR="003B218A" w:rsidRPr="00EC50AB" w:rsidRDefault="003B218A" w:rsidP="00DC26C4">
      <w:pPr>
        <w:pStyle w:val="ListParagraph"/>
        <w:spacing w:line="240" w:lineRule="auto"/>
        <w:ind w:left="1440"/>
        <w:rPr>
          <w:rFonts w:cs="Times New Roman"/>
          <w:color w:val="1F4E79"/>
        </w:rPr>
      </w:pPr>
    </w:p>
    <w:p w14:paraId="3EF9A15D" w14:textId="77777777" w:rsidR="005F06D7" w:rsidRPr="00EC50AB" w:rsidRDefault="002368BF" w:rsidP="005F6808">
      <w:pPr>
        <w:pStyle w:val="ListParagraph"/>
        <w:numPr>
          <w:ilvl w:val="1"/>
          <w:numId w:val="17"/>
        </w:numPr>
        <w:ind w:left="810"/>
        <w:rPr>
          <w:rFonts w:cs="Times New Roman"/>
          <w:b/>
          <w:sz w:val="24"/>
          <w:szCs w:val="24"/>
        </w:rPr>
      </w:pPr>
      <w:bookmarkStart w:id="8" w:name="instructorresponsibilityandexpectations"/>
      <w:r w:rsidRPr="00EC50AB">
        <w:rPr>
          <w:rFonts w:cs="Times New Roman"/>
          <w:b/>
          <w:sz w:val="24"/>
          <w:szCs w:val="24"/>
        </w:rPr>
        <w:t>INSTRUCTOR RESPONSIBILITY AND EXPECTATIONS</w:t>
      </w:r>
    </w:p>
    <w:bookmarkEnd w:id="8"/>
    <w:p w14:paraId="7AC581DE" w14:textId="04C6C52B" w:rsidR="00DB2707" w:rsidRDefault="003005C5" w:rsidP="00DC26C4">
      <w:pPr>
        <w:rPr>
          <w:rFonts w:cs="Times New Roman"/>
        </w:rPr>
      </w:pPr>
      <w:r w:rsidRPr="00EC50AB">
        <w:rPr>
          <w:rFonts w:cs="Times New Roman"/>
        </w:rPr>
        <w:t xml:space="preserve">The primary </w:t>
      </w:r>
      <w:r w:rsidR="00E80E2D">
        <w:rPr>
          <w:rFonts w:cs="Times New Roman"/>
        </w:rPr>
        <w:t xml:space="preserve">responsibility </w:t>
      </w:r>
      <w:r w:rsidRPr="00EC50AB">
        <w:rPr>
          <w:rFonts w:cs="Times New Roman"/>
        </w:rPr>
        <w:t>of the IEP</w:t>
      </w:r>
      <w:r w:rsidR="00B73785" w:rsidRPr="00EC50AB">
        <w:rPr>
          <w:rFonts w:cs="Times New Roman"/>
        </w:rPr>
        <w:t xml:space="preserve"> instructor is teaching; however, </w:t>
      </w:r>
      <w:r w:rsidR="00DB2707">
        <w:rPr>
          <w:rFonts w:cs="Times New Roman"/>
        </w:rPr>
        <w:t>other duties such as mid-term ad</w:t>
      </w:r>
      <w:r w:rsidR="00BC134B">
        <w:rPr>
          <w:rFonts w:cs="Times New Roman"/>
        </w:rPr>
        <w:t>vising</w:t>
      </w:r>
      <w:r w:rsidR="002D54AE">
        <w:rPr>
          <w:rFonts w:cs="Times New Roman"/>
        </w:rPr>
        <w:t xml:space="preserve">, </w:t>
      </w:r>
      <w:r w:rsidR="00BC134B">
        <w:rPr>
          <w:rFonts w:cs="Times New Roman"/>
        </w:rPr>
        <w:t>administrative duties (</w:t>
      </w:r>
      <w:r w:rsidR="00474083">
        <w:rPr>
          <w:rFonts w:cs="Times New Roman"/>
        </w:rPr>
        <w:t xml:space="preserve">attending meetings, professional development, assistance with CEA accreditation, </w:t>
      </w:r>
      <w:r w:rsidR="0002528A">
        <w:rPr>
          <w:rFonts w:cs="Times New Roman"/>
        </w:rPr>
        <w:t>completion of student reports, Can-Do Statements, and Final Grade Report</w:t>
      </w:r>
      <w:r w:rsidR="00A17DF2">
        <w:rPr>
          <w:rFonts w:cs="Times New Roman"/>
        </w:rPr>
        <w:t>s</w:t>
      </w:r>
      <w:r w:rsidR="0002528A">
        <w:rPr>
          <w:rFonts w:cs="Times New Roman"/>
        </w:rPr>
        <w:t xml:space="preserve">), </w:t>
      </w:r>
      <w:r w:rsidR="002D54AE">
        <w:rPr>
          <w:rFonts w:cs="Times New Roman"/>
        </w:rPr>
        <w:t xml:space="preserve">and </w:t>
      </w:r>
      <w:r w:rsidR="0002528A">
        <w:rPr>
          <w:rFonts w:cs="Times New Roman"/>
        </w:rPr>
        <w:t>are</w:t>
      </w:r>
      <w:r w:rsidR="00A17DF2">
        <w:rPr>
          <w:rFonts w:cs="Times New Roman"/>
        </w:rPr>
        <w:t xml:space="preserve"> also</w:t>
      </w:r>
      <w:r w:rsidR="0002528A">
        <w:rPr>
          <w:rFonts w:cs="Times New Roman"/>
        </w:rPr>
        <w:t xml:space="preserve"> expected</w:t>
      </w:r>
      <w:r w:rsidR="00991B8E">
        <w:rPr>
          <w:rFonts w:cs="Times New Roman"/>
        </w:rPr>
        <w:t xml:space="preserve">. </w:t>
      </w:r>
    </w:p>
    <w:p w14:paraId="480E56C4" w14:textId="7C9D74F1" w:rsidR="003005C5" w:rsidRPr="00C02FAC" w:rsidRDefault="002F3B2F" w:rsidP="00DC26C4">
      <w:pPr>
        <w:rPr>
          <w:rFonts w:cs="Times New Roman"/>
          <w:color w:val="000000" w:themeColor="text1"/>
        </w:rPr>
      </w:pPr>
      <w:r>
        <w:rPr>
          <w:rFonts w:cs="Times New Roman"/>
        </w:rPr>
        <w:t>F</w:t>
      </w:r>
      <w:r w:rsidR="00830B36" w:rsidRPr="00EC50AB">
        <w:rPr>
          <w:rFonts w:cs="Times New Roman"/>
        </w:rPr>
        <w:t>ull-time</w:t>
      </w:r>
      <w:r w:rsidR="003005C5" w:rsidRPr="00EC50AB">
        <w:rPr>
          <w:rFonts w:cs="Times New Roman"/>
        </w:rPr>
        <w:t xml:space="preserve"> faculty </w:t>
      </w:r>
      <w:r w:rsidR="00B73785" w:rsidRPr="00EC50AB">
        <w:rPr>
          <w:rFonts w:cs="Times New Roman"/>
        </w:rPr>
        <w:t>have additional responsibilities including</w:t>
      </w:r>
      <w:r w:rsidR="003005C5" w:rsidRPr="00EC50AB">
        <w:rPr>
          <w:rFonts w:cs="Times New Roman"/>
        </w:rPr>
        <w:t xml:space="preserve"> </w:t>
      </w:r>
      <w:r w:rsidR="000A52DA">
        <w:rPr>
          <w:rFonts w:cs="Times New Roman"/>
        </w:rPr>
        <w:t xml:space="preserve">new </w:t>
      </w:r>
      <w:r w:rsidR="00EE4025" w:rsidRPr="00EC50AB">
        <w:rPr>
          <w:rFonts w:cs="Times New Roman"/>
        </w:rPr>
        <w:t xml:space="preserve">student orientation </w:t>
      </w:r>
      <w:r w:rsidR="007E04F9">
        <w:rPr>
          <w:rFonts w:cs="Times New Roman"/>
        </w:rPr>
        <w:t xml:space="preserve">and </w:t>
      </w:r>
      <w:r w:rsidR="00EE4025" w:rsidRPr="00EC50AB">
        <w:rPr>
          <w:rFonts w:cs="Times New Roman"/>
        </w:rPr>
        <w:t>placemen</w:t>
      </w:r>
      <w:r w:rsidR="00A17DF2">
        <w:rPr>
          <w:rFonts w:cs="Times New Roman"/>
        </w:rPr>
        <w:t>t</w:t>
      </w:r>
      <w:r w:rsidR="000C2454">
        <w:rPr>
          <w:rFonts w:cs="Times New Roman"/>
        </w:rPr>
        <w:t xml:space="preserve"> test</w:t>
      </w:r>
      <w:r w:rsidR="00EE4025" w:rsidRPr="00EC50AB">
        <w:rPr>
          <w:rFonts w:cs="Times New Roman"/>
        </w:rPr>
        <w:t xml:space="preserve">, </w:t>
      </w:r>
      <w:r w:rsidR="003005C5" w:rsidRPr="00EC50AB">
        <w:rPr>
          <w:rFonts w:cs="Times New Roman"/>
        </w:rPr>
        <w:t>professional development, accreditation</w:t>
      </w:r>
      <w:r w:rsidR="00B73785" w:rsidRPr="00EC50AB">
        <w:rPr>
          <w:rFonts w:cs="Times New Roman"/>
        </w:rPr>
        <w:t>,</w:t>
      </w:r>
      <w:r w:rsidR="003005C5" w:rsidRPr="00EC50AB">
        <w:rPr>
          <w:rFonts w:cs="Times New Roman"/>
        </w:rPr>
        <w:t xml:space="preserve"> and curriculum coordination. </w:t>
      </w:r>
      <w:r w:rsidR="00B73785" w:rsidRPr="00EC50AB">
        <w:rPr>
          <w:rFonts w:cs="Times New Roman"/>
        </w:rPr>
        <w:t xml:space="preserve"> A </w:t>
      </w:r>
      <w:r w:rsidR="00D323F0" w:rsidRPr="00EC50AB">
        <w:rPr>
          <w:rFonts w:cs="Times New Roman"/>
        </w:rPr>
        <w:t>full-time</w:t>
      </w:r>
      <w:r w:rsidR="00222998" w:rsidRPr="00EC50AB">
        <w:rPr>
          <w:rFonts w:cs="Times New Roman"/>
        </w:rPr>
        <w:t xml:space="preserve"> load is considered 37.5 hours</w:t>
      </w:r>
      <w:r w:rsidR="003005C5" w:rsidRPr="00EC50AB">
        <w:rPr>
          <w:rFonts w:cs="Times New Roman"/>
        </w:rPr>
        <w:t xml:space="preserve"> </w:t>
      </w:r>
      <w:r w:rsidR="00D323F0">
        <w:rPr>
          <w:rFonts w:cs="Times New Roman"/>
        </w:rPr>
        <w:t>per</w:t>
      </w:r>
      <w:r w:rsidR="003005C5" w:rsidRPr="00EC50AB">
        <w:rPr>
          <w:rFonts w:cs="Times New Roman"/>
        </w:rPr>
        <w:t xml:space="preserve"> week with</w:t>
      </w:r>
      <w:r w:rsidR="00B73785" w:rsidRPr="00EC50AB">
        <w:rPr>
          <w:rFonts w:cs="Times New Roman"/>
        </w:rPr>
        <w:t xml:space="preserve"> an average </w:t>
      </w:r>
      <w:r w:rsidR="00C775CE">
        <w:rPr>
          <w:rFonts w:cs="Times New Roman"/>
        </w:rPr>
        <w:t>of</w:t>
      </w:r>
      <w:r w:rsidR="00B53520">
        <w:rPr>
          <w:rFonts w:cs="Times New Roman"/>
        </w:rPr>
        <w:t xml:space="preserve"> a</w:t>
      </w:r>
      <w:r w:rsidR="00C775CE">
        <w:rPr>
          <w:rFonts w:cs="Times New Roman"/>
        </w:rPr>
        <w:t xml:space="preserve"> </w:t>
      </w:r>
      <w:r w:rsidR="00C02FAC" w:rsidRPr="00EC50AB">
        <w:rPr>
          <w:rFonts w:cs="Times New Roman"/>
        </w:rPr>
        <w:t>3-course</w:t>
      </w:r>
      <w:r w:rsidR="003005C5" w:rsidRPr="00EC50AB">
        <w:rPr>
          <w:rFonts w:cs="Times New Roman"/>
        </w:rPr>
        <w:t xml:space="preserve"> teaching load per session</w:t>
      </w:r>
      <w:r w:rsidR="00B53520">
        <w:rPr>
          <w:rFonts w:cs="Times New Roman"/>
        </w:rPr>
        <w:t xml:space="preserve">; </w:t>
      </w:r>
      <w:r w:rsidR="00B53520" w:rsidRPr="00C02FAC">
        <w:rPr>
          <w:rFonts w:cs="Times New Roman"/>
          <w:color w:val="000000" w:themeColor="text1"/>
        </w:rPr>
        <w:t xml:space="preserve">some sessions may require </w:t>
      </w:r>
      <w:r w:rsidR="007D4C22" w:rsidRPr="00C02FAC">
        <w:rPr>
          <w:rFonts w:cs="Times New Roman"/>
          <w:color w:val="000000" w:themeColor="text1"/>
        </w:rPr>
        <w:t xml:space="preserve">a 4-course teaching load. </w:t>
      </w:r>
      <w:r w:rsidR="003005C5" w:rsidRPr="00C02FAC">
        <w:rPr>
          <w:rFonts w:cs="Times New Roman"/>
          <w:color w:val="000000" w:themeColor="text1"/>
        </w:rPr>
        <w:t xml:space="preserve"> Part-time faculty teach between 1 </w:t>
      </w:r>
      <w:r w:rsidR="007D4C22" w:rsidRPr="00C02FAC">
        <w:rPr>
          <w:rFonts w:cs="Times New Roman"/>
          <w:color w:val="000000" w:themeColor="text1"/>
        </w:rPr>
        <w:t>to</w:t>
      </w:r>
      <w:r w:rsidR="003005C5" w:rsidRPr="00C02FAC">
        <w:rPr>
          <w:rFonts w:cs="Times New Roman"/>
          <w:color w:val="000000" w:themeColor="text1"/>
        </w:rPr>
        <w:t xml:space="preserve"> 4 courses per session</w:t>
      </w:r>
      <w:r w:rsidR="007D4C22" w:rsidRPr="00C02FAC">
        <w:rPr>
          <w:rFonts w:cs="Times New Roman"/>
          <w:color w:val="000000" w:themeColor="text1"/>
        </w:rPr>
        <w:t>, depending upon</w:t>
      </w:r>
      <w:r w:rsidR="005A2767" w:rsidRPr="00C02FAC">
        <w:rPr>
          <w:rFonts w:cs="Times New Roman"/>
          <w:color w:val="000000" w:themeColor="text1"/>
        </w:rPr>
        <w:t xml:space="preserve"> the need and based on the </w:t>
      </w:r>
      <w:r w:rsidR="00C02FAC" w:rsidRPr="00C02FAC">
        <w:rPr>
          <w:rFonts w:cs="Times New Roman"/>
          <w:color w:val="000000" w:themeColor="text1"/>
        </w:rPr>
        <w:t>enrollment.</w:t>
      </w:r>
      <w:r w:rsidR="005A2767" w:rsidRPr="00C02FAC">
        <w:rPr>
          <w:rFonts w:cs="Times New Roman"/>
          <w:color w:val="000000" w:themeColor="text1"/>
        </w:rPr>
        <w:t xml:space="preserve"> </w:t>
      </w:r>
      <w:r w:rsidR="003005C5" w:rsidRPr="00C02FAC">
        <w:rPr>
          <w:rFonts w:cs="Times New Roman"/>
          <w:color w:val="000000" w:themeColor="text1"/>
        </w:rPr>
        <w:t xml:space="preserve"> Sessions are 8 weeks long.</w:t>
      </w:r>
      <w:r w:rsidR="00B15F9B" w:rsidRPr="00C02FAC">
        <w:rPr>
          <w:rFonts w:cs="Times New Roman"/>
          <w:color w:val="000000" w:themeColor="text1"/>
        </w:rPr>
        <w:t xml:space="preserve"> </w:t>
      </w:r>
    </w:p>
    <w:p w14:paraId="692378FD" w14:textId="77777777" w:rsidR="000F18E1" w:rsidRPr="00EC50AB" w:rsidRDefault="005A3069" w:rsidP="00DC26C4">
      <w:pPr>
        <w:ind w:left="720"/>
        <w:rPr>
          <w:rFonts w:cs="Times New Roman"/>
          <w:b/>
        </w:rPr>
      </w:pPr>
      <w:bookmarkStart w:id="9" w:name="classroomteachingandpreparation"/>
      <w:r w:rsidRPr="00EC50AB">
        <w:rPr>
          <w:rFonts w:cs="Times New Roman"/>
          <w:b/>
        </w:rPr>
        <w:t xml:space="preserve">a) </w:t>
      </w:r>
      <w:r w:rsidR="000F18E1" w:rsidRPr="00EC50AB">
        <w:rPr>
          <w:rFonts w:cs="Times New Roman"/>
          <w:b/>
        </w:rPr>
        <w:t xml:space="preserve"> Classroom </w:t>
      </w:r>
      <w:r w:rsidR="00E03A35" w:rsidRPr="00EC50AB">
        <w:rPr>
          <w:rFonts w:cs="Times New Roman"/>
          <w:b/>
        </w:rPr>
        <w:t>T</w:t>
      </w:r>
      <w:r w:rsidR="000F18E1" w:rsidRPr="00EC50AB">
        <w:rPr>
          <w:rFonts w:cs="Times New Roman"/>
          <w:b/>
        </w:rPr>
        <w:t>eaching and Preparation:</w:t>
      </w:r>
    </w:p>
    <w:bookmarkEnd w:id="9"/>
    <w:p w14:paraId="10E56F4F" w14:textId="733F4567" w:rsidR="000F18E1" w:rsidRPr="00C02FAC" w:rsidRDefault="000F18E1" w:rsidP="005F6808">
      <w:pPr>
        <w:pStyle w:val="ListParagraph"/>
        <w:numPr>
          <w:ilvl w:val="0"/>
          <w:numId w:val="33"/>
        </w:numPr>
        <w:spacing w:line="240" w:lineRule="auto"/>
        <w:rPr>
          <w:rFonts w:cs="Times New Roman"/>
          <w:color w:val="000000" w:themeColor="text1"/>
        </w:rPr>
      </w:pPr>
      <w:r w:rsidRPr="00C02FAC">
        <w:rPr>
          <w:rFonts w:cs="Times New Roman"/>
          <w:color w:val="000000" w:themeColor="text1"/>
        </w:rPr>
        <w:t>Prepare lesson</w:t>
      </w:r>
      <w:r w:rsidR="00E03A35" w:rsidRPr="00C02FAC">
        <w:rPr>
          <w:rFonts w:cs="Times New Roman"/>
          <w:color w:val="000000" w:themeColor="text1"/>
        </w:rPr>
        <w:t>s</w:t>
      </w:r>
      <w:r w:rsidR="00A915CF" w:rsidRPr="00C02FAC">
        <w:rPr>
          <w:rFonts w:cs="Times New Roman"/>
          <w:color w:val="000000" w:themeColor="text1"/>
        </w:rPr>
        <w:t>, design, and adapt</w:t>
      </w:r>
      <w:r w:rsidR="00B0617C" w:rsidRPr="00C02FAC">
        <w:rPr>
          <w:rFonts w:cs="Times New Roman"/>
          <w:color w:val="000000" w:themeColor="text1"/>
        </w:rPr>
        <w:t xml:space="preserve"> </w:t>
      </w:r>
      <w:r w:rsidRPr="00C02FAC">
        <w:rPr>
          <w:rFonts w:cs="Times New Roman"/>
          <w:color w:val="000000" w:themeColor="text1"/>
        </w:rPr>
        <w:t>teaching materials to fit the needs of the students</w:t>
      </w:r>
    </w:p>
    <w:p w14:paraId="4CEBE4AB" w14:textId="5D5688A3" w:rsidR="000F18E1" w:rsidRPr="00C02FAC" w:rsidRDefault="000F18E1" w:rsidP="005F6808">
      <w:pPr>
        <w:pStyle w:val="ListParagraph"/>
        <w:numPr>
          <w:ilvl w:val="0"/>
          <w:numId w:val="33"/>
        </w:numPr>
        <w:spacing w:line="240" w:lineRule="auto"/>
        <w:rPr>
          <w:rFonts w:cs="Times New Roman"/>
          <w:color w:val="000000" w:themeColor="text1"/>
        </w:rPr>
      </w:pPr>
      <w:r w:rsidRPr="00C02FAC">
        <w:rPr>
          <w:rFonts w:cs="Times New Roman"/>
          <w:color w:val="000000" w:themeColor="text1"/>
        </w:rPr>
        <w:t>Develop and</w:t>
      </w:r>
      <w:r w:rsidR="00B0617C" w:rsidRPr="00C02FAC">
        <w:rPr>
          <w:rFonts w:cs="Times New Roman"/>
          <w:color w:val="000000" w:themeColor="text1"/>
        </w:rPr>
        <w:t>/or</w:t>
      </w:r>
      <w:r w:rsidRPr="00C02FAC">
        <w:rPr>
          <w:rFonts w:cs="Times New Roman"/>
          <w:color w:val="000000" w:themeColor="text1"/>
        </w:rPr>
        <w:t xml:space="preserve"> modify</w:t>
      </w:r>
      <w:r w:rsidR="00B0617C" w:rsidRPr="00C02FAC">
        <w:rPr>
          <w:rFonts w:cs="Times New Roman"/>
          <w:color w:val="000000" w:themeColor="text1"/>
        </w:rPr>
        <w:t xml:space="preserve"> syllabi</w:t>
      </w:r>
      <w:r w:rsidRPr="00C02FAC">
        <w:rPr>
          <w:rFonts w:cs="Times New Roman"/>
          <w:color w:val="000000" w:themeColor="text1"/>
        </w:rPr>
        <w:t xml:space="preserve"> to follow given recommendations</w:t>
      </w:r>
    </w:p>
    <w:p w14:paraId="10B04C17" w14:textId="6EFA990F" w:rsidR="000F18E1" w:rsidRPr="00C02FAC" w:rsidRDefault="00E03A35" w:rsidP="005F6808">
      <w:pPr>
        <w:pStyle w:val="ListParagraph"/>
        <w:numPr>
          <w:ilvl w:val="0"/>
          <w:numId w:val="33"/>
        </w:numPr>
        <w:spacing w:line="240" w:lineRule="auto"/>
        <w:rPr>
          <w:rFonts w:cs="Times New Roman"/>
          <w:color w:val="000000" w:themeColor="text1"/>
        </w:rPr>
      </w:pPr>
      <w:r w:rsidRPr="00C02FAC">
        <w:rPr>
          <w:rFonts w:cs="Times New Roman"/>
          <w:color w:val="000000" w:themeColor="text1"/>
        </w:rPr>
        <w:t>Teach assigned number of hours according</w:t>
      </w:r>
      <w:r w:rsidR="000F18E1" w:rsidRPr="00C02FAC">
        <w:rPr>
          <w:rFonts w:cs="Times New Roman"/>
          <w:color w:val="000000" w:themeColor="text1"/>
        </w:rPr>
        <w:t xml:space="preserve"> to assigned schedule</w:t>
      </w:r>
      <w:r w:rsidR="003B4611" w:rsidRPr="00C02FAC">
        <w:rPr>
          <w:rFonts w:cs="Times New Roman"/>
          <w:color w:val="000000" w:themeColor="text1"/>
        </w:rPr>
        <w:t xml:space="preserve"> per session</w:t>
      </w:r>
    </w:p>
    <w:p w14:paraId="5663CB45" w14:textId="38E5EE65" w:rsidR="000F18E1" w:rsidRPr="00C02FAC" w:rsidRDefault="000F18E1" w:rsidP="005F6808">
      <w:pPr>
        <w:pStyle w:val="ListParagraph"/>
        <w:numPr>
          <w:ilvl w:val="0"/>
          <w:numId w:val="33"/>
        </w:numPr>
        <w:spacing w:line="240" w:lineRule="auto"/>
        <w:rPr>
          <w:rFonts w:cs="Times New Roman"/>
          <w:color w:val="000000" w:themeColor="text1"/>
        </w:rPr>
      </w:pPr>
      <w:r w:rsidRPr="00C02FAC">
        <w:rPr>
          <w:rFonts w:cs="Times New Roman"/>
          <w:color w:val="000000" w:themeColor="text1"/>
        </w:rPr>
        <w:t xml:space="preserve">Plan and </w:t>
      </w:r>
      <w:r w:rsidR="003B4611" w:rsidRPr="00C02FAC">
        <w:rPr>
          <w:rFonts w:cs="Times New Roman"/>
          <w:color w:val="000000" w:themeColor="text1"/>
        </w:rPr>
        <w:t xml:space="preserve">be </w:t>
      </w:r>
      <w:r w:rsidRPr="00C02FAC">
        <w:rPr>
          <w:rFonts w:cs="Times New Roman"/>
          <w:color w:val="000000" w:themeColor="text1"/>
        </w:rPr>
        <w:t xml:space="preserve">prepared </w:t>
      </w:r>
      <w:r w:rsidR="003B4611" w:rsidRPr="00C02FAC">
        <w:rPr>
          <w:rFonts w:cs="Times New Roman"/>
          <w:color w:val="000000" w:themeColor="text1"/>
        </w:rPr>
        <w:t xml:space="preserve">for </w:t>
      </w:r>
      <w:r w:rsidR="00552662" w:rsidRPr="00C02FAC">
        <w:rPr>
          <w:rFonts w:cs="Times New Roman"/>
          <w:color w:val="000000" w:themeColor="text1"/>
        </w:rPr>
        <w:t xml:space="preserve">each </w:t>
      </w:r>
      <w:r w:rsidRPr="00C02FAC">
        <w:rPr>
          <w:rFonts w:cs="Times New Roman"/>
          <w:color w:val="000000" w:themeColor="text1"/>
        </w:rPr>
        <w:t>class</w:t>
      </w:r>
    </w:p>
    <w:p w14:paraId="4D7A09C1" w14:textId="71D9502E" w:rsidR="00B15F9B" w:rsidRPr="00C02FAC" w:rsidRDefault="000F18E1" w:rsidP="005F6808">
      <w:pPr>
        <w:pStyle w:val="ListParagraph"/>
        <w:numPr>
          <w:ilvl w:val="0"/>
          <w:numId w:val="33"/>
        </w:numPr>
        <w:tabs>
          <w:tab w:val="left" w:pos="6795"/>
        </w:tabs>
        <w:spacing w:line="240" w:lineRule="auto"/>
        <w:rPr>
          <w:rFonts w:cs="Times New Roman"/>
          <w:color w:val="000000" w:themeColor="text1"/>
        </w:rPr>
      </w:pPr>
      <w:r w:rsidRPr="00C02FAC">
        <w:rPr>
          <w:rFonts w:cs="Times New Roman"/>
          <w:color w:val="000000" w:themeColor="text1"/>
        </w:rPr>
        <w:t>Be on time and do not dismiss classes early</w:t>
      </w:r>
    </w:p>
    <w:p w14:paraId="5DD51C56" w14:textId="77777777" w:rsidR="00E3754C" w:rsidRPr="00EC50AB" w:rsidRDefault="00E3754C" w:rsidP="00DC26C4">
      <w:pPr>
        <w:tabs>
          <w:tab w:val="left" w:pos="6795"/>
        </w:tabs>
        <w:spacing w:line="240" w:lineRule="auto"/>
        <w:rPr>
          <w:rFonts w:cs="Times New Roman"/>
        </w:rPr>
      </w:pPr>
    </w:p>
    <w:p w14:paraId="1029C169" w14:textId="425B0368" w:rsidR="000F18E1" w:rsidRPr="00EC50AB" w:rsidRDefault="00B15F9B" w:rsidP="00DC26C4">
      <w:pPr>
        <w:tabs>
          <w:tab w:val="left" w:pos="6795"/>
        </w:tabs>
        <w:rPr>
          <w:rFonts w:cs="Times New Roman"/>
          <w:b/>
        </w:rPr>
      </w:pPr>
      <w:r w:rsidRPr="008C1D5D">
        <w:rPr>
          <w:rFonts w:cs="Times New Roman"/>
        </w:rPr>
        <w:lastRenderedPageBreak/>
        <w:t xml:space="preserve">- </w:t>
      </w:r>
      <w:r w:rsidRPr="008C1D5D">
        <w:rPr>
          <w:rFonts w:cs="Times New Roman"/>
          <w:b/>
        </w:rPr>
        <w:t xml:space="preserve">Keep notes of instructional materials well-organized and complete so they can be easily passed on to the next teacher. Upload documents in the shared </w:t>
      </w:r>
      <w:r w:rsidR="00835718" w:rsidRPr="008C1D5D">
        <w:rPr>
          <w:rFonts w:cs="Times New Roman"/>
          <w:b/>
        </w:rPr>
        <w:t>drive</w:t>
      </w:r>
      <w:r w:rsidR="00835718" w:rsidRPr="008C1D5D">
        <w:rPr>
          <w:rFonts w:cs="Times New Roman"/>
        </w:rPr>
        <w:t xml:space="preserve"> </w:t>
      </w:r>
      <w:r w:rsidR="00835718" w:rsidRPr="008C1D5D">
        <w:rPr>
          <w:rFonts w:cs="Times New Roman"/>
          <w:b/>
        </w:rPr>
        <w:t>saved under ‘Last name. Session date’. Ex: (Zlatkovska. Spring 1, 20</w:t>
      </w:r>
      <w:r w:rsidR="00E455C1">
        <w:rPr>
          <w:rFonts w:cs="Times New Roman"/>
          <w:b/>
        </w:rPr>
        <w:t>21</w:t>
      </w:r>
      <w:r w:rsidR="00835718" w:rsidRPr="008C1D5D">
        <w:rPr>
          <w:rFonts w:cs="Times New Roman"/>
          <w:b/>
        </w:rPr>
        <w:t>)</w:t>
      </w:r>
      <w:r w:rsidR="000F18E1" w:rsidRPr="00EC50AB">
        <w:rPr>
          <w:rFonts w:cs="Times New Roman"/>
          <w:b/>
        </w:rPr>
        <w:tab/>
      </w:r>
    </w:p>
    <w:p w14:paraId="2CED9982" w14:textId="77777777" w:rsidR="000F18E1" w:rsidRPr="00EC50AB" w:rsidRDefault="005A3069" w:rsidP="00DC26C4">
      <w:pPr>
        <w:ind w:left="720"/>
        <w:rPr>
          <w:rFonts w:cs="Times New Roman"/>
          <w:b/>
        </w:rPr>
      </w:pPr>
      <w:bookmarkStart w:id="10" w:name="assessmentandadvising"/>
      <w:r w:rsidRPr="00EC50AB">
        <w:rPr>
          <w:rFonts w:cs="Times New Roman"/>
          <w:b/>
        </w:rPr>
        <w:t xml:space="preserve">b) </w:t>
      </w:r>
      <w:r w:rsidR="000F18E1" w:rsidRPr="00EC50AB">
        <w:rPr>
          <w:rFonts w:cs="Times New Roman"/>
          <w:b/>
        </w:rPr>
        <w:t xml:space="preserve"> Assessment and Advising:</w:t>
      </w:r>
    </w:p>
    <w:bookmarkEnd w:id="10"/>
    <w:p w14:paraId="3226EB31" w14:textId="77777777" w:rsidR="000F18E1" w:rsidRPr="00EC50AB" w:rsidRDefault="000F18E1" w:rsidP="005F6808">
      <w:pPr>
        <w:pStyle w:val="ListParagraph"/>
        <w:numPr>
          <w:ilvl w:val="0"/>
          <w:numId w:val="27"/>
        </w:numPr>
        <w:spacing w:after="0"/>
        <w:ind w:left="2160"/>
        <w:rPr>
          <w:rFonts w:cs="Times New Roman"/>
        </w:rPr>
      </w:pPr>
      <w:r w:rsidRPr="00EC50AB">
        <w:rPr>
          <w:rFonts w:cs="Times New Roman"/>
        </w:rPr>
        <w:t>Design and proctor exams</w:t>
      </w:r>
    </w:p>
    <w:p w14:paraId="1A197DE9" w14:textId="77777777" w:rsidR="000F18E1" w:rsidRPr="00EC50AB" w:rsidRDefault="000F18E1" w:rsidP="005F6808">
      <w:pPr>
        <w:pStyle w:val="ListParagraph"/>
        <w:numPr>
          <w:ilvl w:val="0"/>
          <w:numId w:val="27"/>
        </w:numPr>
        <w:spacing w:after="0"/>
        <w:ind w:left="2160"/>
        <w:rPr>
          <w:rFonts w:cs="Times New Roman"/>
        </w:rPr>
      </w:pPr>
      <w:r w:rsidRPr="00EC50AB">
        <w:rPr>
          <w:rFonts w:cs="Times New Roman"/>
        </w:rPr>
        <w:t>Grade assignments and exams for classes taught</w:t>
      </w:r>
    </w:p>
    <w:p w14:paraId="5F001594" w14:textId="77777777" w:rsidR="000F18E1" w:rsidRPr="00EC50AB" w:rsidRDefault="000F18E1" w:rsidP="005F6808">
      <w:pPr>
        <w:pStyle w:val="ListParagraph"/>
        <w:numPr>
          <w:ilvl w:val="0"/>
          <w:numId w:val="27"/>
        </w:numPr>
        <w:spacing w:after="0"/>
        <w:ind w:left="2160"/>
        <w:rPr>
          <w:rFonts w:cs="Times New Roman"/>
        </w:rPr>
      </w:pPr>
      <w:r w:rsidRPr="00EC50AB">
        <w:rPr>
          <w:rFonts w:cs="Times New Roman"/>
        </w:rPr>
        <w:t>Write advising reports for all students in classes taught</w:t>
      </w:r>
    </w:p>
    <w:p w14:paraId="2148C8FA" w14:textId="77777777" w:rsidR="000F18E1" w:rsidRPr="00EC50AB" w:rsidRDefault="000F18E1" w:rsidP="005F6808">
      <w:pPr>
        <w:pStyle w:val="ListParagraph"/>
        <w:numPr>
          <w:ilvl w:val="0"/>
          <w:numId w:val="27"/>
        </w:numPr>
        <w:spacing w:after="0"/>
        <w:ind w:left="2160"/>
        <w:rPr>
          <w:rFonts w:cs="Times New Roman"/>
        </w:rPr>
      </w:pPr>
      <w:r w:rsidRPr="00EC50AB">
        <w:rPr>
          <w:rFonts w:cs="Times New Roman"/>
        </w:rPr>
        <w:t xml:space="preserve">Provide student mid-term advising </w:t>
      </w:r>
      <w:r w:rsidR="00E3754C" w:rsidRPr="00EC50AB">
        <w:rPr>
          <w:rFonts w:cs="Times New Roman"/>
        </w:rPr>
        <w:t>at mid-session</w:t>
      </w:r>
      <w:r w:rsidR="00835718" w:rsidRPr="00EC50AB">
        <w:rPr>
          <w:rFonts w:cs="Times New Roman"/>
        </w:rPr>
        <w:t xml:space="preserve"> to keep students informed about progress and grades.</w:t>
      </w:r>
      <w:r w:rsidR="002B4935" w:rsidRPr="00EC50AB">
        <w:rPr>
          <w:rFonts w:cs="Times New Roman"/>
        </w:rPr>
        <w:t xml:space="preserve"> Advisor/advisee schedule will be assigned at the beginning of each session. </w:t>
      </w:r>
    </w:p>
    <w:p w14:paraId="0052DC1E" w14:textId="77777777" w:rsidR="000F18E1" w:rsidRDefault="000F18E1" w:rsidP="005F6808">
      <w:pPr>
        <w:pStyle w:val="ListParagraph"/>
        <w:numPr>
          <w:ilvl w:val="0"/>
          <w:numId w:val="27"/>
        </w:numPr>
        <w:spacing w:after="0"/>
        <w:ind w:left="2160"/>
        <w:rPr>
          <w:rFonts w:cs="Times New Roman"/>
        </w:rPr>
      </w:pPr>
      <w:r w:rsidRPr="00EC50AB">
        <w:rPr>
          <w:rFonts w:cs="Times New Roman"/>
        </w:rPr>
        <w:t>Provide final session student progress report</w:t>
      </w:r>
    </w:p>
    <w:p w14:paraId="05D30E58" w14:textId="0D2501BE" w:rsidR="00965325" w:rsidRPr="0026474B" w:rsidRDefault="00965325" w:rsidP="005F6808">
      <w:pPr>
        <w:pStyle w:val="ListParagraph"/>
        <w:numPr>
          <w:ilvl w:val="0"/>
          <w:numId w:val="27"/>
        </w:numPr>
        <w:spacing w:after="0"/>
        <w:ind w:left="2160"/>
        <w:rPr>
          <w:rFonts w:cs="Times New Roman"/>
        </w:rPr>
      </w:pPr>
      <w:r w:rsidRPr="0026474B">
        <w:rPr>
          <w:rFonts w:cs="Times New Roman"/>
        </w:rPr>
        <w:t>Complete and turn in the Curriculum Achievement Form every session</w:t>
      </w:r>
    </w:p>
    <w:p w14:paraId="0CD9F63A" w14:textId="77777777" w:rsidR="000F3B6B" w:rsidRPr="0026474B" w:rsidRDefault="000F3B6B" w:rsidP="005F6808">
      <w:pPr>
        <w:pStyle w:val="ListParagraph"/>
        <w:numPr>
          <w:ilvl w:val="0"/>
          <w:numId w:val="27"/>
        </w:numPr>
        <w:spacing w:after="0"/>
        <w:ind w:left="2160"/>
        <w:rPr>
          <w:rFonts w:cs="Times New Roman"/>
        </w:rPr>
      </w:pPr>
      <w:r w:rsidRPr="0026474B">
        <w:rPr>
          <w:rFonts w:cs="Times New Roman"/>
        </w:rPr>
        <w:t xml:space="preserve">Complete and turn in the Can-do statements reports for each student before final exams start. </w:t>
      </w:r>
    </w:p>
    <w:p w14:paraId="20C7D005" w14:textId="77777777" w:rsidR="00A10301" w:rsidRPr="00EC50AB" w:rsidRDefault="00A10301" w:rsidP="00DC26C4">
      <w:pPr>
        <w:spacing w:after="0"/>
        <w:ind w:left="1440"/>
        <w:rPr>
          <w:rFonts w:cs="Times New Roman"/>
        </w:rPr>
      </w:pPr>
    </w:p>
    <w:p w14:paraId="2C842546" w14:textId="77777777" w:rsidR="000F18E1" w:rsidRPr="00EC50AB" w:rsidRDefault="006A21F6" w:rsidP="00DC26C4">
      <w:pPr>
        <w:ind w:left="720"/>
        <w:rPr>
          <w:rFonts w:cs="Times New Roman"/>
          <w:b/>
        </w:rPr>
      </w:pPr>
      <w:bookmarkStart w:id="11" w:name="administrative"/>
      <w:r w:rsidRPr="00EC50AB">
        <w:rPr>
          <w:rFonts w:cs="Times New Roman"/>
          <w:b/>
        </w:rPr>
        <w:t>c</w:t>
      </w:r>
      <w:r w:rsidR="000F18E1" w:rsidRPr="00EC50AB">
        <w:rPr>
          <w:rFonts w:cs="Times New Roman"/>
          <w:b/>
        </w:rPr>
        <w:t>. Administrative:</w:t>
      </w:r>
    </w:p>
    <w:bookmarkEnd w:id="11"/>
    <w:p w14:paraId="6496BB44" w14:textId="45EDD0C5" w:rsidR="000F18E1" w:rsidRPr="00EC50AB" w:rsidRDefault="000F18E1" w:rsidP="005F6808">
      <w:pPr>
        <w:pStyle w:val="ListParagraph"/>
        <w:numPr>
          <w:ilvl w:val="2"/>
          <w:numId w:val="28"/>
        </w:numPr>
        <w:spacing w:after="0"/>
        <w:ind w:left="1440"/>
        <w:rPr>
          <w:rFonts w:cs="Times New Roman"/>
        </w:rPr>
      </w:pPr>
      <w:r w:rsidRPr="00EC50AB">
        <w:rPr>
          <w:rFonts w:cs="Times New Roman"/>
        </w:rPr>
        <w:t>Attend weekly staff meetings (</w:t>
      </w:r>
      <w:r w:rsidR="00236B73">
        <w:rPr>
          <w:rFonts w:cs="Times New Roman"/>
        </w:rPr>
        <w:t>1 hour</w:t>
      </w:r>
      <w:r w:rsidRPr="00EC50AB">
        <w:rPr>
          <w:rFonts w:cs="Times New Roman"/>
        </w:rPr>
        <w:t xml:space="preserve"> per week) </w:t>
      </w:r>
    </w:p>
    <w:p w14:paraId="63088DC3" w14:textId="5A33696D" w:rsidR="001A511C" w:rsidRDefault="00C55B76" w:rsidP="005F6808">
      <w:pPr>
        <w:pStyle w:val="ListParagraph"/>
        <w:numPr>
          <w:ilvl w:val="2"/>
          <w:numId w:val="28"/>
        </w:numPr>
        <w:spacing w:after="0"/>
        <w:ind w:left="1440"/>
        <w:rPr>
          <w:rFonts w:cs="Times New Roman"/>
        </w:rPr>
      </w:pPr>
      <w:r w:rsidRPr="00EC50AB">
        <w:rPr>
          <w:rFonts w:cs="Times New Roman"/>
        </w:rPr>
        <w:t xml:space="preserve">Scheduled office hours of 30 minutes per week </w:t>
      </w:r>
    </w:p>
    <w:p w14:paraId="0160508B" w14:textId="1C65E3C5" w:rsidR="001A511C" w:rsidRPr="00AE29AE" w:rsidRDefault="006277A1" w:rsidP="005F6808">
      <w:pPr>
        <w:pStyle w:val="ListParagraph"/>
        <w:numPr>
          <w:ilvl w:val="3"/>
          <w:numId w:val="28"/>
        </w:numPr>
        <w:spacing w:after="0"/>
        <w:rPr>
          <w:rFonts w:cs="Times New Roman"/>
          <w:color w:val="000000" w:themeColor="text1"/>
        </w:rPr>
      </w:pPr>
      <w:r w:rsidRPr="00AE29AE">
        <w:rPr>
          <w:rFonts w:cs="Times New Roman"/>
          <w:color w:val="000000" w:themeColor="text1"/>
        </w:rPr>
        <w:t>Office hours should be stated on the syllabus for each session</w:t>
      </w:r>
    </w:p>
    <w:p w14:paraId="059B172E" w14:textId="1F08F27F" w:rsidR="000F18E1" w:rsidRPr="00AE29AE" w:rsidRDefault="00FE75CB" w:rsidP="005F6808">
      <w:pPr>
        <w:pStyle w:val="ListParagraph"/>
        <w:numPr>
          <w:ilvl w:val="3"/>
          <w:numId w:val="28"/>
        </w:numPr>
        <w:spacing w:after="0"/>
        <w:rPr>
          <w:rFonts w:cs="Times New Roman"/>
          <w:color w:val="000000" w:themeColor="text1"/>
        </w:rPr>
      </w:pPr>
      <w:r w:rsidRPr="00AE29AE">
        <w:rPr>
          <w:rFonts w:cs="Times New Roman"/>
          <w:color w:val="000000" w:themeColor="text1"/>
        </w:rPr>
        <w:t>Inform and encourage students to meet with you during office hours</w:t>
      </w:r>
    </w:p>
    <w:p w14:paraId="29D4F80F" w14:textId="77777777" w:rsidR="00C55B76" w:rsidRPr="00EC50AB" w:rsidRDefault="00965325" w:rsidP="005F6808">
      <w:pPr>
        <w:pStyle w:val="ListParagraph"/>
        <w:numPr>
          <w:ilvl w:val="2"/>
          <w:numId w:val="28"/>
        </w:numPr>
        <w:spacing w:after="0"/>
        <w:ind w:left="1440"/>
        <w:rPr>
          <w:rFonts w:cs="Times New Roman"/>
        </w:rPr>
      </w:pPr>
      <w:r w:rsidRPr="0026474B">
        <w:rPr>
          <w:rFonts w:cs="Times New Roman"/>
        </w:rPr>
        <w:t>Attend</w:t>
      </w:r>
      <w:r>
        <w:rPr>
          <w:rFonts w:cs="Times New Roman"/>
        </w:rPr>
        <w:t xml:space="preserve"> </w:t>
      </w:r>
      <w:r w:rsidR="000F18E1" w:rsidRPr="00EC50AB">
        <w:rPr>
          <w:rFonts w:cs="Times New Roman"/>
        </w:rPr>
        <w:t xml:space="preserve">Accreditation meetings (as scheduled) </w:t>
      </w:r>
    </w:p>
    <w:p w14:paraId="6A3D21B3" w14:textId="77777777" w:rsidR="000F18E1" w:rsidRPr="00EC50AB" w:rsidRDefault="000F18E1" w:rsidP="005F6808">
      <w:pPr>
        <w:pStyle w:val="ListParagraph"/>
        <w:numPr>
          <w:ilvl w:val="3"/>
          <w:numId w:val="28"/>
        </w:numPr>
        <w:spacing w:after="0"/>
        <w:rPr>
          <w:rFonts w:cs="Times New Roman"/>
        </w:rPr>
      </w:pPr>
      <w:r w:rsidRPr="00EC50AB">
        <w:rPr>
          <w:rFonts w:cs="Times New Roman"/>
        </w:rPr>
        <w:t>Attend level meetings as well as skill meeting</w:t>
      </w:r>
      <w:r w:rsidR="00C55B76" w:rsidRPr="00EC50AB">
        <w:rPr>
          <w:rFonts w:cs="Times New Roman"/>
        </w:rPr>
        <w:t>s</w:t>
      </w:r>
      <w:r w:rsidRPr="00EC50AB">
        <w:rPr>
          <w:rFonts w:cs="Times New Roman"/>
        </w:rPr>
        <w:t xml:space="preserve"> related to review and meeting accreditation standards (as assigned)</w:t>
      </w:r>
    </w:p>
    <w:p w14:paraId="4642D074" w14:textId="35F5BBA3" w:rsidR="00835718" w:rsidRDefault="00835718" w:rsidP="005F6808">
      <w:pPr>
        <w:pStyle w:val="ListParagraph"/>
        <w:numPr>
          <w:ilvl w:val="2"/>
          <w:numId w:val="28"/>
        </w:numPr>
        <w:spacing w:after="0"/>
        <w:ind w:left="1440"/>
        <w:rPr>
          <w:rFonts w:cs="Times New Roman"/>
        </w:rPr>
      </w:pPr>
      <w:r w:rsidRPr="00EC50AB">
        <w:rPr>
          <w:rFonts w:cs="Times New Roman"/>
        </w:rPr>
        <w:t>Stay current on IEP and USI policies and procedures</w:t>
      </w:r>
    </w:p>
    <w:p w14:paraId="2F2C3CE0" w14:textId="30B5FDAB" w:rsidR="00425CDC" w:rsidRDefault="00425CDC" w:rsidP="00425CDC">
      <w:pPr>
        <w:spacing w:after="0"/>
        <w:rPr>
          <w:rFonts w:cs="Times New Roman"/>
        </w:rPr>
      </w:pPr>
    </w:p>
    <w:p w14:paraId="21DDD7DF" w14:textId="77777777" w:rsidR="000F18E1" w:rsidRPr="00EC50AB" w:rsidRDefault="006A21F6" w:rsidP="00DC26C4">
      <w:pPr>
        <w:ind w:left="720"/>
        <w:rPr>
          <w:rFonts w:cs="Times New Roman"/>
          <w:b/>
        </w:rPr>
      </w:pPr>
      <w:r w:rsidRPr="00EC50AB">
        <w:rPr>
          <w:rFonts w:cs="Times New Roman"/>
          <w:b/>
        </w:rPr>
        <w:t>d</w:t>
      </w:r>
      <w:r w:rsidR="000F18E1" w:rsidRPr="00EC50AB">
        <w:rPr>
          <w:rFonts w:cs="Times New Roman"/>
          <w:b/>
        </w:rPr>
        <w:t>. Professional Development:</w:t>
      </w:r>
    </w:p>
    <w:p w14:paraId="04DF9630" w14:textId="4B5C9E12" w:rsidR="00FD6270" w:rsidRPr="00EE2AEE" w:rsidRDefault="00EE3BE4" w:rsidP="005F6808">
      <w:pPr>
        <w:pStyle w:val="ListParagraph"/>
        <w:numPr>
          <w:ilvl w:val="0"/>
          <w:numId w:val="29"/>
        </w:numPr>
        <w:ind w:left="1530"/>
        <w:rPr>
          <w:rFonts w:cs="Times New Roman"/>
          <w:color w:val="000000" w:themeColor="text1"/>
        </w:rPr>
      </w:pPr>
      <w:r w:rsidRPr="00EE2AEE">
        <w:rPr>
          <w:rFonts w:cs="Times New Roman"/>
          <w:color w:val="000000" w:themeColor="text1"/>
        </w:rPr>
        <w:t xml:space="preserve">All full time and part time instructors and staff are required to fulfill a minimum of </w:t>
      </w:r>
      <w:r w:rsidRPr="00E455C1">
        <w:rPr>
          <w:rFonts w:cs="Times New Roman"/>
          <w:color w:val="000000" w:themeColor="text1"/>
          <w:u w:val="single"/>
        </w:rPr>
        <w:t>three hours of professional development per semester</w:t>
      </w:r>
      <w:r w:rsidRPr="00EE2AEE">
        <w:rPr>
          <w:rFonts w:cs="Times New Roman"/>
          <w:color w:val="000000" w:themeColor="text1"/>
        </w:rPr>
        <w:t xml:space="preserve">. </w:t>
      </w:r>
    </w:p>
    <w:p w14:paraId="3B28E6EA" w14:textId="389E9276" w:rsidR="005B46EE" w:rsidRPr="009E6547" w:rsidRDefault="00294A1F" w:rsidP="005F6808">
      <w:pPr>
        <w:pStyle w:val="ListParagraph"/>
        <w:numPr>
          <w:ilvl w:val="1"/>
          <w:numId w:val="29"/>
        </w:numPr>
        <w:rPr>
          <w:rFonts w:cs="Times New Roman"/>
          <w:i/>
          <w:iCs/>
          <w:color w:val="000000" w:themeColor="text1"/>
        </w:rPr>
      </w:pPr>
      <w:r w:rsidRPr="009E6547">
        <w:rPr>
          <w:rFonts w:cs="Times New Roman"/>
          <w:color w:val="000000" w:themeColor="text1"/>
        </w:rPr>
        <w:t xml:space="preserve">Staff should complete the “Professional Development Reporting Form” for each PD </w:t>
      </w:r>
      <w:r w:rsidR="00402532" w:rsidRPr="009E6547">
        <w:rPr>
          <w:rFonts w:cs="Times New Roman"/>
          <w:color w:val="000000" w:themeColor="text1"/>
        </w:rPr>
        <w:t>activity</w:t>
      </w:r>
      <w:r w:rsidRPr="009E6547">
        <w:rPr>
          <w:rFonts w:cs="Times New Roman"/>
          <w:color w:val="000000" w:themeColor="text1"/>
        </w:rPr>
        <w:t xml:space="preserve">.  </w:t>
      </w:r>
      <w:r w:rsidRPr="009E6547">
        <w:rPr>
          <w:rFonts w:cs="Times New Roman"/>
          <w:i/>
          <w:iCs/>
          <w:color w:val="000000" w:themeColor="text1"/>
        </w:rPr>
        <w:t>Faculty/Professional Development/Professional Development Reporting Form_Master</w:t>
      </w:r>
      <w:r w:rsidR="00E455C1">
        <w:rPr>
          <w:rFonts w:cs="Times New Roman"/>
          <w:i/>
          <w:iCs/>
          <w:color w:val="000000" w:themeColor="text1"/>
        </w:rPr>
        <w:t xml:space="preserve"> </w:t>
      </w:r>
    </w:p>
    <w:p w14:paraId="612D2AEF" w14:textId="276ED1AF" w:rsidR="00294A1F" w:rsidRPr="00EE2AEE" w:rsidRDefault="00294A1F" w:rsidP="005F6808">
      <w:pPr>
        <w:pStyle w:val="ListParagraph"/>
        <w:numPr>
          <w:ilvl w:val="1"/>
          <w:numId w:val="29"/>
        </w:numPr>
        <w:rPr>
          <w:rFonts w:cs="Times New Roman"/>
          <w:i/>
          <w:iCs/>
          <w:color w:val="000000" w:themeColor="text1"/>
        </w:rPr>
      </w:pPr>
      <w:r w:rsidRPr="00EE2AEE">
        <w:rPr>
          <w:rFonts w:cs="Times New Roman"/>
          <w:color w:val="000000" w:themeColor="text1"/>
        </w:rPr>
        <w:t>Save Completed forms according to Calendar year</w:t>
      </w:r>
      <w:r w:rsidR="001B5660" w:rsidRPr="00EE2AEE">
        <w:rPr>
          <w:rFonts w:cs="Times New Roman"/>
          <w:color w:val="000000" w:themeColor="text1"/>
        </w:rPr>
        <w:t xml:space="preserve">:  </w:t>
      </w:r>
      <w:r w:rsidR="001B5660" w:rsidRPr="00EE2AEE">
        <w:rPr>
          <w:rFonts w:cs="Times New Roman"/>
          <w:i/>
          <w:iCs/>
          <w:color w:val="000000" w:themeColor="text1"/>
        </w:rPr>
        <w:t>Staff name_name of event_date</w:t>
      </w:r>
    </w:p>
    <w:p w14:paraId="616EEBBB" w14:textId="7F4972DB" w:rsidR="001B5660" w:rsidRPr="00EE2AEE" w:rsidRDefault="001B5660" w:rsidP="005F6808">
      <w:pPr>
        <w:pStyle w:val="ListParagraph"/>
        <w:numPr>
          <w:ilvl w:val="0"/>
          <w:numId w:val="29"/>
        </w:numPr>
        <w:tabs>
          <w:tab w:val="left" w:pos="2520"/>
        </w:tabs>
        <w:ind w:left="1530"/>
        <w:rPr>
          <w:rFonts w:cs="Times New Roman"/>
          <w:color w:val="000000" w:themeColor="text1"/>
        </w:rPr>
      </w:pPr>
      <w:r w:rsidRPr="00EE2AEE">
        <w:rPr>
          <w:rFonts w:cs="Times New Roman"/>
          <w:color w:val="000000" w:themeColor="text1"/>
        </w:rPr>
        <w:t xml:space="preserve">Professional Development may include Webinars, conferences, TedTalks, university sponsored activities related to education, “Brown Bag” series led by staff or guests, or training that is relevant to the field of language learning or education. </w:t>
      </w:r>
    </w:p>
    <w:p w14:paraId="3388DFF1" w14:textId="77777777" w:rsidR="004230F1" w:rsidRDefault="001B5660" w:rsidP="005F6808">
      <w:pPr>
        <w:pStyle w:val="ListParagraph"/>
        <w:numPr>
          <w:ilvl w:val="0"/>
          <w:numId w:val="29"/>
        </w:numPr>
        <w:tabs>
          <w:tab w:val="left" w:pos="2520"/>
        </w:tabs>
        <w:ind w:left="1530"/>
        <w:rPr>
          <w:rFonts w:cs="Times New Roman"/>
          <w:color w:val="000000" w:themeColor="text1"/>
        </w:rPr>
      </w:pPr>
      <w:r w:rsidRPr="00EE2AEE">
        <w:rPr>
          <w:rFonts w:cs="Times New Roman"/>
          <w:color w:val="000000" w:themeColor="text1"/>
        </w:rPr>
        <w:t>Other acceptable sources of professional development include peer observations—both observing and/or being observed</w:t>
      </w:r>
      <w:r w:rsidR="007E04F9" w:rsidRPr="00EE2AEE">
        <w:rPr>
          <w:rFonts w:cs="Times New Roman"/>
          <w:color w:val="000000" w:themeColor="text1"/>
        </w:rPr>
        <w:t>.</w:t>
      </w:r>
      <w:r w:rsidR="00011254" w:rsidRPr="00EE2AEE">
        <w:rPr>
          <w:rFonts w:cs="Times New Roman"/>
          <w:color w:val="000000" w:themeColor="text1"/>
        </w:rPr>
        <w:t xml:space="preserve"> </w:t>
      </w:r>
    </w:p>
    <w:p w14:paraId="7541093F" w14:textId="0E066C52" w:rsidR="004230F1" w:rsidRDefault="00011254" w:rsidP="005F6808">
      <w:pPr>
        <w:pStyle w:val="ListParagraph"/>
        <w:numPr>
          <w:ilvl w:val="0"/>
          <w:numId w:val="29"/>
        </w:numPr>
        <w:tabs>
          <w:tab w:val="left" w:pos="2520"/>
        </w:tabs>
        <w:ind w:left="1530"/>
        <w:rPr>
          <w:rFonts w:cs="Times New Roman"/>
          <w:color w:val="000000" w:themeColor="text1"/>
        </w:rPr>
      </w:pPr>
      <w:r w:rsidRPr="004230F1">
        <w:rPr>
          <w:rFonts w:cs="Times New Roman"/>
          <w:color w:val="000000" w:themeColor="text1"/>
        </w:rPr>
        <w:t xml:space="preserve">Attendance at the annual </w:t>
      </w:r>
      <w:r w:rsidR="0097226F" w:rsidRPr="004230F1">
        <w:rPr>
          <w:rFonts w:cs="Times New Roman"/>
          <w:color w:val="000000" w:themeColor="text1"/>
        </w:rPr>
        <w:t>2</w:t>
      </w:r>
      <w:r w:rsidRPr="004230F1">
        <w:rPr>
          <w:rFonts w:cs="Times New Roman"/>
          <w:color w:val="000000" w:themeColor="text1"/>
        </w:rPr>
        <w:t xml:space="preserve">-day in-service IEP workshop is mandatory and considered professional </w:t>
      </w:r>
      <w:r w:rsidR="004230F1">
        <w:rPr>
          <w:rFonts w:cs="Times New Roman"/>
          <w:color w:val="000000" w:themeColor="text1"/>
        </w:rPr>
        <w:t>development</w:t>
      </w:r>
    </w:p>
    <w:p w14:paraId="566ED858" w14:textId="2570D8FC" w:rsidR="000F18E1" w:rsidRPr="004230F1" w:rsidRDefault="0097226F" w:rsidP="005F6808">
      <w:pPr>
        <w:pStyle w:val="ListParagraph"/>
        <w:numPr>
          <w:ilvl w:val="0"/>
          <w:numId w:val="29"/>
        </w:numPr>
        <w:tabs>
          <w:tab w:val="left" w:pos="2520"/>
        </w:tabs>
        <w:ind w:left="1530"/>
        <w:rPr>
          <w:rFonts w:cs="Times New Roman"/>
          <w:color w:val="000000" w:themeColor="text1"/>
        </w:rPr>
      </w:pPr>
      <w:r w:rsidRPr="004230F1">
        <w:rPr>
          <w:rFonts w:cs="Times New Roman"/>
          <w:color w:val="000000" w:themeColor="text1"/>
        </w:rPr>
        <w:lastRenderedPageBreak/>
        <w:t>New instructors will be observed by a Supervisor</w:t>
      </w:r>
      <w:r w:rsidR="00193EE7" w:rsidRPr="004230F1">
        <w:rPr>
          <w:rFonts w:cs="Times New Roman"/>
          <w:color w:val="000000" w:themeColor="text1"/>
        </w:rPr>
        <w:t xml:space="preserve"> once a semester.  Returning instructors will be observed by a supervisor once per academic year</w:t>
      </w:r>
      <w:r w:rsidR="006325D3" w:rsidRPr="004230F1">
        <w:rPr>
          <w:rFonts w:cs="Times New Roman"/>
          <w:color w:val="000000" w:themeColor="text1"/>
        </w:rPr>
        <w:t>.</w:t>
      </w:r>
    </w:p>
    <w:p w14:paraId="2D5C7E04" w14:textId="124798F0" w:rsidR="000F18E1" w:rsidRPr="0097226F" w:rsidRDefault="006A21F6" w:rsidP="00DC26C4">
      <w:pPr>
        <w:ind w:left="720"/>
        <w:rPr>
          <w:rFonts w:cs="Times New Roman"/>
          <w:bCs/>
          <w:color w:val="FF0000"/>
        </w:rPr>
      </w:pPr>
      <w:bookmarkStart w:id="12" w:name="optionalactivities"/>
      <w:r w:rsidRPr="00EC50AB">
        <w:rPr>
          <w:rFonts w:cs="Times New Roman"/>
          <w:b/>
        </w:rPr>
        <w:t>e</w:t>
      </w:r>
      <w:r w:rsidR="000F18E1" w:rsidRPr="00EC50AB">
        <w:rPr>
          <w:rFonts w:cs="Times New Roman"/>
          <w:b/>
        </w:rPr>
        <w:t>. Optional Activities:</w:t>
      </w:r>
      <w:r w:rsidR="00A40DDA">
        <w:rPr>
          <w:rFonts w:cs="Times New Roman"/>
          <w:b/>
        </w:rPr>
        <w:t xml:space="preserve">   </w:t>
      </w:r>
      <w:r w:rsidR="00A40DDA" w:rsidRPr="004230F1">
        <w:rPr>
          <w:rFonts w:cs="Times New Roman"/>
          <w:bCs/>
          <w:i/>
          <w:iCs/>
          <w:color w:val="000000" w:themeColor="text1"/>
        </w:rPr>
        <w:t>(Not required, but encouraged.)</w:t>
      </w:r>
    </w:p>
    <w:bookmarkEnd w:id="12"/>
    <w:p w14:paraId="0AE27000" w14:textId="1B0CE262" w:rsidR="00402532" w:rsidRDefault="000F18E1" w:rsidP="005F6808">
      <w:pPr>
        <w:pStyle w:val="ListParagraph"/>
        <w:numPr>
          <w:ilvl w:val="0"/>
          <w:numId w:val="30"/>
        </w:numPr>
        <w:ind w:left="2160"/>
        <w:rPr>
          <w:rFonts w:cs="Times New Roman"/>
        </w:rPr>
      </w:pPr>
      <w:r w:rsidRPr="00EC50AB">
        <w:rPr>
          <w:rFonts w:cs="Times New Roman"/>
        </w:rPr>
        <w:t>Evaluate and recommend textbook</w:t>
      </w:r>
      <w:r w:rsidR="00B340A7" w:rsidRPr="00EC50AB">
        <w:rPr>
          <w:rFonts w:cs="Times New Roman"/>
        </w:rPr>
        <w:t>s</w:t>
      </w:r>
      <w:r w:rsidRPr="00EC50AB">
        <w:rPr>
          <w:rFonts w:cs="Times New Roman"/>
        </w:rPr>
        <w:t xml:space="preserve"> (optional) </w:t>
      </w:r>
      <w:r w:rsidR="00402532">
        <w:rPr>
          <w:rFonts w:cs="Times New Roman"/>
        </w:rPr>
        <w:t>–</w:t>
      </w:r>
    </w:p>
    <w:p w14:paraId="7C9A2293" w14:textId="559C5A22" w:rsidR="00402532" w:rsidRPr="004230F1" w:rsidRDefault="00F30559" w:rsidP="005F6808">
      <w:pPr>
        <w:pStyle w:val="ListParagraph"/>
        <w:numPr>
          <w:ilvl w:val="1"/>
          <w:numId w:val="30"/>
        </w:numPr>
        <w:rPr>
          <w:rFonts w:cs="Times New Roman"/>
          <w:color w:val="000000" w:themeColor="text1"/>
        </w:rPr>
      </w:pPr>
      <w:r w:rsidRPr="004230F1">
        <w:rPr>
          <w:rFonts w:cs="Times New Roman"/>
          <w:color w:val="000000" w:themeColor="text1"/>
        </w:rPr>
        <w:t xml:space="preserve">A </w:t>
      </w:r>
      <w:r w:rsidRPr="004230F1">
        <w:rPr>
          <w:rFonts w:cs="Times New Roman"/>
          <w:i/>
          <w:iCs/>
          <w:color w:val="000000" w:themeColor="text1"/>
        </w:rPr>
        <w:t>Textbook Change Proposal form</w:t>
      </w:r>
      <w:r w:rsidRPr="004230F1">
        <w:rPr>
          <w:rFonts w:cs="Times New Roman"/>
          <w:color w:val="000000" w:themeColor="text1"/>
        </w:rPr>
        <w:t xml:space="preserve"> must be completed to justify </w:t>
      </w:r>
      <w:r w:rsidR="00FF2FE2" w:rsidRPr="004230F1">
        <w:rPr>
          <w:rFonts w:cs="Times New Roman"/>
          <w:color w:val="000000" w:themeColor="text1"/>
        </w:rPr>
        <w:t xml:space="preserve">the rationale for changing a textbook. Provide support to show how recommended textbook will meet the course objectives.  Describe how the current book may or may not be meeting the course objectives.  </w:t>
      </w:r>
    </w:p>
    <w:p w14:paraId="6A3A9CEC" w14:textId="3C9894BE" w:rsidR="00FF2FE2" w:rsidRPr="004230F1" w:rsidRDefault="00FF2FE2" w:rsidP="005F6808">
      <w:pPr>
        <w:pStyle w:val="ListParagraph"/>
        <w:numPr>
          <w:ilvl w:val="2"/>
          <w:numId w:val="30"/>
        </w:numPr>
        <w:rPr>
          <w:rFonts w:cs="Times New Roman"/>
          <w:color w:val="000000" w:themeColor="text1"/>
        </w:rPr>
      </w:pPr>
      <w:r w:rsidRPr="004230F1">
        <w:rPr>
          <w:rFonts w:cs="Times New Roman"/>
          <w:color w:val="000000" w:themeColor="text1"/>
        </w:rPr>
        <w:t xml:space="preserve">Path:  </w:t>
      </w:r>
      <w:r w:rsidRPr="004230F1">
        <w:rPr>
          <w:rFonts w:cs="Times New Roman"/>
          <w:i/>
          <w:iCs/>
          <w:color w:val="000000" w:themeColor="text1"/>
        </w:rPr>
        <w:t xml:space="preserve">Faculty/CEA/Curriculum Forms/Textbook Change </w:t>
      </w:r>
      <w:r w:rsidR="00E455C1" w:rsidRPr="004230F1">
        <w:rPr>
          <w:rFonts w:cs="Times New Roman"/>
          <w:i/>
          <w:iCs/>
          <w:color w:val="000000" w:themeColor="text1"/>
        </w:rPr>
        <w:t>Proposal</w:t>
      </w:r>
    </w:p>
    <w:p w14:paraId="55C04EC8" w14:textId="5FC2DD0B" w:rsidR="000F18E1" w:rsidRPr="00EC50AB" w:rsidRDefault="000F18E1" w:rsidP="005F6808">
      <w:pPr>
        <w:pStyle w:val="ListParagraph"/>
        <w:numPr>
          <w:ilvl w:val="0"/>
          <w:numId w:val="30"/>
        </w:numPr>
        <w:ind w:left="2160"/>
        <w:rPr>
          <w:rFonts w:cs="Times New Roman"/>
        </w:rPr>
      </w:pPr>
      <w:r w:rsidRPr="00EC50AB">
        <w:rPr>
          <w:rFonts w:cs="Times New Roman"/>
        </w:rPr>
        <w:t>Participate in organizing field trips and social events for the international students and staff</w:t>
      </w:r>
      <w:r w:rsidR="00B340A7" w:rsidRPr="00EC50AB">
        <w:rPr>
          <w:rFonts w:cs="Times New Roman"/>
        </w:rPr>
        <w:t xml:space="preserve"> </w:t>
      </w:r>
    </w:p>
    <w:p w14:paraId="1F754818" w14:textId="77777777" w:rsidR="00603D8C" w:rsidRPr="00EC50AB" w:rsidRDefault="006A21F6" w:rsidP="00147AB9">
      <w:pPr>
        <w:ind w:left="720"/>
        <w:rPr>
          <w:rFonts w:cs="Times New Roman"/>
          <w:b/>
        </w:rPr>
      </w:pPr>
      <w:bookmarkStart w:id="13" w:name="fulltimefacultyadditionalresponsiblities"/>
      <w:r w:rsidRPr="00EC50AB">
        <w:rPr>
          <w:rFonts w:cs="Times New Roman"/>
          <w:b/>
        </w:rPr>
        <w:t>f</w:t>
      </w:r>
      <w:r w:rsidR="00603D8C" w:rsidRPr="00EC50AB">
        <w:rPr>
          <w:rFonts w:cs="Times New Roman"/>
          <w:b/>
        </w:rPr>
        <w:t>) Full Time Faculty – Additional Responsibilities:</w:t>
      </w:r>
    </w:p>
    <w:bookmarkEnd w:id="13"/>
    <w:p w14:paraId="715B8D71" w14:textId="586A9715" w:rsidR="00576779" w:rsidRPr="00EC50AB" w:rsidRDefault="00603D8C" w:rsidP="00147AB9">
      <w:pPr>
        <w:ind w:left="1440"/>
        <w:rPr>
          <w:rFonts w:cs="Times New Roman"/>
          <w:b/>
        </w:rPr>
      </w:pPr>
      <w:r w:rsidRPr="00EC50AB">
        <w:rPr>
          <w:rFonts w:cs="Times New Roman"/>
        </w:rPr>
        <w:t xml:space="preserve"> </w:t>
      </w:r>
      <w:r w:rsidR="00B340A7" w:rsidRPr="00EC50AB">
        <w:rPr>
          <w:rFonts w:cs="Times New Roman"/>
        </w:rPr>
        <w:t>F</w:t>
      </w:r>
      <w:r w:rsidR="00576779" w:rsidRPr="00EC50AB">
        <w:rPr>
          <w:rFonts w:cs="Times New Roman"/>
        </w:rPr>
        <w:t xml:space="preserve">ull time faculty </w:t>
      </w:r>
      <w:r w:rsidR="00B340A7" w:rsidRPr="00EC50AB">
        <w:rPr>
          <w:rFonts w:cs="Times New Roman"/>
        </w:rPr>
        <w:t>have</w:t>
      </w:r>
      <w:r w:rsidR="00576779" w:rsidRPr="00EC50AB">
        <w:rPr>
          <w:rFonts w:cs="Times New Roman"/>
        </w:rPr>
        <w:t xml:space="preserve"> additional </w:t>
      </w:r>
      <w:r w:rsidR="00C97625" w:rsidRPr="00EC50AB">
        <w:rPr>
          <w:rFonts w:cs="Times New Roman"/>
        </w:rPr>
        <w:t>responsibilities</w:t>
      </w:r>
      <w:r w:rsidR="00576779" w:rsidRPr="00EC50AB">
        <w:rPr>
          <w:rFonts w:cs="Times New Roman"/>
        </w:rPr>
        <w:t xml:space="preserve">. The </w:t>
      </w:r>
      <w:r w:rsidR="00B6641F">
        <w:rPr>
          <w:rFonts w:cs="Times New Roman"/>
        </w:rPr>
        <w:t xml:space="preserve">breakdown of </w:t>
      </w:r>
      <w:r w:rsidR="00C97625" w:rsidRPr="00EC50AB">
        <w:rPr>
          <w:rFonts w:cs="Times New Roman"/>
        </w:rPr>
        <w:t>responsibilities</w:t>
      </w:r>
      <w:r w:rsidR="00B6641F">
        <w:rPr>
          <w:rFonts w:cs="Times New Roman"/>
        </w:rPr>
        <w:t xml:space="preserve"> </w:t>
      </w:r>
      <w:r w:rsidR="00576779" w:rsidRPr="00EC50AB">
        <w:rPr>
          <w:rFonts w:cs="Times New Roman"/>
        </w:rPr>
        <w:t>is as follows:</w:t>
      </w:r>
    </w:p>
    <w:tbl>
      <w:tblPr>
        <w:tblW w:w="8496" w:type="dxa"/>
        <w:tblInd w:w="1334" w:type="dxa"/>
        <w:tblCellMar>
          <w:left w:w="0" w:type="dxa"/>
          <w:right w:w="0" w:type="dxa"/>
        </w:tblCellMar>
        <w:tblLook w:val="04A0" w:firstRow="1" w:lastRow="0" w:firstColumn="1" w:lastColumn="0" w:noHBand="0" w:noVBand="1"/>
      </w:tblPr>
      <w:tblGrid>
        <w:gridCol w:w="1818"/>
        <w:gridCol w:w="6678"/>
      </w:tblGrid>
      <w:tr w:rsidR="00576779" w:rsidRPr="00EC50AB" w14:paraId="746C04C7" w14:textId="77777777" w:rsidTr="00DC26C4">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4E2840" w14:textId="77777777" w:rsidR="00576779" w:rsidRPr="00EC50AB" w:rsidRDefault="00576779" w:rsidP="005E26AC">
            <w:pPr>
              <w:rPr>
                <w:rFonts w:eastAsia="Cambria"/>
                <w:b/>
              </w:rPr>
            </w:pPr>
            <w:r w:rsidRPr="00EC50AB">
              <w:rPr>
                <w:b/>
              </w:rPr>
              <w:t>24 hours</w:t>
            </w:r>
          </w:p>
        </w:tc>
        <w:tc>
          <w:tcPr>
            <w:tcW w:w="6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B175C" w14:textId="77777777" w:rsidR="00576779" w:rsidRPr="00EC50AB" w:rsidRDefault="00576779" w:rsidP="005E26AC">
            <w:pPr>
              <w:rPr>
                <w:rFonts w:eastAsia="Cambria"/>
                <w:b/>
              </w:rPr>
            </w:pPr>
            <w:r w:rsidRPr="00EC50AB">
              <w:rPr>
                <w:b/>
              </w:rPr>
              <w:t>Teaching and preparation (class preparation, grading, creating assessment, Blackboard management)</w:t>
            </w:r>
          </w:p>
        </w:tc>
      </w:tr>
      <w:tr w:rsidR="00576779" w:rsidRPr="00EC50AB" w14:paraId="4F18AC7F" w14:textId="77777777" w:rsidTr="00DC26C4">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036C2" w14:textId="77777777" w:rsidR="00576779" w:rsidRPr="00EC50AB" w:rsidRDefault="00576779" w:rsidP="005E26AC">
            <w:pPr>
              <w:rPr>
                <w:rFonts w:eastAsia="Cambria"/>
                <w:b/>
              </w:rPr>
            </w:pPr>
            <w:r w:rsidRPr="00EC50AB">
              <w:rPr>
                <w:b/>
              </w:rPr>
              <w:t>10</w:t>
            </w:r>
            <w:r w:rsidR="003E59C3" w:rsidRPr="00EC50AB">
              <w:rPr>
                <w:b/>
              </w:rPr>
              <w:t xml:space="preserve"> hours</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641A30A" w14:textId="77777777" w:rsidR="00576779" w:rsidRPr="00EC50AB" w:rsidRDefault="00576779" w:rsidP="005E26AC">
            <w:pPr>
              <w:rPr>
                <w:rFonts w:eastAsia="Cambria"/>
                <w:b/>
              </w:rPr>
            </w:pPr>
            <w:r w:rsidRPr="00EC50AB">
              <w:rPr>
                <w:b/>
              </w:rPr>
              <w:t>Administrative duties (staff meetings, accreditation, advising, office hours, research, program promotion and student retention)</w:t>
            </w:r>
          </w:p>
        </w:tc>
      </w:tr>
      <w:tr w:rsidR="00576779" w:rsidRPr="00EC50AB" w14:paraId="12052BB1" w14:textId="77777777" w:rsidTr="00DC26C4">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E5357" w14:textId="77777777" w:rsidR="00576779" w:rsidRPr="00EC50AB" w:rsidRDefault="00576779" w:rsidP="005E26AC">
            <w:pPr>
              <w:rPr>
                <w:rFonts w:eastAsia="Cambria"/>
                <w:b/>
              </w:rPr>
            </w:pPr>
            <w:r w:rsidRPr="00EC50AB">
              <w:rPr>
                <w:b/>
              </w:rPr>
              <w:t>3.5</w:t>
            </w:r>
            <w:r w:rsidR="003E59C3" w:rsidRPr="00EC50AB">
              <w:rPr>
                <w:b/>
              </w:rPr>
              <w:t xml:space="preserve"> hours</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54EFE3DB" w14:textId="77777777" w:rsidR="00576779" w:rsidRPr="00EC50AB" w:rsidRDefault="00576779" w:rsidP="005E26AC">
            <w:pPr>
              <w:rPr>
                <w:rFonts w:eastAsia="Cambria"/>
                <w:b/>
              </w:rPr>
            </w:pPr>
            <w:r w:rsidRPr="00EC50AB">
              <w:rPr>
                <w:b/>
              </w:rPr>
              <w:t>Service (field trips, orientation, committees, student group advising, professional development sessions preparation)</w:t>
            </w:r>
          </w:p>
        </w:tc>
      </w:tr>
      <w:tr w:rsidR="00576779" w:rsidRPr="00EC50AB" w14:paraId="5644BA28" w14:textId="77777777" w:rsidTr="00DC26C4">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9F027" w14:textId="77777777" w:rsidR="00576779" w:rsidRPr="00EC50AB" w:rsidRDefault="00576779" w:rsidP="005E26AC">
            <w:pPr>
              <w:rPr>
                <w:rFonts w:eastAsia="Cambria"/>
                <w:b/>
                <w:bCs/>
              </w:rPr>
            </w:pPr>
            <w:r w:rsidRPr="00EC50AB">
              <w:rPr>
                <w:b/>
                <w:bCs/>
              </w:rPr>
              <w:t>37.5 total</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5A2EF39D" w14:textId="77777777" w:rsidR="00576779" w:rsidRPr="00EC50AB" w:rsidRDefault="00576779" w:rsidP="005E26AC">
            <w:pPr>
              <w:rPr>
                <w:rFonts w:eastAsia="Cambria"/>
                <w:b/>
                <w:bCs/>
              </w:rPr>
            </w:pPr>
            <w:r w:rsidRPr="00EC50AB">
              <w:rPr>
                <w:b/>
                <w:bCs/>
              </w:rPr>
              <w:t>Full-time hours</w:t>
            </w:r>
          </w:p>
        </w:tc>
      </w:tr>
    </w:tbl>
    <w:p w14:paraId="25A66E7E" w14:textId="77777777" w:rsidR="00576779" w:rsidRPr="00EC50AB" w:rsidRDefault="00576779" w:rsidP="00DC26C4">
      <w:pPr>
        <w:rPr>
          <w:rFonts w:cs="Times New Roman"/>
        </w:rPr>
      </w:pPr>
    </w:p>
    <w:p w14:paraId="75122BCC" w14:textId="77777777" w:rsidR="004230F1" w:rsidRDefault="004230F1" w:rsidP="00DC26C4">
      <w:pPr>
        <w:spacing w:line="240" w:lineRule="auto"/>
        <w:rPr>
          <w:rFonts w:cs="Times New Roman"/>
          <w:b/>
          <w:sz w:val="24"/>
          <w:szCs w:val="24"/>
        </w:rPr>
      </w:pPr>
      <w:bookmarkStart w:id="14" w:name="policiesandprocedures"/>
    </w:p>
    <w:p w14:paraId="596DF4E6" w14:textId="6DB239C3" w:rsidR="004230F1" w:rsidRDefault="004230F1" w:rsidP="00DC26C4">
      <w:pPr>
        <w:spacing w:line="240" w:lineRule="auto"/>
        <w:rPr>
          <w:rFonts w:cs="Times New Roman"/>
          <w:b/>
          <w:sz w:val="24"/>
          <w:szCs w:val="24"/>
        </w:rPr>
      </w:pPr>
    </w:p>
    <w:p w14:paraId="695ED850" w14:textId="77777777" w:rsidR="00E455C1" w:rsidRDefault="00E455C1" w:rsidP="00DC26C4">
      <w:pPr>
        <w:spacing w:line="240" w:lineRule="auto"/>
        <w:rPr>
          <w:rFonts w:cs="Times New Roman"/>
          <w:b/>
          <w:sz w:val="24"/>
          <w:szCs w:val="24"/>
        </w:rPr>
      </w:pPr>
    </w:p>
    <w:p w14:paraId="7B9ACD5E" w14:textId="7CC57BB7" w:rsidR="009E6547" w:rsidRDefault="009E6547" w:rsidP="00DC26C4">
      <w:pPr>
        <w:spacing w:line="240" w:lineRule="auto"/>
        <w:rPr>
          <w:rFonts w:cs="Times New Roman"/>
          <w:b/>
          <w:sz w:val="24"/>
          <w:szCs w:val="24"/>
        </w:rPr>
      </w:pPr>
    </w:p>
    <w:p w14:paraId="3F282353" w14:textId="77777777" w:rsidR="009E6547" w:rsidRDefault="009E6547" w:rsidP="00DC26C4">
      <w:pPr>
        <w:spacing w:line="240" w:lineRule="auto"/>
        <w:rPr>
          <w:rFonts w:cs="Times New Roman"/>
          <w:b/>
          <w:sz w:val="24"/>
          <w:szCs w:val="24"/>
        </w:rPr>
      </w:pPr>
    </w:p>
    <w:p w14:paraId="71D954B7" w14:textId="77777777" w:rsidR="004230F1" w:rsidRDefault="004230F1" w:rsidP="00DC26C4">
      <w:pPr>
        <w:spacing w:line="240" w:lineRule="auto"/>
        <w:rPr>
          <w:rFonts w:cs="Times New Roman"/>
          <w:b/>
          <w:sz w:val="24"/>
          <w:szCs w:val="24"/>
        </w:rPr>
      </w:pPr>
    </w:p>
    <w:p w14:paraId="785D7FBC" w14:textId="77777777" w:rsidR="004230F1" w:rsidRDefault="004230F1" w:rsidP="00DC26C4">
      <w:pPr>
        <w:spacing w:line="240" w:lineRule="auto"/>
        <w:rPr>
          <w:rFonts w:cs="Times New Roman"/>
          <w:b/>
          <w:sz w:val="24"/>
          <w:szCs w:val="24"/>
        </w:rPr>
      </w:pPr>
    </w:p>
    <w:p w14:paraId="5C1F71F8" w14:textId="77777777" w:rsidR="004230F1" w:rsidRDefault="004230F1" w:rsidP="00DC26C4">
      <w:pPr>
        <w:spacing w:line="240" w:lineRule="auto"/>
        <w:rPr>
          <w:rFonts w:cs="Times New Roman"/>
          <w:b/>
          <w:sz w:val="24"/>
          <w:szCs w:val="24"/>
        </w:rPr>
      </w:pPr>
    </w:p>
    <w:p w14:paraId="0C7D511B" w14:textId="35FA3DBE" w:rsidR="006712C1" w:rsidRPr="00EC50AB" w:rsidRDefault="006712C1" w:rsidP="00DC26C4">
      <w:pPr>
        <w:spacing w:line="240" w:lineRule="auto"/>
        <w:rPr>
          <w:rFonts w:cs="Times New Roman"/>
          <w:sz w:val="24"/>
          <w:szCs w:val="24"/>
        </w:rPr>
      </w:pPr>
      <w:r w:rsidRPr="00EC50AB">
        <w:rPr>
          <w:rFonts w:cs="Times New Roman"/>
          <w:b/>
          <w:sz w:val="24"/>
          <w:szCs w:val="24"/>
        </w:rPr>
        <w:lastRenderedPageBreak/>
        <w:t xml:space="preserve">IV. </w:t>
      </w:r>
      <w:r w:rsidR="00D15D05" w:rsidRPr="00EC50AB">
        <w:rPr>
          <w:rFonts w:cs="Times New Roman"/>
          <w:b/>
          <w:sz w:val="24"/>
          <w:szCs w:val="24"/>
        </w:rPr>
        <w:t>POLICIES AND PROCEDURES</w:t>
      </w:r>
    </w:p>
    <w:p w14:paraId="0A831265" w14:textId="084837A1" w:rsidR="004230F1" w:rsidRPr="004230F1" w:rsidRDefault="00D15D05" w:rsidP="005F6808">
      <w:pPr>
        <w:pStyle w:val="ListParagraph"/>
        <w:numPr>
          <w:ilvl w:val="0"/>
          <w:numId w:val="53"/>
        </w:numPr>
        <w:spacing w:line="240" w:lineRule="auto"/>
        <w:rPr>
          <w:rFonts w:cs="Times New Roman"/>
          <w:b/>
        </w:rPr>
      </w:pPr>
      <w:bookmarkStart w:id="15" w:name="absences"/>
      <w:bookmarkEnd w:id="14"/>
      <w:r w:rsidRPr="004230F1">
        <w:rPr>
          <w:rFonts w:cs="Times New Roman"/>
          <w:b/>
        </w:rPr>
        <w:t>Absences</w:t>
      </w:r>
      <w:bookmarkEnd w:id="15"/>
      <w:r w:rsidR="00B6641F" w:rsidRPr="004230F1">
        <w:rPr>
          <w:rFonts w:cs="Times New Roman"/>
          <w:b/>
        </w:rPr>
        <w:t xml:space="preserve">-Class cancellations: </w:t>
      </w:r>
    </w:p>
    <w:p w14:paraId="740083B2" w14:textId="25BA0DDA" w:rsidR="00B6641F" w:rsidRPr="004230F1" w:rsidRDefault="00B6641F" w:rsidP="004230F1">
      <w:pPr>
        <w:spacing w:line="240" w:lineRule="auto"/>
        <w:ind w:left="1350"/>
        <w:rPr>
          <w:rFonts w:cs="Times New Roman"/>
          <w:color w:val="000000" w:themeColor="text1"/>
        </w:rPr>
      </w:pPr>
      <w:r w:rsidRPr="004230F1">
        <w:rPr>
          <w:rFonts w:cs="Times New Roman"/>
          <w:color w:val="000000" w:themeColor="text1"/>
        </w:rPr>
        <w:t>All planned and unplanned absences should be communicated with the Director of IEP and the Senior Administrative Assistant (SAA) in advance, or as soon in advance as possible.  For planned absences (</w:t>
      </w:r>
      <w:r w:rsidR="00B01F04" w:rsidRPr="004230F1">
        <w:rPr>
          <w:rFonts w:cs="Times New Roman"/>
          <w:color w:val="000000" w:themeColor="text1"/>
        </w:rPr>
        <w:t>i.e.,</w:t>
      </w:r>
      <w:r w:rsidRPr="004230F1">
        <w:rPr>
          <w:rFonts w:cs="Times New Roman"/>
          <w:color w:val="000000" w:themeColor="text1"/>
        </w:rPr>
        <w:t xml:space="preserve"> Doctor appointments, etc.) communicate </w:t>
      </w:r>
      <w:r w:rsidR="00E455C1">
        <w:rPr>
          <w:rFonts w:cs="Times New Roman"/>
          <w:color w:val="000000" w:themeColor="text1"/>
        </w:rPr>
        <w:t>this</w:t>
      </w:r>
      <w:r w:rsidRPr="004230F1">
        <w:rPr>
          <w:rFonts w:cs="Times New Roman"/>
          <w:color w:val="000000" w:themeColor="text1"/>
        </w:rPr>
        <w:t xml:space="preserve"> in </w:t>
      </w:r>
      <w:r w:rsidR="00C05944" w:rsidRPr="004230F1">
        <w:rPr>
          <w:rFonts w:cs="Times New Roman"/>
          <w:color w:val="000000" w:themeColor="text1"/>
        </w:rPr>
        <w:t>an email</w:t>
      </w:r>
      <w:r w:rsidRPr="004230F1">
        <w:rPr>
          <w:rFonts w:cs="Times New Roman"/>
          <w:color w:val="000000" w:themeColor="text1"/>
        </w:rPr>
        <w:t xml:space="preserve"> to the Director</w:t>
      </w:r>
      <w:r w:rsidR="00E455C1">
        <w:rPr>
          <w:rFonts w:cs="Times New Roman"/>
          <w:color w:val="000000" w:themeColor="text1"/>
        </w:rPr>
        <w:t xml:space="preserve"> along with plans to cover the missed classes</w:t>
      </w:r>
      <w:r w:rsidRPr="004230F1">
        <w:rPr>
          <w:rFonts w:cs="Times New Roman"/>
          <w:color w:val="000000" w:themeColor="text1"/>
        </w:rPr>
        <w:t xml:space="preserve">. </w:t>
      </w:r>
    </w:p>
    <w:p w14:paraId="11FC636D" w14:textId="1B139AAA" w:rsidR="00B6641F" w:rsidRPr="004230F1" w:rsidRDefault="00B6641F" w:rsidP="004230F1">
      <w:pPr>
        <w:spacing w:line="240" w:lineRule="auto"/>
        <w:ind w:left="1350"/>
        <w:rPr>
          <w:rFonts w:cs="Times New Roman"/>
          <w:color w:val="000000" w:themeColor="text1"/>
        </w:rPr>
      </w:pPr>
      <w:r w:rsidRPr="004230F1">
        <w:rPr>
          <w:rFonts w:cs="Times New Roman"/>
          <w:color w:val="000000" w:themeColor="text1"/>
        </w:rPr>
        <w:t xml:space="preserve">In case of an illness or </w:t>
      </w:r>
      <w:r w:rsidR="00B01F04" w:rsidRPr="004230F1">
        <w:rPr>
          <w:rFonts w:cs="Times New Roman"/>
          <w:color w:val="000000" w:themeColor="text1"/>
        </w:rPr>
        <w:t xml:space="preserve">an </w:t>
      </w:r>
      <w:r w:rsidRPr="004230F1">
        <w:rPr>
          <w:rFonts w:cs="Times New Roman"/>
          <w:color w:val="000000" w:themeColor="text1"/>
        </w:rPr>
        <w:t xml:space="preserve">emergency, call the Director and/or the SAA as soon as possible so they can inform the students of the class cancellation. All cancelled classes must be rescheduled.  Teachers are responsible for communicating with their students on the day and time of </w:t>
      </w:r>
      <w:r w:rsidR="00B01F04" w:rsidRPr="004230F1">
        <w:rPr>
          <w:rFonts w:cs="Times New Roman"/>
          <w:color w:val="000000" w:themeColor="text1"/>
        </w:rPr>
        <w:t xml:space="preserve">the rescheduled class.  Inform the SAA about all rescheduled classes.  Do not “split” the class time—rescheduled classes should be the full 90 minutes. </w:t>
      </w:r>
    </w:p>
    <w:p w14:paraId="0E51052D" w14:textId="570C27E9" w:rsidR="006712C1" w:rsidRPr="004230F1" w:rsidRDefault="00DC26C4" w:rsidP="005F6808">
      <w:pPr>
        <w:pStyle w:val="ListParagraph"/>
        <w:numPr>
          <w:ilvl w:val="0"/>
          <w:numId w:val="53"/>
        </w:numPr>
        <w:spacing w:line="240" w:lineRule="auto"/>
        <w:rPr>
          <w:rFonts w:cs="Times New Roman"/>
          <w:b/>
        </w:rPr>
      </w:pPr>
      <w:bookmarkStart w:id="16" w:name="meetings"/>
      <w:r w:rsidRPr="004230F1">
        <w:rPr>
          <w:rFonts w:cs="Times New Roman"/>
          <w:b/>
        </w:rPr>
        <w:t xml:space="preserve"> </w:t>
      </w:r>
      <w:r w:rsidR="00C7299A" w:rsidRPr="004230F1">
        <w:rPr>
          <w:rFonts w:cs="Times New Roman"/>
          <w:b/>
        </w:rPr>
        <w:t>Meetings</w:t>
      </w:r>
      <w:r w:rsidR="009078E4" w:rsidRPr="004230F1">
        <w:rPr>
          <w:rFonts w:cs="Times New Roman"/>
          <w:b/>
        </w:rPr>
        <w:t>:</w:t>
      </w:r>
    </w:p>
    <w:bookmarkEnd w:id="16"/>
    <w:p w14:paraId="55404239" w14:textId="4CF3EBC0" w:rsidR="00E215C6" w:rsidRPr="00EC50AB" w:rsidRDefault="0010620D" w:rsidP="005F6808">
      <w:pPr>
        <w:pStyle w:val="ListParagraph"/>
        <w:numPr>
          <w:ilvl w:val="0"/>
          <w:numId w:val="34"/>
        </w:numPr>
        <w:spacing w:line="240" w:lineRule="auto"/>
        <w:rPr>
          <w:rFonts w:cs="Times New Roman"/>
        </w:rPr>
      </w:pPr>
      <w:r w:rsidRPr="00EC50AB">
        <w:rPr>
          <w:rFonts w:cs="Times New Roman"/>
        </w:rPr>
        <w:t xml:space="preserve">Attend and contribute to Professional Development at the beginning of each </w:t>
      </w:r>
      <w:r w:rsidR="00B01F04">
        <w:rPr>
          <w:rFonts w:cs="Times New Roman"/>
        </w:rPr>
        <w:t>semester</w:t>
      </w:r>
      <w:r w:rsidR="00E215C6" w:rsidRPr="00EC50AB">
        <w:rPr>
          <w:rFonts w:cs="Times New Roman"/>
        </w:rPr>
        <w:t xml:space="preserve"> </w:t>
      </w:r>
    </w:p>
    <w:p w14:paraId="1D396B5C" w14:textId="1E5EE22B" w:rsidR="0010620D" w:rsidRPr="004230F1" w:rsidRDefault="0010620D" w:rsidP="005F6808">
      <w:pPr>
        <w:pStyle w:val="ListParagraph"/>
        <w:numPr>
          <w:ilvl w:val="0"/>
          <w:numId w:val="34"/>
        </w:numPr>
        <w:spacing w:line="240" w:lineRule="auto"/>
        <w:rPr>
          <w:rFonts w:cs="Times New Roman"/>
          <w:color w:val="000000" w:themeColor="text1"/>
        </w:rPr>
      </w:pPr>
      <w:r w:rsidRPr="00EC50AB">
        <w:rPr>
          <w:rFonts w:cs="Times New Roman"/>
        </w:rPr>
        <w:t>Attend w</w:t>
      </w:r>
      <w:r w:rsidR="00E215C6" w:rsidRPr="00EC50AB">
        <w:rPr>
          <w:rFonts w:cs="Times New Roman"/>
        </w:rPr>
        <w:t xml:space="preserve">eekly staff meetings </w:t>
      </w:r>
      <w:r w:rsidR="00B01F04">
        <w:rPr>
          <w:rFonts w:cs="Times New Roman"/>
        </w:rPr>
        <w:t xml:space="preserve">for </w:t>
      </w:r>
      <w:r w:rsidR="00B01F04" w:rsidRPr="004230F1">
        <w:rPr>
          <w:rFonts w:cs="Times New Roman"/>
          <w:color w:val="000000" w:themeColor="text1"/>
        </w:rPr>
        <w:t>updates, discuss concerns and solutions, and share progress or fresh ideas</w:t>
      </w:r>
      <w:r w:rsidR="00E215C6" w:rsidRPr="004230F1">
        <w:rPr>
          <w:rFonts w:cs="Times New Roman"/>
          <w:color w:val="000000" w:themeColor="text1"/>
        </w:rPr>
        <w:t xml:space="preserve"> </w:t>
      </w:r>
    </w:p>
    <w:p w14:paraId="3ED87C6B" w14:textId="77777777" w:rsidR="00E215C6" w:rsidRPr="00EC50AB" w:rsidRDefault="0010620D" w:rsidP="005F6808">
      <w:pPr>
        <w:pStyle w:val="ListParagraph"/>
        <w:numPr>
          <w:ilvl w:val="0"/>
          <w:numId w:val="34"/>
        </w:numPr>
        <w:spacing w:line="240" w:lineRule="auto"/>
        <w:rPr>
          <w:rFonts w:cs="Times New Roman"/>
        </w:rPr>
      </w:pPr>
      <w:r w:rsidRPr="00EC50AB">
        <w:rPr>
          <w:rFonts w:cs="Times New Roman"/>
        </w:rPr>
        <w:t>Attend and contribute to scheduled meetings per skill and/or level per session</w:t>
      </w:r>
    </w:p>
    <w:p w14:paraId="1229E01A" w14:textId="7B620382" w:rsidR="00E215C6" w:rsidRPr="00EC50AB" w:rsidRDefault="00B01F04" w:rsidP="005F6808">
      <w:pPr>
        <w:pStyle w:val="ListParagraph"/>
        <w:numPr>
          <w:ilvl w:val="0"/>
          <w:numId w:val="34"/>
        </w:numPr>
        <w:spacing w:line="240" w:lineRule="auto"/>
        <w:rPr>
          <w:rFonts w:cs="Times New Roman"/>
        </w:rPr>
      </w:pPr>
      <w:r>
        <w:rPr>
          <w:rFonts w:cs="Times New Roman"/>
        </w:rPr>
        <w:t xml:space="preserve">Monthly </w:t>
      </w:r>
      <w:r w:rsidR="00E215C6" w:rsidRPr="00EC50AB">
        <w:rPr>
          <w:rFonts w:cs="Times New Roman"/>
        </w:rPr>
        <w:t>Brown Bag Serie</w:t>
      </w:r>
      <w:r>
        <w:rPr>
          <w:rFonts w:cs="Times New Roman"/>
        </w:rPr>
        <w:t>s (Professional Development)</w:t>
      </w:r>
      <w:r w:rsidR="00E215C6" w:rsidRPr="00EC50AB">
        <w:rPr>
          <w:rFonts w:cs="Times New Roman"/>
        </w:rPr>
        <w:t xml:space="preserve">.  Teachers are strongly encouraged to attend.  </w:t>
      </w:r>
    </w:p>
    <w:p w14:paraId="6B870701" w14:textId="77777777" w:rsidR="00E215C6" w:rsidRPr="00EC50AB" w:rsidRDefault="00E215C6" w:rsidP="005F6808">
      <w:pPr>
        <w:pStyle w:val="ListParagraph"/>
        <w:numPr>
          <w:ilvl w:val="0"/>
          <w:numId w:val="34"/>
        </w:numPr>
        <w:spacing w:after="0" w:line="240" w:lineRule="auto"/>
        <w:ind w:left="2216"/>
        <w:rPr>
          <w:rFonts w:cs="Times New Roman"/>
        </w:rPr>
      </w:pPr>
      <w:r w:rsidRPr="00EC50AB">
        <w:rPr>
          <w:rFonts w:cs="Times New Roman"/>
        </w:rPr>
        <w:t>Teaching strategies and methods related topics</w:t>
      </w:r>
    </w:p>
    <w:p w14:paraId="3624AF18" w14:textId="77777777" w:rsidR="00E215C6" w:rsidRPr="00EC50AB" w:rsidRDefault="00E215C6" w:rsidP="005F6808">
      <w:pPr>
        <w:pStyle w:val="ListParagraph"/>
        <w:numPr>
          <w:ilvl w:val="0"/>
          <w:numId w:val="34"/>
        </w:numPr>
        <w:spacing w:after="0" w:line="240" w:lineRule="auto"/>
        <w:ind w:left="2216"/>
        <w:rPr>
          <w:rFonts w:cs="Times New Roman"/>
        </w:rPr>
      </w:pPr>
      <w:r w:rsidRPr="00EC50AB">
        <w:rPr>
          <w:rFonts w:cs="Times New Roman"/>
        </w:rPr>
        <w:t>Topics –suggested by teachers and as needed</w:t>
      </w:r>
    </w:p>
    <w:p w14:paraId="25D77886" w14:textId="37CB1D0B" w:rsidR="00056A32" w:rsidRPr="00E455C1" w:rsidRDefault="00E215C6" w:rsidP="005F6808">
      <w:pPr>
        <w:pStyle w:val="ListParagraph"/>
        <w:numPr>
          <w:ilvl w:val="0"/>
          <w:numId w:val="34"/>
        </w:numPr>
        <w:spacing w:after="0" w:line="240" w:lineRule="auto"/>
        <w:ind w:left="2216"/>
        <w:rPr>
          <w:rFonts w:cs="Times New Roman"/>
          <w:color w:val="000000" w:themeColor="text1"/>
        </w:rPr>
      </w:pPr>
      <w:r w:rsidRPr="00E455C1">
        <w:rPr>
          <w:rFonts w:cs="Times New Roman"/>
          <w:color w:val="000000" w:themeColor="text1"/>
        </w:rPr>
        <w:t xml:space="preserve">Attendance to the sessions will </w:t>
      </w:r>
      <w:r w:rsidR="00E455C1" w:rsidRPr="00E455C1">
        <w:rPr>
          <w:rFonts w:cs="Times New Roman"/>
          <w:color w:val="000000" w:themeColor="text1"/>
        </w:rPr>
        <w:t>be considered in the annual performance</w:t>
      </w:r>
      <w:r w:rsidRPr="00E455C1">
        <w:rPr>
          <w:rFonts w:cs="Times New Roman"/>
          <w:color w:val="000000" w:themeColor="text1"/>
        </w:rPr>
        <w:t xml:space="preserve"> evaluation and retention</w:t>
      </w:r>
    </w:p>
    <w:p w14:paraId="2205A3F1" w14:textId="6A4450F6" w:rsidR="0040121A" w:rsidRDefault="0040121A" w:rsidP="0040121A">
      <w:pPr>
        <w:spacing w:after="0" w:line="240" w:lineRule="auto"/>
        <w:rPr>
          <w:rFonts w:cs="Times New Roman"/>
        </w:rPr>
      </w:pPr>
    </w:p>
    <w:p w14:paraId="56377A4E" w14:textId="24ABA340" w:rsidR="006712C1" w:rsidRPr="004230F1" w:rsidRDefault="00D15D05" w:rsidP="005F6808">
      <w:pPr>
        <w:pStyle w:val="ListParagraph"/>
        <w:numPr>
          <w:ilvl w:val="0"/>
          <w:numId w:val="53"/>
        </w:numPr>
        <w:spacing w:line="240" w:lineRule="auto"/>
        <w:rPr>
          <w:rFonts w:cs="Times New Roman"/>
          <w:b/>
        </w:rPr>
      </w:pPr>
      <w:bookmarkStart w:id="17" w:name="officehours"/>
      <w:r w:rsidRPr="004230F1">
        <w:rPr>
          <w:rFonts w:cs="Times New Roman"/>
          <w:b/>
        </w:rPr>
        <w:t>Office Hours</w:t>
      </w:r>
      <w:r w:rsidR="009078E4" w:rsidRPr="004230F1">
        <w:rPr>
          <w:rFonts w:cs="Times New Roman"/>
          <w:b/>
        </w:rPr>
        <w:t>:</w:t>
      </w:r>
    </w:p>
    <w:bookmarkEnd w:id="17"/>
    <w:p w14:paraId="295BE312" w14:textId="77777777" w:rsidR="006712C1" w:rsidRPr="00EC50AB" w:rsidRDefault="006712C1" w:rsidP="00DC26C4">
      <w:pPr>
        <w:pStyle w:val="ListParagraph"/>
        <w:spacing w:line="240" w:lineRule="auto"/>
        <w:rPr>
          <w:rFonts w:cs="Times New Roman"/>
          <w:b/>
        </w:rPr>
      </w:pPr>
    </w:p>
    <w:p w14:paraId="4522F01F" w14:textId="4EDA9676" w:rsidR="009078E4" w:rsidRPr="00EC50AB" w:rsidRDefault="009078E4" w:rsidP="00DC26C4">
      <w:pPr>
        <w:pStyle w:val="ListParagraph"/>
        <w:spacing w:line="240" w:lineRule="auto"/>
        <w:ind w:left="1080"/>
        <w:rPr>
          <w:rFonts w:cs="Times New Roman"/>
        </w:rPr>
      </w:pPr>
      <w:r w:rsidRPr="00EC50AB">
        <w:rPr>
          <w:rFonts w:cs="Times New Roman"/>
        </w:rPr>
        <w:t xml:space="preserve">Teachers need to schedule </w:t>
      </w:r>
      <w:r w:rsidRPr="00EC50AB">
        <w:rPr>
          <w:rFonts w:cs="Times New Roman"/>
          <w:u w:val="single"/>
        </w:rPr>
        <w:t>30 minutes of office hours a week</w:t>
      </w:r>
      <w:r w:rsidRPr="00EC50AB">
        <w:rPr>
          <w:rFonts w:cs="Times New Roman"/>
        </w:rPr>
        <w:t xml:space="preserve"> and have their office door open.  Office Hours must be included in the syllabus and brought to the students’ attention in the first week of classes.   Office-hours should be posted outside the assigned office.</w:t>
      </w:r>
      <w:r w:rsidR="00E455C1">
        <w:rPr>
          <w:rFonts w:cs="Times New Roman"/>
        </w:rPr>
        <w:t xml:space="preserve"> If need be teachers can always arrange time with students outside these hours.</w:t>
      </w:r>
    </w:p>
    <w:p w14:paraId="6862B325" w14:textId="77777777" w:rsidR="006712C1" w:rsidRPr="00EC50AB" w:rsidRDefault="006712C1" w:rsidP="00DC26C4">
      <w:pPr>
        <w:pStyle w:val="ListParagraph"/>
        <w:spacing w:line="240" w:lineRule="auto"/>
        <w:rPr>
          <w:rFonts w:cs="Times New Roman"/>
        </w:rPr>
      </w:pPr>
    </w:p>
    <w:p w14:paraId="2D7F8323" w14:textId="77777777" w:rsidR="00056A32" w:rsidRPr="00EC50AB" w:rsidRDefault="00056A32" w:rsidP="00DC26C4">
      <w:pPr>
        <w:pStyle w:val="ListParagraph"/>
        <w:spacing w:line="240" w:lineRule="auto"/>
        <w:rPr>
          <w:rFonts w:cs="Times New Roman"/>
        </w:rPr>
      </w:pPr>
    </w:p>
    <w:p w14:paraId="30F1FF7B" w14:textId="32CB1744" w:rsidR="00056A32" w:rsidRPr="004230F1" w:rsidRDefault="001F4319" w:rsidP="005F6808">
      <w:pPr>
        <w:pStyle w:val="ListParagraph"/>
        <w:numPr>
          <w:ilvl w:val="0"/>
          <w:numId w:val="53"/>
        </w:numPr>
        <w:rPr>
          <w:color w:val="000000" w:themeColor="text1"/>
        </w:rPr>
      </w:pPr>
      <w:bookmarkStart w:id="18" w:name="classassignment"/>
      <w:r w:rsidRPr="004230F1">
        <w:rPr>
          <w:b/>
        </w:rPr>
        <w:t>Class Assignments:</w:t>
      </w:r>
      <w:bookmarkEnd w:id="18"/>
      <w:r w:rsidRPr="004230F1">
        <w:rPr>
          <w:b/>
        </w:rPr>
        <w:br/>
      </w:r>
      <w:r w:rsidRPr="00EC50AB">
        <w:br/>
      </w:r>
      <w:r w:rsidR="001B6F54" w:rsidRPr="004230F1">
        <w:rPr>
          <w:color w:val="000000" w:themeColor="text1"/>
        </w:rPr>
        <w:t xml:space="preserve">Instructors </w:t>
      </w:r>
      <w:r w:rsidRPr="004230F1">
        <w:rPr>
          <w:color w:val="000000" w:themeColor="text1"/>
        </w:rPr>
        <w:t xml:space="preserve">are assigned courses based on their experience with the subject matter, personal preference, and proven excellence in the subject.  While the IEP management cannot always fulfill teachers’ preferences, </w:t>
      </w:r>
      <w:r w:rsidR="00B63F96" w:rsidRPr="004230F1">
        <w:rPr>
          <w:color w:val="000000" w:themeColor="text1"/>
        </w:rPr>
        <w:t xml:space="preserve">they </w:t>
      </w:r>
      <w:r w:rsidR="001B6F54" w:rsidRPr="004230F1">
        <w:rPr>
          <w:color w:val="000000" w:themeColor="text1"/>
        </w:rPr>
        <w:t xml:space="preserve">are </w:t>
      </w:r>
      <w:r w:rsidRPr="004230F1">
        <w:rPr>
          <w:color w:val="000000" w:themeColor="text1"/>
        </w:rPr>
        <w:t xml:space="preserve">encouraged to discuss </w:t>
      </w:r>
      <w:r w:rsidR="00B63F96" w:rsidRPr="004230F1">
        <w:rPr>
          <w:color w:val="000000" w:themeColor="text1"/>
        </w:rPr>
        <w:t xml:space="preserve">their </w:t>
      </w:r>
      <w:r w:rsidRPr="004230F1">
        <w:rPr>
          <w:color w:val="000000" w:themeColor="text1"/>
        </w:rPr>
        <w:t>preferences with the IEP Director. Faculty are also encouraged to seek out additional professional development opportunities in their preferred subjects</w:t>
      </w:r>
      <w:r w:rsidR="00E455C1">
        <w:rPr>
          <w:color w:val="000000" w:themeColor="text1"/>
        </w:rPr>
        <w:t>.</w:t>
      </w:r>
    </w:p>
    <w:p w14:paraId="4EE2D5F1" w14:textId="77777777" w:rsidR="00056A32" w:rsidRPr="00EC50AB" w:rsidRDefault="00056A32" w:rsidP="00DC26C4">
      <w:pPr>
        <w:pStyle w:val="ListParagraph"/>
        <w:spacing w:line="240" w:lineRule="auto"/>
        <w:rPr>
          <w:rFonts w:cs="Times New Roman"/>
        </w:rPr>
      </w:pPr>
    </w:p>
    <w:p w14:paraId="7AC34D5A" w14:textId="6BF0FAE1" w:rsidR="003B2311" w:rsidRDefault="003B2311" w:rsidP="003B2311">
      <w:pPr>
        <w:pStyle w:val="ListParagraph"/>
        <w:spacing w:line="240" w:lineRule="auto"/>
        <w:rPr>
          <w:rFonts w:cs="Times New Roman"/>
        </w:rPr>
      </w:pPr>
      <w:bookmarkStart w:id="19" w:name="schedulingandcalendar"/>
    </w:p>
    <w:p w14:paraId="16D58B84" w14:textId="77777777" w:rsidR="003B2311" w:rsidRPr="003B2311" w:rsidRDefault="003B2311" w:rsidP="003B2311">
      <w:pPr>
        <w:pStyle w:val="ListParagraph"/>
        <w:spacing w:line="240" w:lineRule="auto"/>
        <w:rPr>
          <w:rFonts w:cs="Times New Roman"/>
        </w:rPr>
      </w:pPr>
    </w:p>
    <w:p w14:paraId="317B6604" w14:textId="77777777" w:rsidR="003B2311" w:rsidRPr="003B2311" w:rsidRDefault="003B2311" w:rsidP="003B2311">
      <w:pPr>
        <w:pStyle w:val="ListParagraph"/>
        <w:rPr>
          <w:rFonts w:cs="Times New Roman"/>
          <w:b/>
        </w:rPr>
      </w:pPr>
    </w:p>
    <w:p w14:paraId="6F366A98" w14:textId="7932A836" w:rsidR="006712C1" w:rsidRPr="004230F1" w:rsidRDefault="00D15D05" w:rsidP="005F6808">
      <w:pPr>
        <w:pStyle w:val="ListParagraph"/>
        <w:numPr>
          <w:ilvl w:val="0"/>
          <w:numId w:val="53"/>
        </w:numPr>
        <w:spacing w:line="240" w:lineRule="auto"/>
        <w:rPr>
          <w:rFonts w:cs="Times New Roman"/>
        </w:rPr>
      </w:pPr>
      <w:r w:rsidRPr="004230F1">
        <w:rPr>
          <w:rFonts w:cs="Times New Roman"/>
          <w:b/>
        </w:rPr>
        <w:lastRenderedPageBreak/>
        <w:t>Scheduling and Calendar</w:t>
      </w:r>
    </w:p>
    <w:bookmarkEnd w:id="19"/>
    <w:p w14:paraId="15A44694" w14:textId="77777777" w:rsidR="006712C1" w:rsidRPr="00EC50AB" w:rsidRDefault="006712C1" w:rsidP="00DC26C4">
      <w:pPr>
        <w:pStyle w:val="ListParagraph"/>
        <w:spacing w:line="240" w:lineRule="auto"/>
        <w:rPr>
          <w:rFonts w:cs="Times New Roman"/>
        </w:rPr>
      </w:pPr>
    </w:p>
    <w:tbl>
      <w:tblPr>
        <w:tblStyle w:val="TableGrid"/>
        <w:tblW w:w="0" w:type="auto"/>
        <w:tblInd w:w="1327" w:type="dxa"/>
        <w:tblLook w:val="04A0" w:firstRow="1" w:lastRow="0" w:firstColumn="1" w:lastColumn="0" w:noHBand="0" w:noVBand="1"/>
      </w:tblPr>
      <w:tblGrid>
        <w:gridCol w:w="2065"/>
        <w:gridCol w:w="7285"/>
      </w:tblGrid>
      <w:tr w:rsidR="002055C1" w:rsidRPr="00EC50AB" w14:paraId="6FEB0C0C" w14:textId="77777777" w:rsidTr="00400425">
        <w:tc>
          <w:tcPr>
            <w:tcW w:w="2065" w:type="dxa"/>
            <w:vAlign w:val="center"/>
          </w:tcPr>
          <w:p w14:paraId="5A344AE5" w14:textId="34E90791" w:rsidR="002055C1" w:rsidRPr="00EC50AB" w:rsidRDefault="00AC3987" w:rsidP="00400425">
            <w:pPr>
              <w:jc w:val="right"/>
              <w:rPr>
                <w:b/>
                <w:sz w:val="20"/>
                <w:szCs w:val="20"/>
              </w:rPr>
            </w:pPr>
            <w:r>
              <w:rPr>
                <w:b/>
                <w:sz w:val="20"/>
                <w:szCs w:val="20"/>
              </w:rPr>
              <w:t>Summer</w:t>
            </w:r>
            <w:r w:rsidR="002055C1" w:rsidRPr="00EC50AB">
              <w:rPr>
                <w:b/>
                <w:sz w:val="20"/>
                <w:szCs w:val="20"/>
              </w:rPr>
              <w:t xml:space="preserve"> In-Service</w:t>
            </w:r>
          </w:p>
        </w:tc>
        <w:tc>
          <w:tcPr>
            <w:tcW w:w="7285" w:type="dxa"/>
            <w:vAlign w:val="center"/>
          </w:tcPr>
          <w:p w14:paraId="232A16B3" w14:textId="716F47BC" w:rsidR="002055C1" w:rsidRPr="00EC50AB" w:rsidRDefault="002055C1" w:rsidP="005078B7">
            <w:pPr>
              <w:pStyle w:val="ListParagraph"/>
              <w:ind w:left="0"/>
              <w:rPr>
                <w:rFonts w:cs="Times New Roman"/>
                <w:sz w:val="20"/>
                <w:szCs w:val="20"/>
              </w:rPr>
            </w:pPr>
            <w:r w:rsidRPr="00EC50AB">
              <w:rPr>
                <w:rFonts w:cs="Times New Roman"/>
                <w:sz w:val="20"/>
                <w:szCs w:val="20"/>
              </w:rPr>
              <w:t xml:space="preserve">Faculty and Staff should plan for a </w:t>
            </w:r>
            <w:r w:rsidR="002677E7">
              <w:rPr>
                <w:rFonts w:cs="Times New Roman"/>
                <w:sz w:val="20"/>
                <w:szCs w:val="20"/>
              </w:rPr>
              <w:t>2</w:t>
            </w:r>
            <w:r w:rsidR="00855E67">
              <w:rPr>
                <w:rFonts w:cs="Times New Roman"/>
                <w:sz w:val="20"/>
                <w:szCs w:val="20"/>
              </w:rPr>
              <w:t>-</w:t>
            </w:r>
            <w:r w:rsidRPr="00EC50AB">
              <w:rPr>
                <w:rFonts w:cs="Times New Roman"/>
                <w:sz w:val="20"/>
                <w:szCs w:val="20"/>
              </w:rPr>
              <w:t xml:space="preserve">day in-service </w:t>
            </w:r>
            <w:r w:rsidR="00855E67">
              <w:rPr>
                <w:rFonts w:cs="Times New Roman"/>
                <w:sz w:val="20"/>
                <w:szCs w:val="20"/>
              </w:rPr>
              <w:t>meeting</w:t>
            </w:r>
            <w:r w:rsidR="00E455C1">
              <w:rPr>
                <w:rFonts w:cs="Times New Roman"/>
                <w:sz w:val="20"/>
                <w:szCs w:val="20"/>
              </w:rPr>
              <w:t xml:space="preserve"> after the end of the spring semester or</w:t>
            </w:r>
            <w:r w:rsidR="00855E67">
              <w:rPr>
                <w:rFonts w:cs="Times New Roman"/>
                <w:sz w:val="20"/>
                <w:szCs w:val="20"/>
              </w:rPr>
              <w:t xml:space="preserve"> </w:t>
            </w:r>
            <w:r w:rsidRPr="00EC50AB">
              <w:rPr>
                <w:rFonts w:cs="Times New Roman"/>
                <w:sz w:val="20"/>
                <w:szCs w:val="20"/>
              </w:rPr>
              <w:t>one week before classes start</w:t>
            </w:r>
            <w:r w:rsidR="00E455C1">
              <w:rPr>
                <w:rFonts w:cs="Times New Roman"/>
                <w:sz w:val="20"/>
                <w:szCs w:val="20"/>
              </w:rPr>
              <w:t xml:space="preserve"> for the fall semester</w:t>
            </w:r>
            <w:r w:rsidRPr="00EC50AB">
              <w:rPr>
                <w:rFonts w:cs="Times New Roman"/>
                <w:sz w:val="20"/>
                <w:szCs w:val="20"/>
              </w:rPr>
              <w:t xml:space="preserve">.  Specific dates will be announced via e-mail. </w:t>
            </w:r>
          </w:p>
          <w:p w14:paraId="20B58CE6" w14:textId="77777777" w:rsidR="002055C1" w:rsidRPr="00EC50AB" w:rsidRDefault="002055C1" w:rsidP="005078B7">
            <w:pPr>
              <w:pStyle w:val="ListParagraph"/>
              <w:ind w:left="0"/>
              <w:rPr>
                <w:rFonts w:cs="Times New Roman"/>
                <w:sz w:val="20"/>
                <w:szCs w:val="20"/>
              </w:rPr>
            </w:pPr>
          </w:p>
        </w:tc>
      </w:tr>
      <w:tr w:rsidR="002055C1" w:rsidRPr="00EC50AB" w14:paraId="2BD67C37" w14:textId="77777777" w:rsidTr="00400425">
        <w:tc>
          <w:tcPr>
            <w:tcW w:w="2065" w:type="dxa"/>
            <w:vAlign w:val="center"/>
          </w:tcPr>
          <w:p w14:paraId="273A26EA" w14:textId="77777777" w:rsidR="002055C1" w:rsidRPr="00EC50AB" w:rsidRDefault="002055C1" w:rsidP="00400425">
            <w:pPr>
              <w:jc w:val="right"/>
              <w:rPr>
                <w:b/>
                <w:sz w:val="20"/>
                <w:szCs w:val="20"/>
              </w:rPr>
            </w:pPr>
            <w:r w:rsidRPr="00EC50AB">
              <w:rPr>
                <w:b/>
                <w:sz w:val="20"/>
                <w:szCs w:val="20"/>
              </w:rPr>
              <w:t>Orientation Week</w:t>
            </w:r>
          </w:p>
        </w:tc>
        <w:tc>
          <w:tcPr>
            <w:tcW w:w="7285" w:type="dxa"/>
            <w:vAlign w:val="center"/>
          </w:tcPr>
          <w:p w14:paraId="7CF3B0E7" w14:textId="62597509" w:rsidR="002055C1" w:rsidRPr="00001D16" w:rsidRDefault="00EB7A90" w:rsidP="005078B7">
            <w:pPr>
              <w:rPr>
                <w:rFonts w:cs="Times New Roman"/>
                <w:color w:val="000000" w:themeColor="text1"/>
                <w:sz w:val="20"/>
                <w:szCs w:val="20"/>
              </w:rPr>
            </w:pPr>
            <w:r w:rsidRPr="00001D16">
              <w:rPr>
                <w:rFonts w:cs="Times New Roman"/>
                <w:color w:val="000000" w:themeColor="text1"/>
                <w:sz w:val="20"/>
                <w:szCs w:val="20"/>
              </w:rPr>
              <w:t xml:space="preserve">Orientation </w:t>
            </w:r>
            <w:r w:rsidR="00A726AD" w:rsidRPr="00001D16">
              <w:rPr>
                <w:rFonts w:cs="Times New Roman"/>
                <w:color w:val="000000" w:themeColor="text1"/>
                <w:sz w:val="20"/>
                <w:szCs w:val="20"/>
              </w:rPr>
              <w:t xml:space="preserve">and the Placement Test </w:t>
            </w:r>
            <w:r w:rsidRPr="00001D16">
              <w:rPr>
                <w:rFonts w:cs="Times New Roman"/>
                <w:color w:val="000000" w:themeColor="text1"/>
                <w:sz w:val="20"/>
                <w:szCs w:val="20"/>
              </w:rPr>
              <w:t xml:space="preserve">for new students occurs the week before a new session starts. </w:t>
            </w:r>
            <w:r w:rsidR="00F97D20" w:rsidRPr="00001D16">
              <w:rPr>
                <w:rFonts w:cs="Times New Roman"/>
                <w:color w:val="000000" w:themeColor="text1"/>
                <w:sz w:val="20"/>
                <w:szCs w:val="20"/>
              </w:rPr>
              <w:t xml:space="preserve">The teaching assignments and </w:t>
            </w:r>
            <w:r w:rsidR="00F03A8A">
              <w:rPr>
                <w:rFonts w:cs="Times New Roman"/>
                <w:color w:val="000000" w:themeColor="text1"/>
                <w:sz w:val="20"/>
                <w:szCs w:val="20"/>
              </w:rPr>
              <w:t xml:space="preserve">the </w:t>
            </w:r>
            <w:r w:rsidR="00F97D20" w:rsidRPr="00001D16">
              <w:rPr>
                <w:rFonts w:cs="Times New Roman"/>
                <w:color w:val="000000" w:themeColor="text1"/>
                <w:sz w:val="20"/>
                <w:szCs w:val="20"/>
              </w:rPr>
              <w:t xml:space="preserve">class schedule for each level </w:t>
            </w:r>
            <w:r w:rsidR="00001D16">
              <w:rPr>
                <w:rFonts w:cs="Times New Roman"/>
                <w:color w:val="000000" w:themeColor="text1"/>
                <w:sz w:val="20"/>
                <w:szCs w:val="20"/>
              </w:rPr>
              <w:t xml:space="preserve">are </w:t>
            </w:r>
            <w:r w:rsidR="00F97D20" w:rsidRPr="00001D16">
              <w:rPr>
                <w:rFonts w:cs="Times New Roman"/>
                <w:color w:val="000000" w:themeColor="text1"/>
                <w:sz w:val="20"/>
                <w:szCs w:val="20"/>
              </w:rPr>
              <w:t xml:space="preserve">determined by the </w:t>
            </w:r>
            <w:r w:rsidR="003408BE" w:rsidRPr="00001D16">
              <w:rPr>
                <w:rFonts w:cs="Times New Roman"/>
                <w:color w:val="000000" w:themeColor="text1"/>
                <w:sz w:val="20"/>
                <w:szCs w:val="20"/>
              </w:rPr>
              <w:t>enrollment</w:t>
            </w:r>
            <w:r w:rsidR="00F97D20" w:rsidRPr="00001D16">
              <w:rPr>
                <w:rFonts w:cs="Times New Roman"/>
                <w:color w:val="000000" w:themeColor="text1"/>
                <w:sz w:val="20"/>
                <w:szCs w:val="20"/>
              </w:rPr>
              <w:t xml:space="preserve"> </w:t>
            </w:r>
            <w:r w:rsidR="003408BE" w:rsidRPr="00001D16">
              <w:rPr>
                <w:rFonts w:cs="Times New Roman"/>
                <w:color w:val="000000" w:themeColor="text1"/>
                <w:sz w:val="20"/>
                <w:szCs w:val="20"/>
              </w:rPr>
              <w:t>each</w:t>
            </w:r>
            <w:r w:rsidR="00F97D20" w:rsidRPr="00001D16">
              <w:rPr>
                <w:rFonts w:cs="Times New Roman"/>
                <w:color w:val="000000" w:themeColor="text1"/>
                <w:sz w:val="20"/>
                <w:szCs w:val="20"/>
              </w:rPr>
              <w:t xml:space="preserve"> session.  </w:t>
            </w:r>
            <w:r w:rsidR="00CE05A6" w:rsidRPr="00001D16">
              <w:rPr>
                <w:rFonts w:cs="Times New Roman"/>
                <w:color w:val="000000" w:themeColor="text1"/>
                <w:sz w:val="20"/>
                <w:szCs w:val="20"/>
              </w:rPr>
              <w:t xml:space="preserve">Typically, the </w:t>
            </w:r>
            <w:r w:rsidR="00607512" w:rsidRPr="00001D16">
              <w:rPr>
                <w:rFonts w:cs="Times New Roman"/>
                <w:color w:val="000000" w:themeColor="text1"/>
                <w:sz w:val="20"/>
                <w:szCs w:val="20"/>
              </w:rPr>
              <w:t xml:space="preserve">class </w:t>
            </w:r>
            <w:r w:rsidR="00CE05A6" w:rsidRPr="00001D16">
              <w:rPr>
                <w:rFonts w:cs="Times New Roman"/>
                <w:color w:val="000000" w:themeColor="text1"/>
                <w:sz w:val="20"/>
                <w:szCs w:val="20"/>
              </w:rPr>
              <w:t xml:space="preserve">schedule is </w:t>
            </w:r>
            <w:r w:rsidR="00DA2538" w:rsidRPr="00001D16">
              <w:rPr>
                <w:rFonts w:cs="Times New Roman"/>
                <w:color w:val="000000" w:themeColor="text1"/>
                <w:sz w:val="20"/>
                <w:szCs w:val="20"/>
              </w:rPr>
              <w:t>generated</w:t>
            </w:r>
            <w:r w:rsidR="00CE05A6" w:rsidRPr="00001D16">
              <w:rPr>
                <w:rFonts w:cs="Times New Roman"/>
                <w:color w:val="000000" w:themeColor="text1"/>
                <w:sz w:val="20"/>
                <w:szCs w:val="20"/>
              </w:rPr>
              <w:t xml:space="preserve"> </w:t>
            </w:r>
            <w:r w:rsidR="004231F1" w:rsidRPr="00001D16">
              <w:rPr>
                <w:rFonts w:cs="Times New Roman"/>
                <w:color w:val="000000" w:themeColor="text1"/>
                <w:sz w:val="20"/>
                <w:szCs w:val="20"/>
              </w:rPr>
              <w:t>a few days prior to the start of a new session</w:t>
            </w:r>
            <w:r w:rsidR="00E9794E">
              <w:rPr>
                <w:rFonts w:cs="Times New Roman"/>
                <w:color w:val="000000" w:themeColor="text1"/>
                <w:sz w:val="20"/>
                <w:szCs w:val="20"/>
              </w:rPr>
              <w:t>. T</w:t>
            </w:r>
            <w:r w:rsidR="00607512" w:rsidRPr="00001D16">
              <w:rPr>
                <w:rFonts w:cs="Times New Roman"/>
                <w:color w:val="000000" w:themeColor="text1"/>
                <w:sz w:val="20"/>
                <w:szCs w:val="20"/>
              </w:rPr>
              <w:t xml:space="preserve">eachers are </w:t>
            </w:r>
            <w:r w:rsidR="00DA2538" w:rsidRPr="00001D16">
              <w:rPr>
                <w:rFonts w:cs="Times New Roman"/>
                <w:color w:val="000000" w:themeColor="text1"/>
                <w:sz w:val="20"/>
                <w:szCs w:val="20"/>
              </w:rPr>
              <w:t>informed</w:t>
            </w:r>
            <w:r w:rsidR="00953CEC">
              <w:rPr>
                <w:rFonts w:cs="Times New Roman"/>
                <w:color w:val="000000" w:themeColor="text1"/>
                <w:sz w:val="20"/>
                <w:szCs w:val="20"/>
              </w:rPr>
              <w:t xml:space="preserve"> of their teaching assignments</w:t>
            </w:r>
            <w:r w:rsidR="00CF1561" w:rsidRPr="00001D16">
              <w:rPr>
                <w:rFonts w:cs="Times New Roman"/>
                <w:color w:val="000000" w:themeColor="text1"/>
                <w:sz w:val="20"/>
                <w:szCs w:val="20"/>
              </w:rPr>
              <w:t xml:space="preserve"> by email</w:t>
            </w:r>
            <w:r w:rsidR="00953CEC">
              <w:rPr>
                <w:rFonts w:cs="Times New Roman"/>
                <w:color w:val="000000" w:themeColor="text1"/>
                <w:sz w:val="20"/>
                <w:szCs w:val="20"/>
              </w:rPr>
              <w:t xml:space="preserve">. </w:t>
            </w:r>
            <w:r w:rsidR="002055C1" w:rsidRPr="00001D16">
              <w:rPr>
                <w:rFonts w:cs="Times New Roman"/>
                <w:strike/>
                <w:color w:val="000000" w:themeColor="text1"/>
                <w:sz w:val="20"/>
                <w:szCs w:val="20"/>
              </w:rPr>
              <w:br/>
            </w:r>
          </w:p>
        </w:tc>
      </w:tr>
      <w:tr w:rsidR="002055C1" w:rsidRPr="00EC50AB" w14:paraId="53B459BE" w14:textId="77777777" w:rsidTr="00400425">
        <w:tc>
          <w:tcPr>
            <w:tcW w:w="2065" w:type="dxa"/>
            <w:vAlign w:val="center"/>
          </w:tcPr>
          <w:p w14:paraId="5E680BD7" w14:textId="77777777" w:rsidR="002055C1" w:rsidRPr="00EC50AB" w:rsidRDefault="002055C1" w:rsidP="00400425">
            <w:pPr>
              <w:jc w:val="right"/>
              <w:rPr>
                <w:b/>
                <w:sz w:val="20"/>
                <w:szCs w:val="20"/>
              </w:rPr>
            </w:pPr>
            <w:r w:rsidRPr="00EC50AB">
              <w:rPr>
                <w:b/>
                <w:sz w:val="20"/>
                <w:szCs w:val="20"/>
              </w:rPr>
              <w:t>Week 1</w:t>
            </w:r>
          </w:p>
        </w:tc>
        <w:tc>
          <w:tcPr>
            <w:tcW w:w="7285" w:type="dxa"/>
            <w:vAlign w:val="center"/>
          </w:tcPr>
          <w:p w14:paraId="16CA098D" w14:textId="66A2BFF4" w:rsidR="00953CEC" w:rsidRPr="009E6547" w:rsidRDefault="00192C9D" w:rsidP="005078B7">
            <w:pPr>
              <w:rPr>
                <w:rFonts w:cs="Times New Roman"/>
                <w:color w:val="000000" w:themeColor="text1"/>
                <w:sz w:val="20"/>
                <w:szCs w:val="20"/>
              </w:rPr>
            </w:pPr>
            <w:r w:rsidRPr="009E6547">
              <w:rPr>
                <w:rFonts w:cs="Times New Roman"/>
                <w:color w:val="000000" w:themeColor="text1"/>
                <w:sz w:val="20"/>
                <w:szCs w:val="20"/>
              </w:rPr>
              <w:t xml:space="preserve">Students receive their class schedule by USI and/or personal email </w:t>
            </w:r>
            <w:r w:rsidR="006E713F" w:rsidRPr="009E6547">
              <w:rPr>
                <w:rFonts w:cs="Times New Roman"/>
                <w:color w:val="000000" w:themeColor="text1"/>
                <w:sz w:val="20"/>
                <w:szCs w:val="20"/>
              </w:rPr>
              <w:t xml:space="preserve">1 to 3 days prior to the start of a new session.  </w:t>
            </w:r>
            <w:r w:rsidR="00170F80" w:rsidRPr="009E6547">
              <w:rPr>
                <w:rFonts w:cs="Times New Roman"/>
                <w:color w:val="000000" w:themeColor="text1"/>
                <w:sz w:val="20"/>
                <w:szCs w:val="20"/>
              </w:rPr>
              <w:t>They are instructed (in the email message) to go directly to the classroom</w:t>
            </w:r>
            <w:r w:rsidR="00352298" w:rsidRPr="009E6547">
              <w:rPr>
                <w:rFonts w:cs="Times New Roman"/>
                <w:color w:val="000000" w:themeColor="text1"/>
                <w:sz w:val="20"/>
                <w:szCs w:val="20"/>
              </w:rPr>
              <w:t>.  Teachers will confirm attendance to the Senior Administrative Assistant</w:t>
            </w:r>
            <w:r w:rsidR="00DB31FE" w:rsidRPr="009E6547">
              <w:rPr>
                <w:rFonts w:cs="Times New Roman"/>
                <w:color w:val="000000" w:themeColor="text1"/>
                <w:sz w:val="20"/>
                <w:szCs w:val="20"/>
              </w:rPr>
              <w:t xml:space="preserve"> and/or the Director.  </w:t>
            </w:r>
          </w:p>
          <w:p w14:paraId="0CAAEC0E" w14:textId="142E8498" w:rsidR="00DB31FE" w:rsidRPr="009E6547" w:rsidRDefault="00DB31FE" w:rsidP="005078B7">
            <w:pPr>
              <w:rPr>
                <w:rFonts w:cs="Times New Roman"/>
                <w:color w:val="000000" w:themeColor="text1"/>
                <w:sz w:val="20"/>
                <w:szCs w:val="20"/>
              </w:rPr>
            </w:pPr>
          </w:p>
          <w:p w14:paraId="08AAD5A8" w14:textId="467D4DF0" w:rsidR="00DB31FE" w:rsidRPr="009E6547" w:rsidRDefault="00827DCB" w:rsidP="005078B7">
            <w:pPr>
              <w:rPr>
                <w:rFonts w:cs="Times New Roman"/>
                <w:color w:val="000000" w:themeColor="text1"/>
                <w:sz w:val="20"/>
                <w:szCs w:val="20"/>
              </w:rPr>
            </w:pPr>
            <w:r w:rsidRPr="009E6547">
              <w:rPr>
                <w:rFonts w:cs="Times New Roman"/>
                <w:color w:val="000000" w:themeColor="text1"/>
                <w:sz w:val="20"/>
                <w:szCs w:val="20"/>
              </w:rPr>
              <w:t xml:space="preserve">Throughout the first week of classes, the students are </w:t>
            </w:r>
            <w:r w:rsidR="00506FA8" w:rsidRPr="009E6547">
              <w:rPr>
                <w:rFonts w:cs="Times New Roman"/>
                <w:color w:val="000000" w:themeColor="text1"/>
                <w:sz w:val="20"/>
                <w:szCs w:val="20"/>
              </w:rPr>
              <w:t>expected to complete and/or sign the following forms:</w:t>
            </w:r>
          </w:p>
          <w:p w14:paraId="5023BCFD" w14:textId="28212A4C" w:rsidR="00506FA8" w:rsidRPr="009E6547" w:rsidRDefault="00506FA8" w:rsidP="005F6808">
            <w:pPr>
              <w:pStyle w:val="ListParagraph"/>
              <w:numPr>
                <w:ilvl w:val="0"/>
                <w:numId w:val="48"/>
              </w:numPr>
              <w:rPr>
                <w:rFonts w:cs="Times New Roman"/>
                <w:color w:val="000000" w:themeColor="text1"/>
                <w:sz w:val="20"/>
                <w:szCs w:val="20"/>
              </w:rPr>
            </w:pPr>
            <w:r w:rsidRPr="009E6547">
              <w:rPr>
                <w:rFonts w:cs="Times New Roman"/>
                <w:color w:val="000000" w:themeColor="text1"/>
                <w:sz w:val="20"/>
                <w:szCs w:val="20"/>
              </w:rPr>
              <w:t>IEP Attendance Policy</w:t>
            </w:r>
            <w:r w:rsidR="00F06E01" w:rsidRPr="009E6547">
              <w:rPr>
                <w:rFonts w:cs="Times New Roman"/>
                <w:color w:val="000000" w:themeColor="text1"/>
                <w:sz w:val="20"/>
                <w:szCs w:val="20"/>
              </w:rPr>
              <w:t xml:space="preserve"> (</w:t>
            </w:r>
            <w:r w:rsidR="008E5D85">
              <w:rPr>
                <w:rFonts w:cs="Times New Roman"/>
                <w:color w:val="000000" w:themeColor="text1"/>
                <w:sz w:val="20"/>
                <w:szCs w:val="20"/>
              </w:rPr>
              <w:t>Qualtrics form-</w:t>
            </w:r>
            <w:r w:rsidR="00F06E01" w:rsidRPr="009E6547">
              <w:rPr>
                <w:rFonts w:cs="Times New Roman"/>
                <w:color w:val="000000" w:themeColor="text1"/>
                <w:sz w:val="20"/>
                <w:szCs w:val="20"/>
              </w:rPr>
              <w:t>online)</w:t>
            </w:r>
          </w:p>
          <w:p w14:paraId="18F0A1AF" w14:textId="0528AC8D" w:rsidR="00506FA8" w:rsidRPr="009E6547" w:rsidRDefault="006011E1" w:rsidP="005F6808">
            <w:pPr>
              <w:pStyle w:val="ListParagraph"/>
              <w:numPr>
                <w:ilvl w:val="0"/>
                <w:numId w:val="48"/>
              </w:numPr>
              <w:rPr>
                <w:rFonts w:cs="Times New Roman"/>
                <w:color w:val="000000" w:themeColor="text1"/>
                <w:sz w:val="20"/>
                <w:szCs w:val="20"/>
              </w:rPr>
            </w:pPr>
            <w:r w:rsidRPr="009E6547">
              <w:rPr>
                <w:rFonts w:cs="Times New Roman"/>
                <w:color w:val="000000" w:themeColor="text1"/>
                <w:sz w:val="20"/>
                <w:szCs w:val="20"/>
              </w:rPr>
              <w:t>Permission to Release Information Form</w:t>
            </w:r>
            <w:r w:rsidR="00F06E01" w:rsidRPr="009E6547">
              <w:rPr>
                <w:rFonts w:cs="Times New Roman"/>
                <w:color w:val="000000" w:themeColor="text1"/>
                <w:sz w:val="20"/>
                <w:szCs w:val="20"/>
              </w:rPr>
              <w:t xml:space="preserve"> (</w:t>
            </w:r>
            <w:r w:rsidR="008E5D85">
              <w:rPr>
                <w:rFonts w:cs="Times New Roman"/>
                <w:color w:val="000000" w:themeColor="text1"/>
                <w:sz w:val="20"/>
                <w:szCs w:val="20"/>
              </w:rPr>
              <w:t>Qualtrics form-</w:t>
            </w:r>
            <w:r w:rsidR="00F06E01" w:rsidRPr="009E6547">
              <w:rPr>
                <w:rFonts w:cs="Times New Roman"/>
                <w:color w:val="000000" w:themeColor="text1"/>
                <w:sz w:val="20"/>
                <w:szCs w:val="20"/>
              </w:rPr>
              <w:t>online)</w:t>
            </w:r>
          </w:p>
          <w:p w14:paraId="53753C4F" w14:textId="6A49CFFB" w:rsidR="006011E1" w:rsidRPr="009E6547" w:rsidRDefault="00F06E01" w:rsidP="005F6808">
            <w:pPr>
              <w:pStyle w:val="ListParagraph"/>
              <w:numPr>
                <w:ilvl w:val="0"/>
                <w:numId w:val="48"/>
              </w:numPr>
              <w:rPr>
                <w:rFonts w:cs="Times New Roman"/>
                <w:color w:val="000000" w:themeColor="text1"/>
                <w:sz w:val="20"/>
                <w:szCs w:val="20"/>
              </w:rPr>
            </w:pPr>
            <w:r w:rsidRPr="009E6547">
              <w:rPr>
                <w:rFonts w:cs="Times New Roman"/>
                <w:color w:val="000000" w:themeColor="text1"/>
                <w:sz w:val="20"/>
                <w:szCs w:val="20"/>
              </w:rPr>
              <w:t>For new students—the New Student Survey Form (</w:t>
            </w:r>
            <w:r w:rsidR="008E5D85">
              <w:rPr>
                <w:rFonts w:cs="Times New Roman"/>
                <w:color w:val="000000" w:themeColor="text1"/>
                <w:sz w:val="20"/>
                <w:szCs w:val="20"/>
              </w:rPr>
              <w:t>Qualtrics form-</w:t>
            </w:r>
            <w:r w:rsidRPr="009E6547">
              <w:rPr>
                <w:rFonts w:cs="Times New Roman"/>
                <w:color w:val="000000" w:themeColor="text1"/>
                <w:sz w:val="20"/>
                <w:szCs w:val="20"/>
              </w:rPr>
              <w:t>online)</w:t>
            </w:r>
          </w:p>
          <w:p w14:paraId="7261E8EB" w14:textId="77777777" w:rsidR="00DB31FE" w:rsidRPr="009E6547" w:rsidRDefault="00DB31FE" w:rsidP="005078B7">
            <w:pPr>
              <w:rPr>
                <w:rFonts w:cs="Times New Roman"/>
                <w:color w:val="000000" w:themeColor="text1"/>
                <w:sz w:val="20"/>
                <w:szCs w:val="20"/>
              </w:rPr>
            </w:pPr>
          </w:p>
          <w:p w14:paraId="76D7EED2" w14:textId="19143267" w:rsidR="00FA2F44" w:rsidRPr="009E6547" w:rsidRDefault="00405F3F" w:rsidP="005078B7">
            <w:pPr>
              <w:rPr>
                <w:rFonts w:cs="Times New Roman"/>
                <w:color w:val="000000" w:themeColor="text1"/>
                <w:sz w:val="20"/>
                <w:szCs w:val="20"/>
              </w:rPr>
            </w:pPr>
            <w:r w:rsidRPr="009E6547">
              <w:rPr>
                <w:rFonts w:cs="Times New Roman"/>
                <w:color w:val="000000" w:themeColor="text1"/>
                <w:sz w:val="20"/>
                <w:szCs w:val="20"/>
              </w:rPr>
              <w:t>During the first week of classes, teachers</w:t>
            </w:r>
            <w:r w:rsidR="004D6C20" w:rsidRPr="009E6547">
              <w:rPr>
                <w:rFonts w:cs="Times New Roman"/>
                <w:color w:val="000000" w:themeColor="text1"/>
                <w:sz w:val="20"/>
                <w:szCs w:val="20"/>
              </w:rPr>
              <w:t xml:space="preserve"> assess students’ knowledge</w:t>
            </w:r>
            <w:r w:rsidR="00BA399B" w:rsidRPr="009E6547">
              <w:rPr>
                <w:rFonts w:cs="Times New Roman"/>
                <w:color w:val="000000" w:themeColor="text1"/>
                <w:sz w:val="20"/>
                <w:szCs w:val="20"/>
              </w:rPr>
              <w:t xml:space="preserve">/skills </w:t>
            </w:r>
            <w:r w:rsidR="004D6C20" w:rsidRPr="009E6547">
              <w:rPr>
                <w:rFonts w:cs="Times New Roman"/>
                <w:color w:val="000000" w:themeColor="text1"/>
                <w:sz w:val="20"/>
                <w:szCs w:val="20"/>
              </w:rPr>
              <w:t>based on the objectives of the previous level</w:t>
            </w:r>
            <w:r w:rsidR="00BA399B" w:rsidRPr="009E6547">
              <w:rPr>
                <w:rFonts w:cs="Times New Roman"/>
                <w:color w:val="000000" w:themeColor="text1"/>
                <w:sz w:val="20"/>
                <w:szCs w:val="20"/>
              </w:rPr>
              <w:t xml:space="preserve">. </w:t>
            </w:r>
            <w:r w:rsidR="0049011B" w:rsidRPr="009E6547">
              <w:rPr>
                <w:rFonts w:cs="Times New Roman"/>
                <w:color w:val="000000" w:themeColor="text1"/>
                <w:sz w:val="20"/>
                <w:szCs w:val="20"/>
              </w:rPr>
              <w:t xml:space="preserve">The instructors monitor students’ performance throughout the first week to evaluate </w:t>
            </w:r>
            <w:r w:rsidR="00790D4C" w:rsidRPr="009E6547">
              <w:rPr>
                <w:rFonts w:cs="Times New Roman"/>
                <w:color w:val="000000" w:themeColor="text1"/>
                <w:sz w:val="20"/>
                <w:szCs w:val="20"/>
              </w:rPr>
              <w:t xml:space="preserve">if any student (particularly new students) </w:t>
            </w:r>
            <w:r w:rsidR="00FA2F44" w:rsidRPr="009E6547">
              <w:rPr>
                <w:rFonts w:cs="Times New Roman"/>
                <w:color w:val="000000" w:themeColor="text1"/>
                <w:sz w:val="20"/>
                <w:szCs w:val="20"/>
              </w:rPr>
              <w:t>is</w:t>
            </w:r>
            <w:r w:rsidR="00790D4C" w:rsidRPr="009E6547">
              <w:rPr>
                <w:rFonts w:cs="Times New Roman"/>
                <w:color w:val="000000" w:themeColor="text1"/>
                <w:sz w:val="20"/>
                <w:szCs w:val="20"/>
              </w:rPr>
              <w:t xml:space="preserve"> performing above or below that level.  </w:t>
            </w:r>
            <w:r w:rsidR="00830BFB" w:rsidRPr="009E6547">
              <w:rPr>
                <w:rFonts w:cs="Times New Roman"/>
                <w:color w:val="000000" w:themeColor="text1"/>
                <w:sz w:val="20"/>
                <w:szCs w:val="20"/>
              </w:rPr>
              <w:t xml:space="preserve">A recommendation to move a student to a higher or lower level is </w:t>
            </w:r>
            <w:r w:rsidR="00785956" w:rsidRPr="009E6547">
              <w:rPr>
                <w:rFonts w:cs="Times New Roman"/>
                <w:color w:val="000000" w:themeColor="text1"/>
                <w:sz w:val="20"/>
                <w:szCs w:val="20"/>
              </w:rPr>
              <w:t>discussed with all teachers in that level and the IEP Director. The Director makes the final decision</w:t>
            </w:r>
            <w:r w:rsidR="00FA2F44" w:rsidRPr="009E6547">
              <w:rPr>
                <w:rFonts w:cs="Times New Roman"/>
                <w:color w:val="000000" w:themeColor="text1"/>
                <w:sz w:val="20"/>
                <w:szCs w:val="20"/>
              </w:rPr>
              <w:t xml:space="preserve"> </w:t>
            </w:r>
            <w:r w:rsidR="00CE360C" w:rsidRPr="009E6547">
              <w:rPr>
                <w:rFonts w:cs="Times New Roman"/>
                <w:color w:val="000000" w:themeColor="text1"/>
                <w:sz w:val="20"/>
                <w:szCs w:val="20"/>
              </w:rPr>
              <w:t xml:space="preserve">to advance a student or move a student to a lower level </w:t>
            </w:r>
            <w:r w:rsidR="00FA2F44" w:rsidRPr="009E6547">
              <w:rPr>
                <w:rFonts w:cs="Times New Roman"/>
                <w:color w:val="000000" w:themeColor="text1"/>
                <w:sz w:val="20"/>
                <w:szCs w:val="20"/>
              </w:rPr>
              <w:t xml:space="preserve">based on evidence and </w:t>
            </w:r>
            <w:r w:rsidR="00CE360C" w:rsidRPr="009E6547">
              <w:rPr>
                <w:rFonts w:cs="Times New Roman"/>
                <w:color w:val="000000" w:themeColor="text1"/>
                <w:sz w:val="20"/>
                <w:szCs w:val="20"/>
              </w:rPr>
              <w:t xml:space="preserve">recommendations from the teachers. </w:t>
            </w:r>
          </w:p>
          <w:p w14:paraId="55855A18" w14:textId="3103371B" w:rsidR="00AA79B6" w:rsidRPr="009E6547" w:rsidRDefault="00785956" w:rsidP="009E6547">
            <w:pPr>
              <w:rPr>
                <w:rFonts w:cs="Times New Roman"/>
                <w:color w:val="000000" w:themeColor="text1"/>
                <w:sz w:val="20"/>
                <w:szCs w:val="20"/>
              </w:rPr>
            </w:pPr>
            <w:r w:rsidRPr="009E6547">
              <w:rPr>
                <w:rFonts w:cs="Times New Roman"/>
                <w:color w:val="000000" w:themeColor="text1"/>
                <w:sz w:val="20"/>
                <w:szCs w:val="20"/>
              </w:rPr>
              <w:t xml:space="preserve"> </w:t>
            </w:r>
          </w:p>
          <w:p w14:paraId="589B2A58" w14:textId="6F8AC294" w:rsidR="002055C1" w:rsidRPr="00EC50AB" w:rsidRDefault="00AA79B6" w:rsidP="005078B7">
            <w:pPr>
              <w:rPr>
                <w:sz w:val="20"/>
                <w:szCs w:val="20"/>
              </w:rPr>
            </w:pPr>
            <w:r w:rsidRPr="009E6547">
              <w:rPr>
                <w:rFonts w:cs="Times New Roman"/>
                <w:color w:val="000000" w:themeColor="text1"/>
                <w:sz w:val="20"/>
                <w:szCs w:val="20"/>
              </w:rPr>
              <w:t>The syllabus for each class is given to students by the 3</w:t>
            </w:r>
            <w:r w:rsidRPr="009E6547">
              <w:rPr>
                <w:rFonts w:cs="Times New Roman"/>
                <w:color w:val="000000" w:themeColor="text1"/>
                <w:sz w:val="20"/>
                <w:szCs w:val="20"/>
                <w:vertAlign w:val="superscript"/>
              </w:rPr>
              <w:t>rd</w:t>
            </w:r>
            <w:r w:rsidRPr="009E6547">
              <w:rPr>
                <w:rFonts w:cs="Times New Roman"/>
                <w:color w:val="000000" w:themeColor="text1"/>
                <w:sz w:val="20"/>
                <w:szCs w:val="20"/>
              </w:rPr>
              <w:t xml:space="preserve"> day of the first week of classes.  </w:t>
            </w:r>
            <w:r w:rsidR="00B83BAE" w:rsidRPr="009E6547">
              <w:rPr>
                <w:rFonts w:cs="Times New Roman"/>
                <w:color w:val="000000" w:themeColor="text1"/>
                <w:sz w:val="20"/>
                <w:szCs w:val="20"/>
              </w:rPr>
              <w:t xml:space="preserve"> </w:t>
            </w:r>
            <w:r w:rsidR="002055C1" w:rsidRPr="009E6547">
              <w:rPr>
                <w:rFonts w:cs="Times New Roman"/>
                <w:color w:val="000000" w:themeColor="text1"/>
                <w:sz w:val="20"/>
                <w:szCs w:val="20"/>
              </w:rPr>
              <w:br/>
            </w:r>
          </w:p>
        </w:tc>
      </w:tr>
      <w:tr w:rsidR="002055C1" w:rsidRPr="00EC50AB" w14:paraId="68FBB45B" w14:textId="77777777" w:rsidTr="00400425">
        <w:tc>
          <w:tcPr>
            <w:tcW w:w="2065" w:type="dxa"/>
            <w:vAlign w:val="center"/>
          </w:tcPr>
          <w:p w14:paraId="48E3BDD1" w14:textId="77777777" w:rsidR="002055C1" w:rsidRPr="00EC50AB" w:rsidRDefault="002055C1" w:rsidP="00400425">
            <w:pPr>
              <w:jc w:val="right"/>
              <w:rPr>
                <w:b/>
                <w:sz w:val="20"/>
                <w:szCs w:val="20"/>
              </w:rPr>
            </w:pPr>
            <w:r w:rsidRPr="00EC50AB">
              <w:rPr>
                <w:b/>
                <w:sz w:val="20"/>
                <w:szCs w:val="20"/>
              </w:rPr>
              <w:t>Week 4/5</w:t>
            </w:r>
          </w:p>
        </w:tc>
        <w:tc>
          <w:tcPr>
            <w:tcW w:w="7285" w:type="dxa"/>
            <w:vAlign w:val="center"/>
          </w:tcPr>
          <w:p w14:paraId="1BD12C7F" w14:textId="3C161BA9" w:rsidR="00642209" w:rsidRPr="004B52B3" w:rsidRDefault="00642209" w:rsidP="005078B7">
            <w:pPr>
              <w:rPr>
                <w:rFonts w:cs="Times New Roman"/>
                <w:color w:val="000000" w:themeColor="text1"/>
                <w:sz w:val="20"/>
                <w:szCs w:val="20"/>
              </w:rPr>
            </w:pPr>
            <w:r w:rsidRPr="004B52B3">
              <w:rPr>
                <w:rFonts w:cs="Times New Roman"/>
                <w:color w:val="000000" w:themeColor="text1"/>
                <w:sz w:val="20"/>
                <w:szCs w:val="20"/>
              </w:rPr>
              <w:t xml:space="preserve">Mid-term advising. </w:t>
            </w:r>
          </w:p>
          <w:p w14:paraId="5261F6F5" w14:textId="0E0743D4" w:rsidR="00642209" w:rsidRPr="004B52B3" w:rsidRDefault="00642209" w:rsidP="005078B7">
            <w:pPr>
              <w:rPr>
                <w:rFonts w:cs="Times New Roman"/>
                <w:color w:val="000000" w:themeColor="text1"/>
                <w:sz w:val="20"/>
                <w:szCs w:val="20"/>
              </w:rPr>
            </w:pPr>
            <w:r w:rsidRPr="004B52B3">
              <w:rPr>
                <w:rFonts w:cs="Times New Roman"/>
                <w:color w:val="000000" w:themeColor="text1"/>
                <w:sz w:val="20"/>
                <w:szCs w:val="20"/>
              </w:rPr>
              <w:t xml:space="preserve">By the end of week 4, teachers should enter mid-term comments and record absences on the Student Report for each student in their class(es). </w:t>
            </w:r>
          </w:p>
          <w:p w14:paraId="11187DA4" w14:textId="77777777" w:rsidR="004B52B3" w:rsidRPr="004B52B3" w:rsidRDefault="004B52B3" w:rsidP="005078B7">
            <w:pPr>
              <w:rPr>
                <w:rFonts w:cs="Times New Roman"/>
                <w:color w:val="000000" w:themeColor="text1"/>
                <w:sz w:val="20"/>
                <w:szCs w:val="20"/>
              </w:rPr>
            </w:pPr>
          </w:p>
          <w:p w14:paraId="0EDB4C5D" w14:textId="2038C668" w:rsidR="00642209" w:rsidRPr="004B52B3" w:rsidRDefault="004B52B3" w:rsidP="004B52B3">
            <w:pPr>
              <w:rPr>
                <w:rFonts w:cs="Times New Roman"/>
                <w:color w:val="000000" w:themeColor="text1"/>
                <w:sz w:val="20"/>
                <w:szCs w:val="20"/>
              </w:rPr>
            </w:pPr>
            <w:r w:rsidRPr="004B52B3">
              <w:rPr>
                <w:rFonts w:cs="Times New Roman"/>
                <w:color w:val="000000" w:themeColor="text1"/>
                <w:sz w:val="20"/>
                <w:szCs w:val="20"/>
              </w:rPr>
              <w:t xml:space="preserve">An advisor/advisee assignment list will be generated in Week 4 and shared with the teachers.  This assignment is a list of advisees the teachers will meet with during mid-term conferences.  </w:t>
            </w:r>
            <w:r w:rsidR="00642209" w:rsidRPr="004B52B3">
              <w:rPr>
                <w:rFonts w:cs="Times New Roman"/>
                <w:color w:val="000000" w:themeColor="text1"/>
                <w:sz w:val="20"/>
                <w:szCs w:val="20"/>
              </w:rPr>
              <w:t xml:space="preserve">Teachers are responsible for scheduling a meeting with their advisees.  </w:t>
            </w:r>
          </w:p>
          <w:p w14:paraId="2E8E3003" w14:textId="77777777" w:rsidR="00642209" w:rsidRPr="004B52B3" w:rsidRDefault="00642209" w:rsidP="005078B7">
            <w:pPr>
              <w:rPr>
                <w:rFonts w:cs="Times New Roman"/>
                <w:color w:val="000000" w:themeColor="text1"/>
                <w:sz w:val="20"/>
                <w:szCs w:val="20"/>
              </w:rPr>
            </w:pPr>
          </w:p>
          <w:p w14:paraId="57E9BBB9" w14:textId="47B9ECBB" w:rsidR="00642209" w:rsidRPr="004B52B3" w:rsidRDefault="008E5D85" w:rsidP="005078B7">
            <w:pPr>
              <w:rPr>
                <w:rFonts w:cs="Times New Roman"/>
                <w:color w:val="000000" w:themeColor="text1"/>
                <w:sz w:val="20"/>
                <w:szCs w:val="20"/>
              </w:rPr>
            </w:pPr>
            <w:r>
              <w:rPr>
                <w:rFonts w:cs="Times New Roman"/>
                <w:color w:val="000000" w:themeColor="text1"/>
                <w:sz w:val="20"/>
                <w:szCs w:val="20"/>
              </w:rPr>
              <w:t>At the beginning of</w:t>
            </w:r>
            <w:r w:rsidR="00F04253" w:rsidRPr="004B52B3">
              <w:rPr>
                <w:rFonts w:cs="Times New Roman"/>
                <w:color w:val="000000" w:themeColor="text1"/>
                <w:sz w:val="20"/>
                <w:szCs w:val="20"/>
              </w:rPr>
              <w:t xml:space="preserve"> Week 5, Mid-term conferences are scheduled.  </w:t>
            </w:r>
            <w:r w:rsidR="00642209" w:rsidRPr="004B52B3">
              <w:rPr>
                <w:rFonts w:cs="Times New Roman"/>
                <w:color w:val="000000" w:themeColor="text1"/>
                <w:sz w:val="20"/>
                <w:szCs w:val="20"/>
              </w:rPr>
              <w:t xml:space="preserve">All post mid-term conference comments should be added to the Student Report with name and date of advisor.  </w:t>
            </w:r>
          </w:p>
          <w:p w14:paraId="21AFD1DC" w14:textId="7112A2F6" w:rsidR="00F04253" w:rsidRPr="004B52B3" w:rsidRDefault="00F04253" w:rsidP="005078B7">
            <w:pPr>
              <w:rPr>
                <w:rFonts w:cs="Times New Roman"/>
                <w:color w:val="000000" w:themeColor="text1"/>
                <w:sz w:val="20"/>
                <w:szCs w:val="20"/>
              </w:rPr>
            </w:pPr>
          </w:p>
          <w:p w14:paraId="63F5D510" w14:textId="3D2058E6" w:rsidR="002055C1" w:rsidRPr="00EC50AB" w:rsidRDefault="002055C1" w:rsidP="005078B7">
            <w:pPr>
              <w:rPr>
                <w:sz w:val="20"/>
                <w:szCs w:val="20"/>
              </w:rPr>
            </w:pPr>
          </w:p>
        </w:tc>
      </w:tr>
      <w:tr w:rsidR="002055C1" w:rsidRPr="00EC50AB" w14:paraId="19A53C31" w14:textId="77777777" w:rsidTr="00400425">
        <w:tc>
          <w:tcPr>
            <w:tcW w:w="2065" w:type="dxa"/>
            <w:vAlign w:val="center"/>
          </w:tcPr>
          <w:p w14:paraId="1B42F654" w14:textId="77777777" w:rsidR="002055C1" w:rsidRPr="00EC50AB" w:rsidRDefault="002055C1" w:rsidP="00400425">
            <w:pPr>
              <w:jc w:val="right"/>
              <w:rPr>
                <w:b/>
                <w:sz w:val="20"/>
                <w:szCs w:val="20"/>
              </w:rPr>
            </w:pPr>
            <w:r w:rsidRPr="00EC50AB">
              <w:rPr>
                <w:b/>
                <w:sz w:val="20"/>
                <w:szCs w:val="20"/>
              </w:rPr>
              <w:lastRenderedPageBreak/>
              <w:t>Week 8</w:t>
            </w:r>
          </w:p>
        </w:tc>
        <w:tc>
          <w:tcPr>
            <w:tcW w:w="7285" w:type="dxa"/>
            <w:vAlign w:val="center"/>
          </w:tcPr>
          <w:p w14:paraId="6ACE2875" w14:textId="77777777" w:rsidR="00B54E12" w:rsidRPr="00F03A8A" w:rsidRDefault="0087529A" w:rsidP="005078B7">
            <w:pPr>
              <w:rPr>
                <w:rFonts w:cs="Times New Roman"/>
                <w:color w:val="000000" w:themeColor="text1"/>
                <w:sz w:val="20"/>
                <w:szCs w:val="20"/>
              </w:rPr>
            </w:pPr>
            <w:r w:rsidRPr="00F03A8A">
              <w:rPr>
                <w:rFonts w:cs="Times New Roman"/>
                <w:color w:val="000000" w:themeColor="text1"/>
                <w:sz w:val="20"/>
                <w:szCs w:val="20"/>
              </w:rPr>
              <w:t>Final Exams take plac</w:t>
            </w:r>
            <w:r w:rsidR="007E1689" w:rsidRPr="00F03A8A">
              <w:rPr>
                <w:rFonts w:cs="Times New Roman"/>
                <w:color w:val="000000" w:themeColor="text1"/>
                <w:sz w:val="20"/>
                <w:szCs w:val="20"/>
              </w:rPr>
              <w:t>e for three</w:t>
            </w:r>
            <w:r w:rsidR="009B4868" w:rsidRPr="00F03A8A">
              <w:rPr>
                <w:rFonts w:cs="Times New Roman"/>
                <w:color w:val="000000" w:themeColor="text1"/>
                <w:sz w:val="20"/>
                <w:szCs w:val="20"/>
              </w:rPr>
              <w:t xml:space="preserve"> consecutive</w:t>
            </w:r>
            <w:r w:rsidR="007E1689" w:rsidRPr="00F03A8A">
              <w:rPr>
                <w:rFonts w:cs="Times New Roman"/>
                <w:color w:val="000000" w:themeColor="text1"/>
                <w:sz w:val="20"/>
                <w:szCs w:val="20"/>
              </w:rPr>
              <w:t xml:space="preserve"> days during the final week (Week 8). </w:t>
            </w:r>
            <w:r w:rsidR="00754BDD" w:rsidRPr="00F03A8A">
              <w:rPr>
                <w:rFonts w:cs="Times New Roman"/>
                <w:color w:val="000000" w:themeColor="text1"/>
                <w:sz w:val="20"/>
                <w:szCs w:val="20"/>
              </w:rPr>
              <w:t>The IEP staff generates a Final Exam Schedule</w:t>
            </w:r>
            <w:r w:rsidR="00DA6777" w:rsidRPr="00F03A8A">
              <w:rPr>
                <w:rFonts w:cs="Times New Roman"/>
                <w:color w:val="000000" w:themeColor="text1"/>
                <w:sz w:val="20"/>
                <w:szCs w:val="20"/>
              </w:rPr>
              <w:t>, that includes</w:t>
            </w:r>
            <w:r w:rsidR="008C62FA" w:rsidRPr="00F03A8A">
              <w:rPr>
                <w:rFonts w:cs="Times New Roman"/>
                <w:color w:val="000000" w:themeColor="text1"/>
                <w:sz w:val="20"/>
                <w:szCs w:val="20"/>
              </w:rPr>
              <w:t xml:space="preserve"> information about</w:t>
            </w:r>
            <w:r w:rsidR="00DA6777" w:rsidRPr="00F03A8A">
              <w:rPr>
                <w:rFonts w:cs="Times New Roman"/>
                <w:color w:val="000000" w:themeColor="text1"/>
                <w:sz w:val="20"/>
                <w:szCs w:val="20"/>
              </w:rPr>
              <w:t xml:space="preserve"> </w:t>
            </w:r>
            <w:r w:rsidR="00903C47" w:rsidRPr="00F03A8A">
              <w:rPr>
                <w:rFonts w:cs="Times New Roman"/>
                <w:color w:val="000000" w:themeColor="text1"/>
                <w:sz w:val="20"/>
                <w:szCs w:val="20"/>
              </w:rPr>
              <w:t xml:space="preserve">the dates, time, location, and </w:t>
            </w:r>
            <w:r w:rsidR="008C62FA" w:rsidRPr="00F03A8A">
              <w:rPr>
                <w:rFonts w:cs="Times New Roman"/>
                <w:color w:val="000000" w:themeColor="text1"/>
                <w:sz w:val="20"/>
                <w:szCs w:val="20"/>
              </w:rPr>
              <w:t xml:space="preserve">the </w:t>
            </w:r>
            <w:r w:rsidR="00903C47" w:rsidRPr="00F03A8A">
              <w:rPr>
                <w:rFonts w:cs="Times New Roman"/>
                <w:color w:val="000000" w:themeColor="text1"/>
                <w:sz w:val="20"/>
                <w:szCs w:val="20"/>
              </w:rPr>
              <w:t>Proctors</w:t>
            </w:r>
            <w:r w:rsidR="0011740D" w:rsidRPr="00F03A8A">
              <w:rPr>
                <w:rFonts w:cs="Times New Roman"/>
                <w:color w:val="000000" w:themeColor="text1"/>
                <w:sz w:val="20"/>
                <w:szCs w:val="20"/>
              </w:rPr>
              <w:t xml:space="preserve"> for the exams.  </w:t>
            </w:r>
            <w:r w:rsidR="007E1689" w:rsidRPr="00F03A8A">
              <w:rPr>
                <w:rFonts w:cs="Times New Roman"/>
                <w:color w:val="000000" w:themeColor="text1"/>
                <w:sz w:val="20"/>
                <w:szCs w:val="20"/>
              </w:rPr>
              <w:t xml:space="preserve"> </w:t>
            </w:r>
            <w:r w:rsidR="00B54E12" w:rsidRPr="00F03A8A">
              <w:rPr>
                <w:rFonts w:cs="Times New Roman"/>
                <w:color w:val="000000" w:themeColor="text1"/>
                <w:sz w:val="20"/>
                <w:szCs w:val="20"/>
              </w:rPr>
              <w:t>The Final Exam Schedule is posted in each classroom.</w:t>
            </w:r>
          </w:p>
          <w:p w14:paraId="64E320C7" w14:textId="77777777" w:rsidR="00B54E12" w:rsidRPr="00F03A8A" w:rsidRDefault="00B54E12" w:rsidP="005078B7">
            <w:pPr>
              <w:rPr>
                <w:rFonts w:cs="Times New Roman"/>
                <w:color w:val="000000" w:themeColor="text1"/>
                <w:sz w:val="20"/>
                <w:szCs w:val="20"/>
              </w:rPr>
            </w:pPr>
          </w:p>
          <w:p w14:paraId="4DDF70E7" w14:textId="77777777" w:rsidR="00CD56AD" w:rsidRPr="00F03A8A" w:rsidRDefault="00B54E12" w:rsidP="005078B7">
            <w:pPr>
              <w:rPr>
                <w:rFonts w:cs="Times New Roman"/>
                <w:color w:val="000000" w:themeColor="text1"/>
                <w:sz w:val="20"/>
                <w:szCs w:val="20"/>
              </w:rPr>
            </w:pPr>
            <w:r w:rsidRPr="00F03A8A">
              <w:rPr>
                <w:rFonts w:cs="Times New Roman"/>
                <w:color w:val="000000" w:themeColor="text1"/>
                <w:sz w:val="20"/>
                <w:szCs w:val="20"/>
              </w:rPr>
              <w:t>Typically, the Final Exam</w:t>
            </w:r>
            <w:r w:rsidR="00CD56AD" w:rsidRPr="00F03A8A">
              <w:rPr>
                <w:rFonts w:cs="Times New Roman"/>
                <w:color w:val="000000" w:themeColor="text1"/>
                <w:sz w:val="20"/>
                <w:szCs w:val="20"/>
              </w:rPr>
              <w:t xml:space="preserve"> schedule is as follows:</w:t>
            </w:r>
          </w:p>
          <w:p w14:paraId="1C882E62" w14:textId="77777777" w:rsidR="000C3BF2" w:rsidRPr="00F03A8A" w:rsidRDefault="00CD56AD" w:rsidP="005078B7">
            <w:pPr>
              <w:rPr>
                <w:rFonts w:cs="Times New Roman"/>
                <w:color w:val="000000" w:themeColor="text1"/>
                <w:sz w:val="20"/>
                <w:szCs w:val="20"/>
              </w:rPr>
            </w:pPr>
            <w:r w:rsidRPr="00F03A8A">
              <w:rPr>
                <w:rFonts w:cs="Times New Roman"/>
                <w:color w:val="000000" w:themeColor="text1"/>
                <w:sz w:val="20"/>
                <w:szCs w:val="20"/>
              </w:rPr>
              <w:t>Day 1</w:t>
            </w:r>
            <w:r w:rsidR="000C3BF2" w:rsidRPr="00F03A8A">
              <w:rPr>
                <w:rFonts w:cs="Times New Roman"/>
                <w:color w:val="000000" w:themeColor="text1"/>
                <w:sz w:val="20"/>
                <w:szCs w:val="20"/>
              </w:rPr>
              <w:t xml:space="preserve"> – Writing (a.m.)  | Listening &amp; Speaking (p.m.)</w:t>
            </w:r>
          </w:p>
          <w:p w14:paraId="0D7253E9" w14:textId="42BB8FC9" w:rsidR="00AB2C77" w:rsidRPr="00F03A8A" w:rsidRDefault="000C3BF2" w:rsidP="005078B7">
            <w:pPr>
              <w:rPr>
                <w:rFonts w:cs="Times New Roman"/>
                <w:color w:val="000000" w:themeColor="text1"/>
                <w:sz w:val="20"/>
                <w:szCs w:val="20"/>
              </w:rPr>
            </w:pPr>
            <w:r w:rsidRPr="00F03A8A">
              <w:rPr>
                <w:rFonts w:cs="Times New Roman"/>
                <w:color w:val="000000" w:themeColor="text1"/>
                <w:sz w:val="20"/>
                <w:szCs w:val="20"/>
              </w:rPr>
              <w:t xml:space="preserve">Day 2 </w:t>
            </w:r>
            <w:r w:rsidR="00AB2C77" w:rsidRPr="00F03A8A">
              <w:rPr>
                <w:rFonts w:cs="Times New Roman"/>
                <w:color w:val="000000" w:themeColor="text1"/>
                <w:sz w:val="20"/>
                <w:szCs w:val="20"/>
              </w:rPr>
              <w:t>–</w:t>
            </w:r>
            <w:r w:rsidRPr="00F03A8A">
              <w:rPr>
                <w:rFonts w:cs="Times New Roman"/>
                <w:color w:val="000000" w:themeColor="text1"/>
                <w:sz w:val="20"/>
                <w:szCs w:val="20"/>
              </w:rPr>
              <w:t xml:space="preserve"> </w:t>
            </w:r>
            <w:r w:rsidR="00AB2C77" w:rsidRPr="00F03A8A">
              <w:rPr>
                <w:rFonts w:cs="Times New Roman"/>
                <w:color w:val="000000" w:themeColor="text1"/>
                <w:sz w:val="20"/>
                <w:szCs w:val="20"/>
              </w:rPr>
              <w:t xml:space="preserve">Reading (a.m.)  </w:t>
            </w:r>
          </w:p>
          <w:p w14:paraId="191F2A90" w14:textId="77777777" w:rsidR="00882691" w:rsidRPr="00F03A8A" w:rsidRDefault="00AB2C77" w:rsidP="005078B7">
            <w:pPr>
              <w:rPr>
                <w:rFonts w:cs="Times New Roman"/>
                <w:color w:val="000000" w:themeColor="text1"/>
                <w:sz w:val="20"/>
                <w:szCs w:val="20"/>
              </w:rPr>
            </w:pPr>
            <w:r w:rsidRPr="00F03A8A">
              <w:rPr>
                <w:rFonts w:cs="Times New Roman"/>
                <w:color w:val="000000" w:themeColor="text1"/>
                <w:sz w:val="20"/>
                <w:szCs w:val="20"/>
              </w:rPr>
              <w:t>Day 3 – Skills (a.m.)</w:t>
            </w:r>
          </w:p>
          <w:p w14:paraId="1FF60CCC" w14:textId="77777777" w:rsidR="00882691" w:rsidRPr="00F03A8A" w:rsidRDefault="00882691" w:rsidP="005078B7">
            <w:pPr>
              <w:rPr>
                <w:rFonts w:cs="Times New Roman"/>
                <w:color w:val="000000" w:themeColor="text1"/>
                <w:sz w:val="20"/>
                <w:szCs w:val="20"/>
              </w:rPr>
            </w:pPr>
          </w:p>
          <w:p w14:paraId="72F0C43D" w14:textId="2042AD9C" w:rsidR="002055C1" w:rsidRPr="00EC50AB" w:rsidRDefault="00882691" w:rsidP="005078B7">
            <w:pPr>
              <w:rPr>
                <w:sz w:val="20"/>
                <w:szCs w:val="20"/>
              </w:rPr>
            </w:pPr>
            <w:r w:rsidRPr="00F03A8A">
              <w:rPr>
                <w:rFonts w:cs="Times New Roman"/>
                <w:color w:val="000000" w:themeColor="text1"/>
                <w:sz w:val="20"/>
                <w:szCs w:val="20"/>
              </w:rPr>
              <w:t xml:space="preserve">Teachers and IEP staff meet on the final day to review </w:t>
            </w:r>
            <w:r w:rsidR="00B26835" w:rsidRPr="00F03A8A">
              <w:rPr>
                <w:rFonts w:cs="Times New Roman"/>
                <w:color w:val="000000" w:themeColor="text1"/>
                <w:sz w:val="20"/>
                <w:szCs w:val="20"/>
              </w:rPr>
              <w:t xml:space="preserve">grades/performances throughout the session and </w:t>
            </w:r>
            <w:r w:rsidR="00EB60DE" w:rsidRPr="00F03A8A">
              <w:rPr>
                <w:rFonts w:cs="Times New Roman"/>
                <w:color w:val="000000" w:themeColor="text1"/>
                <w:sz w:val="20"/>
                <w:szCs w:val="20"/>
              </w:rPr>
              <w:t xml:space="preserve">recommend </w:t>
            </w:r>
            <w:r w:rsidR="00A570A4" w:rsidRPr="00F03A8A">
              <w:rPr>
                <w:rFonts w:cs="Times New Roman"/>
                <w:color w:val="000000" w:themeColor="text1"/>
                <w:sz w:val="20"/>
                <w:szCs w:val="20"/>
              </w:rPr>
              <w:t>retention in a level or promotion.</w:t>
            </w:r>
            <w:r w:rsidR="00B26835" w:rsidRPr="00F03A8A">
              <w:rPr>
                <w:rFonts w:cs="Times New Roman"/>
                <w:color w:val="000000" w:themeColor="text1"/>
                <w:sz w:val="20"/>
                <w:szCs w:val="20"/>
              </w:rPr>
              <w:t xml:space="preserve"> </w:t>
            </w:r>
            <w:r w:rsidR="002055C1" w:rsidRPr="00F03A8A">
              <w:rPr>
                <w:rFonts w:cs="Times New Roman"/>
                <w:color w:val="000000" w:themeColor="text1"/>
                <w:sz w:val="20"/>
                <w:szCs w:val="20"/>
              </w:rPr>
              <w:br/>
            </w:r>
          </w:p>
        </w:tc>
      </w:tr>
      <w:tr w:rsidR="002055C1" w:rsidRPr="00EC50AB" w14:paraId="4184756E" w14:textId="77777777" w:rsidTr="00400425">
        <w:tc>
          <w:tcPr>
            <w:tcW w:w="2065" w:type="dxa"/>
            <w:vAlign w:val="center"/>
          </w:tcPr>
          <w:p w14:paraId="7302EA28" w14:textId="77777777" w:rsidR="002055C1" w:rsidRPr="00EC50AB" w:rsidRDefault="002055C1" w:rsidP="00400425">
            <w:pPr>
              <w:jc w:val="right"/>
              <w:rPr>
                <w:b/>
                <w:sz w:val="20"/>
                <w:szCs w:val="20"/>
              </w:rPr>
            </w:pPr>
            <w:r w:rsidRPr="00EC50AB">
              <w:rPr>
                <w:b/>
                <w:sz w:val="20"/>
                <w:szCs w:val="20"/>
              </w:rPr>
              <w:t>End of Session/Semester Recognition Celebration</w:t>
            </w:r>
          </w:p>
        </w:tc>
        <w:tc>
          <w:tcPr>
            <w:tcW w:w="7285" w:type="dxa"/>
            <w:vAlign w:val="center"/>
          </w:tcPr>
          <w:p w14:paraId="4AA31604" w14:textId="2625ED33" w:rsidR="006F2AB3" w:rsidRPr="00F03A8A" w:rsidRDefault="00DF042D" w:rsidP="005078B7">
            <w:pPr>
              <w:pStyle w:val="ListParagraph"/>
              <w:ind w:left="0"/>
              <w:rPr>
                <w:rFonts w:cs="Times New Roman"/>
                <w:color w:val="000000" w:themeColor="text1"/>
                <w:sz w:val="20"/>
                <w:szCs w:val="20"/>
              </w:rPr>
            </w:pPr>
            <w:r w:rsidRPr="00F03A8A">
              <w:rPr>
                <w:rFonts w:cs="Times New Roman"/>
                <w:color w:val="000000" w:themeColor="text1"/>
                <w:sz w:val="20"/>
                <w:szCs w:val="20"/>
              </w:rPr>
              <w:t xml:space="preserve">At the end of a semester and </w:t>
            </w:r>
            <w:r w:rsidR="00950897" w:rsidRPr="00F03A8A">
              <w:rPr>
                <w:rFonts w:cs="Times New Roman"/>
                <w:color w:val="000000" w:themeColor="text1"/>
                <w:sz w:val="20"/>
                <w:szCs w:val="20"/>
              </w:rPr>
              <w:t xml:space="preserve">the </w:t>
            </w:r>
            <w:r w:rsidRPr="00F03A8A">
              <w:rPr>
                <w:rFonts w:cs="Times New Roman"/>
                <w:color w:val="000000" w:themeColor="text1"/>
                <w:sz w:val="20"/>
                <w:szCs w:val="20"/>
              </w:rPr>
              <w:t>summer session, IEP arranges an “End of Semester</w:t>
            </w:r>
            <w:r w:rsidR="00C50398" w:rsidRPr="00F03A8A">
              <w:rPr>
                <w:rFonts w:cs="Times New Roman"/>
                <w:color w:val="000000" w:themeColor="text1"/>
                <w:sz w:val="20"/>
                <w:szCs w:val="20"/>
              </w:rPr>
              <w:t xml:space="preserve"> Celebration” to </w:t>
            </w:r>
            <w:r w:rsidR="00B30486" w:rsidRPr="00F03A8A">
              <w:rPr>
                <w:rFonts w:cs="Times New Roman"/>
                <w:color w:val="000000" w:themeColor="text1"/>
                <w:sz w:val="20"/>
                <w:szCs w:val="20"/>
              </w:rPr>
              <w:t xml:space="preserve">recognize students who complete the program and award them the Certificate of Completion.  </w:t>
            </w:r>
          </w:p>
          <w:p w14:paraId="416BB9BD" w14:textId="5CC171AF" w:rsidR="005E5123" w:rsidRPr="00F03A8A" w:rsidRDefault="005E5123" w:rsidP="005078B7">
            <w:pPr>
              <w:pStyle w:val="ListParagraph"/>
              <w:ind w:left="0"/>
              <w:rPr>
                <w:rFonts w:cs="Times New Roman"/>
                <w:color w:val="000000" w:themeColor="text1"/>
                <w:sz w:val="20"/>
                <w:szCs w:val="20"/>
              </w:rPr>
            </w:pPr>
          </w:p>
          <w:p w14:paraId="0433213E" w14:textId="38F114F9" w:rsidR="005E5123" w:rsidRPr="00F03A8A" w:rsidRDefault="005E5123" w:rsidP="005078B7">
            <w:pPr>
              <w:pStyle w:val="ListParagraph"/>
              <w:ind w:left="0"/>
              <w:rPr>
                <w:rFonts w:cs="Times New Roman"/>
                <w:color w:val="000000" w:themeColor="text1"/>
                <w:sz w:val="20"/>
                <w:szCs w:val="20"/>
              </w:rPr>
            </w:pPr>
            <w:r w:rsidRPr="00F03A8A">
              <w:rPr>
                <w:rFonts w:cs="Times New Roman"/>
                <w:color w:val="000000" w:themeColor="text1"/>
                <w:sz w:val="20"/>
                <w:szCs w:val="20"/>
              </w:rPr>
              <w:t xml:space="preserve">Final grades and </w:t>
            </w:r>
            <w:r w:rsidR="005B4A3C" w:rsidRPr="00F03A8A">
              <w:rPr>
                <w:rFonts w:cs="Times New Roman"/>
                <w:color w:val="000000" w:themeColor="text1"/>
                <w:sz w:val="20"/>
                <w:szCs w:val="20"/>
              </w:rPr>
              <w:t xml:space="preserve">final comments are due at the end of Week 8.  </w:t>
            </w:r>
            <w:r w:rsidR="003D3D6C" w:rsidRPr="00F03A8A">
              <w:rPr>
                <w:rFonts w:cs="Times New Roman"/>
                <w:color w:val="000000" w:themeColor="text1"/>
                <w:sz w:val="20"/>
                <w:szCs w:val="20"/>
              </w:rPr>
              <w:t xml:space="preserve">The </w:t>
            </w:r>
            <w:r w:rsidR="00E323E9" w:rsidRPr="00F03A8A">
              <w:rPr>
                <w:rFonts w:cs="Times New Roman"/>
                <w:color w:val="000000" w:themeColor="text1"/>
                <w:sz w:val="20"/>
                <w:szCs w:val="20"/>
              </w:rPr>
              <w:t>Director</w:t>
            </w:r>
            <w:r w:rsidR="003D3D6C" w:rsidRPr="00F03A8A">
              <w:rPr>
                <w:rFonts w:cs="Times New Roman"/>
                <w:color w:val="000000" w:themeColor="text1"/>
                <w:sz w:val="20"/>
                <w:szCs w:val="20"/>
              </w:rPr>
              <w:t xml:space="preserve"> will </w:t>
            </w:r>
            <w:r w:rsidR="00E068B6" w:rsidRPr="00F03A8A">
              <w:rPr>
                <w:rFonts w:cs="Times New Roman"/>
                <w:color w:val="000000" w:themeColor="text1"/>
                <w:sz w:val="20"/>
                <w:szCs w:val="20"/>
              </w:rPr>
              <w:t xml:space="preserve">review the student reports </w:t>
            </w:r>
            <w:r w:rsidR="00E323E9" w:rsidRPr="00F03A8A">
              <w:rPr>
                <w:rFonts w:cs="Times New Roman"/>
                <w:color w:val="000000" w:themeColor="text1"/>
                <w:sz w:val="20"/>
                <w:szCs w:val="20"/>
              </w:rPr>
              <w:t xml:space="preserve">to make </w:t>
            </w:r>
            <w:r w:rsidR="00E6703F" w:rsidRPr="00F03A8A">
              <w:rPr>
                <w:rFonts w:cs="Times New Roman"/>
                <w:color w:val="000000" w:themeColor="text1"/>
                <w:sz w:val="20"/>
                <w:szCs w:val="20"/>
              </w:rPr>
              <w:t>final decisions on promotions or retention if applicable.  The IEP staff will</w:t>
            </w:r>
            <w:r w:rsidR="00E068B6" w:rsidRPr="00F03A8A">
              <w:rPr>
                <w:rFonts w:cs="Times New Roman"/>
                <w:color w:val="000000" w:themeColor="text1"/>
                <w:sz w:val="20"/>
                <w:szCs w:val="20"/>
              </w:rPr>
              <w:t xml:space="preserve"> send to </w:t>
            </w:r>
            <w:r w:rsidR="00E6703F" w:rsidRPr="00F03A8A">
              <w:rPr>
                <w:rFonts w:cs="Times New Roman"/>
                <w:color w:val="000000" w:themeColor="text1"/>
                <w:sz w:val="20"/>
                <w:szCs w:val="20"/>
              </w:rPr>
              <w:t xml:space="preserve">the Final Grade/Comment Report to students via </w:t>
            </w:r>
            <w:r w:rsidR="009148C4" w:rsidRPr="00F03A8A">
              <w:rPr>
                <w:rFonts w:cs="Times New Roman"/>
                <w:color w:val="000000" w:themeColor="text1"/>
                <w:sz w:val="20"/>
                <w:szCs w:val="20"/>
              </w:rPr>
              <w:t>a secured email.</w:t>
            </w:r>
          </w:p>
          <w:p w14:paraId="50149AD3" w14:textId="77777777" w:rsidR="002055C1" w:rsidRPr="00EC50AB" w:rsidRDefault="002055C1" w:rsidP="005078B7">
            <w:pPr>
              <w:rPr>
                <w:sz w:val="20"/>
                <w:szCs w:val="20"/>
              </w:rPr>
            </w:pPr>
          </w:p>
        </w:tc>
      </w:tr>
      <w:tr w:rsidR="002055C1" w:rsidRPr="00EC50AB" w14:paraId="20557DAB" w14:textId="77777777" w:rsidTr="00400425">
        <w:tc>
          <w:tcPr>
            <w:tcW w:w="2065" w:type="dxa"/>
            <w:vAlign w:val="center"/>
          </w:tcPr>
          <w:p w14:paraId="1199E291" w14:textId="77777777" w:rsidR="002055C1" w:rsidRPr="00EC50AB" w:rsidRDefault="002055C1" w:rsidP="00400425">
            <w:pPr>
              <w:jc w:val="right"/>
              <w:rPr>
                <w:b/>
                <w:sz w:val="20"/>
                <w:szCs w:val="20"/>
              </w:rPr>
            </w:pPr>
            <w:r w:rsidRPr="00EC50AB">
              <w:rPr>
                <w:b/>
                <w:sz w:val="20"/>
                <w:szCs w:val="20"/>
              </w:rPr>
              <w:t>Official IEP Calendar</w:t>
            </w:r>
          </w:p>
        </w:tc>
        <w:tc>
          <w:tcPr>
            <w:tcW w:w="7285" w:type="dxa"/>
            <w:vAlign w:val="center"/>
          </w:tcPr>
          <w:p w14:paraId="4043A78C" w14:textId="77777777" w:rsidR="009148C4" w:rsidRPr="00733B11" w:rsidRDefault="009148C4" w:rsidP="005078B7">
            <w:pPr>
              <w:rPr>
                <w:rFonts w:cs="Times New Roman"/>
                <w:color w:val="000000" w:themeColor="text1"/>
                <w:sz w:val="20"/>
                <w:szCs w:val="20"/>
              </w:rPr>
            </w:pPr>
          </w:p>
          <w:p w14:paraId="406846E8" w14:textId="77777777" w:rsidR="00733B11" w:rsidRDefault="00B63222" w:rsidP="005078B7">
            <w:pPr>
              <w:rPr>
                <w:rFonts w:cs="Times New Roman"/>
                <w:color w:val="000000" w:themeColor="text1"/>
                <w:sz w:val="20"/>
                <w:szCs w:val="20"/>
              </w:rPr>
            </w:pPr>
            <w:r w:rsidRPr="00733B11">
              <w:rPr>
                <w:rFonts w:cs="Times New Roman"/>
                <w:color w:val="000000" w:themeColor="text1"/>
                <w:sz w:val="20"/>
                <w:szCs w:val="20"/>
              </w:rPr>
              <w:t xml:space="preserve">The </w:t>
            </w:r>
            <w:r w:rsidR="0011588F" w:rsidRPr="00733B11">
              <w:rPr>
                <w:rFonts w:cs="Times New Roman"/>
                <w:color w:val="000000" w:themeColor="text1"/>
                <w:sz w:val="20"/>
                <w:szCs w:val="20"/>
              </w:rPr>
              <w:t xml:space="preserve">dates for each session is listed on the IEP Academic Calendar and </w:t>
            </w:r>
            <w:r w:rsidR="00F6662F" w:rsidRPr="00733B11">
              <w:rPr>
                <w:rFonts w:cs="Times New Roman"/>
                <w:color w:val="000000" w:themeColor="text1"/>
                <w:sz w:val="20"/>
                <w:szCs w:val="20"/>
              </w:rPr>
              <w:t>is posted on the</w:t>
            </w:r>
            <w:r w:rsidRPr="00733B11">
              <w:rPr>
                <w:rFonts w:cs="Times New Roman"/>
                <w:color w:val="000000" w:themeColor="text1"/>
                <w:sz w:val="20"/>
                <w:szCs w:val="20"/>
              </w:rPr>
              <w:t xml:space="preserve"> webpage</w:t>
            </w:r>
            <w:r w:rsidR="00F6662F" w:rsidRPr="00733B11">
              <w:rPr>
                <w:rFonts w:cs="Times New Roman"/>
                <w:color w:val="000000" w:themeColor="text1"/>
                <w:sz w:val="20"/>
                <w:szCs w:val="20"/>
              </w:rPr>
              <w:t xml:space="preserve">:  </w:t>
            </w:r>
          </w:p>
          <w:p w14:paraId="579593D7" w14:textId="44900B84" w:rsidR="002055C1" w:rsidRPr="00EC50AB" w:rsidRDefault="003B7C71" w:rsidP="005078B7">
            <w:pPr>
              <w:rPr>
                <w:sz w:val="20"/>
                <w:szCs w:val="20"/>
              </w:rPr>
            </w:pPr>
            <w:hyperlink r:id="rId24" w:history="1">
              <w:r w:rsidR="00460902" w:rsidRPr="00460902">
                <w:rPr>
                  <w:rStyle w:val="Hyperlink"/>
                  <w:rFonts w:cs="Times New Roman"/>
                  <w:sz w:val="20"/>
                  <w:szCs w:val="20"/>
                </w:rPr>
                <w:t>IEP Calendar</w:t>
              </w:r>
            </w:hyperlink>
            <w:r w:rsidR="002055C1" w:rsidRPr="00733B11">
              <w:rPr>
                <w:rFonts w:cs="Times New Roman"/>
                <w:color w:val="000000" w:themeColor="text1"/>
                <w:sz w:val="20"/>
                <w:szCs w:val="20"/>
              </w:rPr>
              <w:br/>
            </w:r>
          </w:p>
        </w:tc>
      </w:tr>
    </w:tbl>
    <w:p w14:paraId="5BD4CC30" w14:textId="77777777" w:rsidR="000D7C77" w:rsidRPr="00A14ABE" w:rsidRDefault="000D7C77" w:rsidP="00A14ABE">
      <w:pPr>
        <w:spacing w:line="240" w:lineRule="auto"/>
        <w:rPr>
          <w:rFonts w:cs="Times New Roman"/>
        </w:rPr>
      </w:pPr>
    </w:p>
    <w:p w14:paraId="0DAA3751" w14:textId="7D1CE774" w:rsidR="000D7C77" w:rsidRDefault="000D7C77" w:rsidP="00DC26C4">
      <w:pPr>
        <w:pStyle w:val="ListParagraph"/>
        <w:spacing w:line="240" w:lineRule="auto"/>
        <w:rPr>
          <w:rFonts w:cs="Times New Roman"/>
        </w:rPr>
      </w:pPr>
    </w:p>
    <w:p w14:paraId="377863CA" w14:textId="3BBE2D61" w:rsidR="00DC5446" w:rsidRPr="004230F1" w:rsidRDefault="003C1A79" w:rsidP="005F6808">
      <w:pPr>
        <w:pStyle w:val="ListParagraph"/>
        <w:numPr>
          <w:ilvl w:val="0"/>
          <w:numId w:val="53"/>
        </w:numPr>
        <w:spacing w:line="240" w:lineRule="auto"/>
        <w:rPr>
          <w:rFonts w:cs="Times New Roman"/>
        </w:rPr>
      </w:pPr>
      <w:bookmarkStart w:id="20" w:name="observation"/>
      <w:r w:rsidRPr="004230F1">
        <w:rPr>
          <w:rFonts w:cs="Times New Roman"/>
          <w:b/>
        </w:rPr>
        <w:t>OBSERVATION</w:t>
      </w:r>
    </w:p>
    <w:p w14:paraId="76A0E776" w14:textId="77777777" w:rsidR="00F04253" w:rsidRPr="00EC50AB" w:rsidRDefault="00F04253" w:rsidP="00F04253">
      <w:pPr>
        <w:pStyle w:val="ListParagraph"/>
        <w:spacing w:line="240" w:lineRule="auto"/>
        <w:ind w:left="1080"/>
        <w:rPr>
          <w:rFonts w:cs="Times New Roman"/>
        </w:rPr>
      </w:pPr>
    </w:p>
    <w:bookmarkEnd w:id="20"/>
    <w:p w14:paraId="20990F2E" w14:textId="77777777" w:rsidR="00751E2D" w:rsidRPr="00EC50AB" w:rsidRDefault="00751E2D" w:rsidP="005F6808">
      <w:pPr>
        <w:pStyle w:val="ListParagraph"/>
        <w:numPr>
          <w:ilvl w:val="1"/>
          <w:numId w:val="18"/>
        </w:numPr>
        <w:spacing w:after="0" w:line="240" w:lineRule="auto"/>
        <w:ind w:left="1080"/>
        <w:rPr>
          <w:rFonts w:cs="Times New Roman"/>
          <w:b/>
        </w:rPr>
      </w:pPr>
      <w:r w:rsidRPr="00EC50AB">
        <w:rPr>
          <w:rFonts w:cs="Times New Roman"/>
          <w:b/>
        </w:rPr>
        <w:t>Professional Observation</w:t>
      </w:r>
    </w:p>
    <w:p w14:paraId="3DE51C77" w14:textId="77777777" w:rsidR="00F04253" w:rsidRDefault="00F04253" w:rsidP="00F04253">
      <w:pPr>
        <w:pStyle w:val="ListParagraph"/>
        <w:spacing w:after="0" w:line="240" w:lineRule="auto"/>
        <w:ind w:left="1440"/>
        <w:rPr>
          <w:rFonts w:cs="Times New Roman"/>
        </w:rPr>
      </w:pPr>
    </w:p>
    <w:p w14:paraId="14FEC72F" w14:textId="42E08A46" w:rsidR="00F04253" w:rsidRPr="004B52B3" w:rsidRDefault="00F04253" w:rsidP="00F04253">
      <w:pPr>
        <w:pStyle w:val="ListParagraph"/>
        <w:spacing w:after="0" w:line="240" w:lineRule="auto"/>
        <w:ind w:left="1440"/>
        <w:rPr>
          <w:rFonts w:cs="Times New Roman"/>
          <w:color w:val="000000" w:themeColor="text1"/>
        </w:rPr>
      </w:pPr>
      <w:r w:rsidRPr="004B52B3">
        <w:rPr>
          <w:rFonts w:cs="Times New Roman"/>
          <w:color w:val="000000" w:themeColor="text1"/>
        </w:rPr>
        <w:t xml:space="preserve">New teachers will be observed by the </w:t>
      </w:r>
      <w:r w:rsidR="00A433F7" w:rsidRPr="004B52B3">
        <w:rPr>
          <w:rFonts w:cs="Times New Roman"/>
          <w:color w:val="000000" w:themeColor="text1"/>
        </w:rPr>
        <w:t>Director</w:t>
      </w:r>
      <w:r w:rsidRPr="004B52B3">
        <w:rPr>
          <w:rFonts w:cs="Times New Roman"/>
          <w:color w:val="000000" w:themeColor="text1"/>
        </w:rPr>
        <w:t xml:space="preserve"> </w:t>
      </w:r>
      <w:r w:rsidR="008E5D85">
        <w:rPr>
          <w:rFonts w:cs="Times New Roman"/>
          <w:color w:val="000000" w:themeColor="text1"/>
        </w:rPr>
        <w:t xml:space="preserve">or the Curriculum Coordinator members </w:t>
      </w:r>
      <w:r w:rsidRPr="004B52B3">
        <w:rPr>
          <w:rFonts w:cs="Times New Roman"/>
          <w:color w:val="000000" w:themeColor="text1"/>
        </w:rPr>
        <w:t>once a semester.  Returning teachers will be observed once per academic year.  The Director</w:t>
      </w:r>
      <w:r w:rsidR="008E5D85">
        <w:rPr>
          <w:rFonts w:cs="Times New Roman"/>
          <w:color w:val="000000" w:themeColor="text1"/>
        </w:rPr>
        <w:t xml:space="preserve"> or Curriculum Coordinator members</w:t>
      </w:r>
      <w:r w:rsidRPr="004B52B3">
        <w:rPr>
          <w:rFonts w:cs="Times New Roman"/>
          <w:color w:val="000000" w:themeColor="text1"/>
        </w:rPr>
        <w:t xml:space="preserve"> will communicate with the teacher to arrange a scheduled observation.  </w:t>
      </w:r>
    </w:p>
    <w:p w14:paraId="2563F709" w14:textId="0708E246" w:rsidR="00F04253" w:rsidRPr="004B52B3" w:rsidRDefault="00F04253" w:rsidP="00F04253">
      <w:pPr>
        <w:pStyle w:val="ListParagraph"/>
        <w:spacing w:after="0" w:line="240" w:lineRule="auto"/>
        <w:ind w:left="1440"/>
        <w:rPr>
          <w:rFonts w:cs="Times New Roman"/>
          <w:color w:val="000000" w:themeColor="text1"/>
        </w:rPr>
      </w:pPr>
    </w:p>
    <w:p w14:paraId="271B32E8" w14:textId="77777777" w:rsidR="003C1A79" w:rsidRPr="00EC50AB" w:rsidRDefault="003C1A79" w:rsidP="00F04253">
      <w:pPr>
        <w:spacing w:after="0" w:line="240" w:lineRule="auto"/>
        <w:ind w:left="1440"/>
        <w:rPr>
          <w:rFonts w:cs="Times New Roman"/>
          <w:b/>
          <w:u w:val="single"/>
        </w:rPr>
      </w:pPr>
      <w:r w:rsidRPr="00EC50AB">
        <w:rPr>
          <w:rFonts w:cs="Times New Roman"/>
          <w:b/>
          <w:u w:val="single"/>
        </w:rPr>
        <w:t xml:space="preserve">Process: </w:t>
      </w:r>
    </w:p>
    <w:p w14:paraId="597CBFA7" w14:textId="5DBD7420" w:rsidR="003C1A79" w:rsidRPr="00EC50AB" w:rsidRDefault="003C1A79" w:rsidP="005F6808">
      <w:pPr>
        <w:numPr>
          <w:ilvl w:val="0"/>
          <w:numId w:val="12"/>
        </w:numPr>
        <w:spacing w:after="0" w:line="240" w:lineRule="auto"/>
        <w:ind w:left="1800"/>
        <w:contextualSpacing/>
        <w:rPr>
          <w:rFonts w:cs="Times New Roman"/>
        </w:rPr>
      </w:pPr>
      <w:r w:rsidRPr="00EC50AB">
        <w:rPr>
          <w:rFonts w:cs="Times New Roman"/>
        </w:rPr>
        <w:t>Submit a lesson plan at least 2 days before the scheduled observation. (</w:t>
      </w:r>
      <w:r w:rsidRPr="00EC50AB">
        <w:rPr>
          <w:rFonts w:cs="Times New Roman"/>
          <w:b/>
          <w:u w:val="single"/>
        </w:rPr>
        <w:t>Appendix</w:t>
      </w:r>
      <w:r w:rsidRPr="00EC50AB">
        <w:rPr>
          <w:rFonts w:cs="Times New Roman"/>
          <w:u w:val="single"/>
        </w:rPr>
        <w:t xml:space="preserve"> 1: Observation-Lesson Plan)</w:t>
      </w:r>
    </w:p>
    <w:p w14:paraId="21D14D8D" w14:textId="77777777" w:rsidR="003C1A79" w:rsidRPr="00EC50AB" w:rsidRDefault="003C1A79" w:rsidP="005F6808">
      <w:pPr>
        <w:numPr>
          <w:ilvl w:val="0"/>
          <w:numId w:val="12"/>
        </w:numPr>
        <w:spacing w:after="0" w:line="240" w:lineRule="auto"/>
        <w:ind w:left="1800"/>
        <w:contextualSpacing/>
        <w:rPr>
          <w:rFonts w:cs="Times New Roman"/>
        </w:rPr>
      </w:pPr>
      <w:r w:rsidRPr="00EC50AB">
        <w:rPr>
          <w:rFonts w:cs="Times New Roman"/>
        </w:rPr>
        <w:t>Meet briefly with the supervisor prior to the observation to discuss the lesson plan</w:t>
      </w:r>
    </w:p>
    <w:p w14:paraId="7598D291" w14:textId="77777777" w:rsidR="003C1A79" w:rsidRPr="00EC50AB" w:rsidRDefault="003C1A79" w:rsidP="005F6808">
      <w:pPr>
        <w:numPr>
          <w:ilvl w:val="0"/>
          <w:numId w:val="12"/>
        </w:numPr>
        <w:spacing w:after="0" w:line="240" w:lineRule="auto"/>
        <w:ind w:left="1800"/>
        <w:contextualSpacing/>
        <w:rPr>
          <w:rFonts w:cs="Times New Roman"/>
        </w:rPr>
      </w:pPr>
      <w:r w:rsidRPr="00EC50AB">
        <w:rPr>
          <w:rFonts w:cs="Times New Roman"/>
        </w:rPr>
        <w:t>Schedule a post-observation meeting with the supervisor</w:t>
      </w:r>
    </w:p>
    <w:p w14:paraId="02D2F54C" w14:textId="686A8B1D" w:rsidR="003C1A79" w:rsidRPr="008E5D85" w:rsidRDefault="003C1A79" w:rsidP="008E5D85">
      <w:pPr>
        <w:numPr>
          <w:ilvl w:val="0"/>
          <w:numId w:val="12"/>
        </w:numPr>
        <w:spacing w:after="0" w:line="240" w:lineRule="auto"/>
        <w:ind w:left="1800"/>
        <w:contextualSpacing/>
        <w:rPr>
          <w:rFonts w:cs="Times New Roman"/>
        </w:rPr>
      </w:pPr>
      <w:r w:rsidRPr="00EC50AB">
        <w:rPr>
          <w:rFonts w:cs="Times New Roman"/>
        </w:rPr>
        <w:t xml:space="preserve">Complete </w:t>
      </w:r>
      <w:r w:rsidRPr="00EC50AB">
        <w:rPr>
          <w:rFonts w:cs="Times New Roman"/>
          <w:b/>
          <w:i/>
          <w:u w:val="single"/>
        </w:rPr>
        <w:t>Teacher Self-Evaluation Form</w:t>
      </w:r>
      <w:r w:rsidRPr="00EC50AB">
        <w:rPr>
          <w:rFonts w:cs="Times New Roman"/>
        </w:rPr>
        <w:t xml:space="preserve"> and bring to the meeting (</w:t>
      </w:r>
      <w:r w:rsidRPr="00EC50AB">
        <w:rPr>
          <w:rFonts w:cs="Times New Roman"/>
          <w:b/>
          <w:u w:val="single"/>
        </w:rPr>
        <w:t>Appendix</w:t>
      </w:r>
      <w:r w:rsidRPr="00EC50AB">
        <w:rPr>
          <w:rFonts w:cs="Times New Roman"/>
          <w:u w:val="single"/>
        </w:rPr>
        <w:t xml:space="preserve"> 2: Post-Observation)</w:t>
      </w:r>
      <w:r w:rsidRPr="008E5D85">
        <w:rPr>
          <w:rFonts w:cs="Times New Roman"/>
          <w:u w:val="single"/>
        </w:rPr>
        <w:br/>
      </w:r>
    </w:p>
    <w:p w14:paraId="72191862" w14:textId="6CAFFC4C" w:rsidR="003C1A79" w:rsidRPr="00EC50AB" w:rsidRDefault="003C1A79" w:rsidP="005F6808">
      <w:pPr>
        <w:pStyle w:val="ListParagraph"/>
        <w:numPr>
          <w:ilvl w:val="1"/>
          <w:numId w:val="18"/>
        </w:numPr>
        <w:spacing w:after="0" w:line="240" w:lineRule="auto"/>
        <w:ind w:left="1080"/>
        <w:rPr>
          <w:rFonts w:cs="Times New Roman"/>
          <w:b/>
        </w:rPr>
      </w:pPr>
      <w:r w:rsidRPr="00EC50AB">
        <w:rPr>
          <w:rFonts w:cs="Times New Roman"/>
          <w:b/>
        </w:rPr>
        <w:t>Peer Observation</w:t>
      </w:r>
      <w:r w:rsidR="00431924">
        <w:rPr>
          <w:rFonts w:cs="Times New Roman"/>
          <w:b/>
        </w:rPr>
        <w:t xml:space="preserve"> </w:t>
      </w:r>
      <w:r w:rsidR="00431924">
        <w:rPr>
          <w:rFonts w:cs="Times New Roman"/>
          <w:bCs/>
        </w:rPr>
        <w:t xml:space="preserve">(optional, but </w:t>
      </w:r>
      <w:r w:rsidR="00AA0FF6">
        <w:rPr>
          <w:rFonts w:cs="Times New Roman"/>
          <w:bCs/>
        </w:rPr>
        <w:t xml:space="preserve">highly </w:t>
      </w:r>
      <w:r w:rsidR="00431924">
        <w:rPr>
          <w:rFonts w:cs="Times New Roman"/>
          <w:bCs/>
        </w:rPr>
        <w:t>recommended)</w:t>
      </w:r>
    </w:p>
    <w:p w14:paraId="2EF907A9" w14:textId="77777777" w:rsidR="00A433F7" w:rsidRDefault="00A433F7" w:rsidP="00F04253">
      <w:pPr>
        <w:spacing w:after="0" w:line="240" w:lineRule="auto"/>
        <w:ind w:left="1395"/>
        <w:contextualSpacing/>
        <w:rPr>
          <w:rFonts w:cs="Times New Roman"/>
        </w:rPr>
      </w:pPr>
    </w:p>
    <w:p w14:paraId="1337ADCF" w14:textId="01636AED" w:rsidR="00A433F7" w:rsidRPr="004B52B3" w:rsidRDefault="00A433F7" w:rsidP="00F04253">
      <w:pPr>
        <w:spacing w:after="0" w:line="240" w:lineRule="auto"/>
        <w:ind w:left="1395"/>
        <w:contextualSpacing/>
        <w:rPr>
          <w:rFonts w:cs="Times New Roman"/>
          <w:color w:val="000000" w:themeColor="text1"/>
        </w:rPr>
      </w:pPr>
      <w:r w:rsidRPr="004B52B3">
        <w:rPr>
          <w:rFonts w:cs="Times New Roman"/>
          <w:color w:val="000000" w:themeColor="text1"/>
        </w:rPr>
        <w:lastRenderedPageBreak/>
        <w:t xml:space="preserve">The Director highly encourages teachers to do peer observations.  The purpose is to help one another through observing different teaching practices and encourage development if applicable. Teachers should not feel uncomfortable being observed or observing a colleague; it is meant to be a tool for awareness and may be applied toward the Professional Development requirements.  </w:t>
      </w:r>
    </w:p>
    <w:p w14:paraId="5E09B454" w14:textId="58FC00BD" w:rsidR="00A433F7" w:rsidRPr="004B52B3" w:rsidRDefault="00A433F7" w:rsidP="005F6808">
      <w:pPr>
        <w:pStyle w:val="ListParagraph"/>
        <w:numPr>
          <w:ilvl w:val="0"/>
          <w:numId w:val="52"/>
        </w:numPr>
        <w:spacing w:after="0" w:line="240" w:lineRule="auto"/>
        <w:rPr>
          <w:rFonts w:cs="Times New Roman"/>
          <w:color w:val="000000" w:themeColor="text1"/>
        </w:rPr>
      </w:pPr>
      <w:r w:rsidRPr="004B52B3">
        <w:rPr>
          <w:rFonts w:cs="Times New Roman"/>
          <w:color w:val="000000" w:themeColor="text1"/>
        </w:rPr>
        <w:t xml:space="preserve">Peer observations provide the opportunity to share expertise, learn from </w:t>
      </w:r>
      <w:r w:rsidR="00942138" w:rsidRPr="004B52B3">
        <w:rPr>
          <w:rFonts w:cs="Times New Roman"/>
          <w:color w:val="000000" w:themeColor="text1"/>
        </w:rPr>
        <w:t>o</w:t>
      </w:r>
      <w:r w:rsidRPr="004B52B3">
        <w:rPr>
          <w:rFonts w:cs="Times New Roman"/>
          <w:color w:val="000000" w:themeColor="text1"/>
        </w:rPr>
        <w:t>ne another, and provide discussion for constructive feedback</w:t>
      </w:r>
    </w:p>
    <w:p w14:paraId="56C2D576" w14:textId="7B587DB3" w:rsidR="00A433F7" w:rsidRPr="004B52B3" w:rsidRDefault="00A433F7" w:rsidP="00A433F7">
      <w:pPr>
        <w:spacing w:after="0" w:line="240" w:lineRule="auto"/>
        <w:rPr>
          <w:rFonts w:cs="Times New Roman"/>
          <w:color w:val="000000" w:themeColor="text1"/>
        </w:rPr>
      </w:pPr>
    </w:p>
    <w:p w14:paraId="0CDB4766" w14:textId="7CC46FF0" w:rsidR="00A433F7" w:rsidRPr="004B52B3" w:rsidRDefault="00A433F7" w:rsidP="00A433F7">
      <w:pPr>
        <w:spacing w:after="0" w:line="240" w:lineRule="auto"/>
        <w:ind w:left="1395"/>
        <w:rPr>
          <w:rFonts w:cs="Times New Roman"/>
          <w:color w:val="000000" w:themeColor="text1"/>
        </w:rPr>
      </w:pPr>
      <w:r w:rsidRPr="004B52B3">
        <w:rPr>
          <w:rFonts w:cs="Times New Roman"/>
          <w:color w:val="000000" w:themeColor="text1"/>
        </w:rPr>
        <w:t xml:space="preserve">Contact the Director </w:t>
      </w:r>
      <w:r w:rsidR="00942138" w:rsidRPr="004B52B3">
        <w:rPr>
          <w:rFonts w:cs="Times New Roman"/>
          <w:color w:val="000000" w:themeColor="text1"/>
        </w:rPr>
        <w:t xml:space="preserve">of IEP if you are interested in observing and/or being observed for feedback.  </w:t>
      </w:r>
    </w:p>
    <w:p w14:paraId="65A179F9" w14:textId="7ED13300" w:rsidR="00A433F7" w:rsidRPr="004B52B3" w:rsidRDefault="00A433F7" w:rsidP="00F04253">
      <w:pPr>
        <w:spacing w:after="0" w:line="240" w:lineRule="auto"/>
        <w:ind w:left="1395"/>
        <w:contextualSpacing/>
        <w:rPr>
          <w:rFonts w:cs="Times New Roman"/>
          <w:color w:val="000000" w:themeColor="text1"/>
        </w:rPr>
      </w:pPr>
    </w:p>
    <w:p w14:paraId="3A9E7645" w14:textId="77777777" w:rsidR="00A433F7" w:rsidRPr="00A433F7" w:rsidRDefault="00A433F7" w:rsidP="00F04253">
      <w:pPr>
        <w:spacing w:after="0" w:line="240" w:lineRule="auto"/>
        <w:ind w:left="1395"/>
        <w:contextualSpacing/>
        <w:rPr>
          <w:rFonts w:cs="Times New Roman"/>
          <w:color w:val="FF0000"/>
        </w:rPr>
      </w:pPr>
    </w:p>
    <w:p w14:paraId="36FD9BD1" w14:textId="62CBC2D9" w:rsidR="00EC5443" w:rsidRPr="004230F1" w:rsidRDefault="00150CDD" w:rsidP="005F6808">
      <w:pPr>
        <w:pStyle w:val="ListParagraph"/>
        <w:numPr>
          <w:ilvl w:val="0"/>
          <w:numId w:val="53"/>
        </w:numPr>
        <w:spacing w:line="240" w:lineRule="auto"/>
        <w:rPr>
          <w:rFonts w:cs="Times New Roman"/>
        </w:rPr>
      </w:pPr>
      <w:bookmarkStart w:id="21" w:name="professionaldevelopment"/>
      <w:r w:rsidRPr="004230F1">
        <w:rPr>
          <w:rFonts w:cs="Times New Roman"/>
          <w:b/>
        </w:rPr>
        <w:t>PROFESSIONAL DEVELOPMENT</w:t>
      </w:r>
    </w:p>
    <w:p w14:paraId="2BEFDB0B" w14:textId="5E73BCA3" w:rsidR="0051028D" w:rsidRDefault="0051028D" w:rsidP="0051028D">
      <w:pPr>
        <w:pStyle w:val="ListParagraph"/>
        <w:spacing w:line="240" w:lineRule="auto"/>
        <w:ind w:left="1080"/>
        <w:rPr>
          <w:rFonts w:cs="Times New Roman"/>
          <w:b/>
        </w:rPr>
      </w:pPr>
    </w:p>
    <w:p w14:paraId="1918A9E9" w14:textId="6896E5E5" w:rsidR="00CA2A60" w:rsidRPr="00C52D56" w:rsidRDefault="00CA2A60" w:rsidP="00CA2A60">
      <w:pPr>
        <w:pStyle w:val="ListParagraph"/>
        <w:spacing w:line="240" w:lineRule="auto"/>
        <w:rPr>
          <w:rFonts w:cs="Times New Roman"/>
          <w:bCs/>
          <w:color w:val="000000" w:themeColor="text1"/>
        </w:rPr>
      </w:pPr>
      <w:r w:rsidRPr="00C52D56">
        <w:rPr>
          <w:rFonts w:cs="Times New Roman"/>
          <w:bCs/>
          <w:color w:val="000000" w:themeColor="text1"/>
        </w:rPr>
        <w:t xml:space="preserve">Teachers and staff are expected to keep a professional portfolio </w:t>
      </w:r>
      <w:r w:rsidR="003A2762" w:rsidRPr="00C52D56">
        <w:rPr>
          <w:rFonts w:cs="Times New Roman"/>
          <w:bCs/>
          <w:color w:val="000000" w:themeColor="text1"/>
        </w:rPr>
        <w:t xml:space="preserve">with documentation of professional development activities.  </w:t>
      </w:r>
      <w:r w:rsidR="00242A92" w:rsidRPr="00C52D56">
        <w:rPr>
          <w:rFonts w:cs="Times New Roman"/>
          <w:bCs/>
          <w:color w:val="000000" w:themeColor="text1"/>
        </w:rPr>
        <w:t xml:space="preserve">Three hours of professional development per semester is </w:t>
      </w:r>
      <w:r w:rsidR="00BF34D5" w:rsidRPr="00C52D56">
        <w:rPr>
          <w:rFonts w:cs="Times New Roman"/>
          <w:bCs/>
          <w:color w:val="000000" w:themeColor="text1"/>
        </w:rPr>
        <w:t xml:space="preserve">mandatory.  </w:t>
      </w:r>
    </w:p>
    <w:bookmarkEnd w:id="21"/>
    <w:p w14:paraId="1BB53F00" w14:textId="3E349190" w:rsidR="00893171" w:rsidRPr="00C52D56" w:rsidRDefault="000851D5" w:rsidP="00C52D56">
      <w:pPr>
        <w:pStyle w:val="ListParagraph"/>
        <w:rPr>
          <w:rFonts w:cs="Times New Roman"/>
          <w:color w:val="000000" w:themeColor="text1"/>
        </w:rPr>
      </w:pPr>
      <w:r w:rsidRPr="00C52D56">
        <w:rPr>
          <w:rFonts w:cs="Times New Roman"/>
          <w:color w:val="000000" w:themeColor="text1"/>
        </w:rPr>
        <w:t xml:space="preserve">A mandatory in-service </w:t>
      </w:r>
      <w:r w:rsidR="007974C1" w:rsidRPr="00C52D56">
        <w:rPr>
          <w:rFonts w:cs="Times New Roman"/>
          <w:color w:val="000000" w:themeColor="text1"/>
        </w:rPr>
        <w:t xml:space="preserve">retreat </w:t>
      </w:r>
      <w:r w:rsidR="00D9346D" w:rsidRPr="00C52D56">
        <w:rPr>
          <w:rFonts w:cs="Times New Roman"/>
          <w:color w:val="000000" w:themeColor="text1"/>
        </w:rPr>
        <w:t xml:space="preserve">for IEP staff </w:t>
      </w:r>
      <w:r w:rsidR="007974C1" w:rsidRPr="00C52D56">
        <w:rPr>
          <w:rFonts w:cs="Times New Roman"/>
          <w:color w:val="000000" w:themeColor="text1"/>
        </w:rPr>
        <w:t xml:space="preserve">is scheduled </w:t>
      </w:r>
      <w:r w:rsidR="00A82E17" w:rsidRPr="00C52D56">
        <w:rPr>
          <w:rFonts w:cs="Times New Roman"/>
          <w:color w:val="000000" w:themeColor="text1"/>
        </w:rPr>
        <w:t xml:space="preserve">either in mid to late May or </w:t>
      </w:r>
      <w:r w:rsidR="0063424A" w:rsidRPr="00C52D56">
        <w:rPr>
          <w:rFonts w:cs="Times New Roman"/>
          <w:color w:val="000000" w:themeColor="text1"/>
        </w:rPr>
        <w:t>mid-August, depending upon</w:t>
      </w:r>
      <w:r w:rsidR="000C28D8" w:rsidRPr="00C52D56">
        <w:rPr>
          <w:rFonts w:cs="Times New Roman"/>
          <w:color w:val="000000" w:themeColor="text1"/>
        </w:rPr>
        <w:t xml:space="preserve"> </w:t>
      </w:r>
      <w:r w:rsidR="00D9346D" w:rsidRPr="00C52D56">
        <w:rPr>
          <w:rFonts w:cs="Times New Roman"/>
          <w:color w:val="000000" w:themeColor="text1"/>
        </w:rPr>
        <w:t xml:space="preserve">convenient </w:t>
      </w:r>
      <w:r w:rsidR="00624B77" w:rsidRPr="00C52D56">
        <w:rPr>
          <w:rFonts w:cs="Times New Roman"/>
          <w:color w:val="000000" w:themeColor="text1"/>
        </w:rPr>
        <w:t>breaks between sessions</w:t>
      </w:r>
      <w:r w:rsidR="00E5175E" w:rsidRPr="00C52D56">
        <w:rPr>
          <w:rFonts w:cs="Times New Roman"/>
          <w:color w:val="000000" w:themeColor="text1"/>
        </w:rPr>
        <w:t xml:space="preserve">.  The </w:t>
      </w:r>
      <w:r w:rsidR="00EC215C" w:rsidRPr="00C52D56">
        <w:rPr>
          <w:rFonts w:cs="Times New Roman"/>
          <w:color w:val="000000" w:themeColor="text1"/>
        </w:rPr>
        <w:t xml:space="preserve">purpose of the </w:t>
      </w:r>
      <w:r w:rsidR="00E5175E" w:rsidRPr="00C52D56">
        <w:rPr>
          <w:rFonts w:cs="Times New Roman"/>
          <w:color w:val="000000" w:themeColor="text1"/>
        </w:rPr>
        <w:t xml:space="preserve">annual In-Service Retreat </w:t>
      </w:r>
      <w:r w:rsidR="00EC215C" w:rsidRPr="00C52D56">
        <w:rPr>
          <w:rFonts w:cs="Times New Roman"/>
          <w:color w:val="000000" w:themeColor="text1"/>
        </w:rPr>
        <w:t xml:space="preserve">is </w:t>
      </w:r>
      <w:r w:rsidR="00AA0FF6">
        <w:rPr>
          <w:rFonts w:cs="Times New Roman"/>
          <w:color w:val="000000" w:themeColor="text1"/>
        </w:rPr>
        <w:t xml:space="preserve">to </w:t>
      </w:r>
      <w:r w:rsidR="00EC215C" w:rsidRPr="00C52D56">
        <w:rPr>
          <w:rFonts w:cs="Times New Roman"/>
          <w:color w:val="000000" w:themeColor="text1"/>
        </w:rPr>
        <w:t xml:space="preserve">review current </w:t>
      </w:r>
      <w:r w:rsidR="005A1992" w:rsidRPr="00C52D56">
        <w:rPr>
          <w:rFonts w:cs="Times New Roman"/>
          <w:color w:val="000000" w:themeColor="text1"/>
        </w:rPr>
        <w:t xml:space="preserve">curriculum and student </w:t>
      </w:r>
      <w:r w:rsidR="00EC215C" w:rsidRPr="00C52D56">
        <w:rPr>
          <w:rFonts w:cs="Times New Roman"/>
          <w:color w:val="000000" w:themeColor="text1"/>
        </w:rPr>
        <w:t xml:space="preserve">objectives </w:t>
      </w:r>
      <w:r w:rsidR="005849C1" w:rsidRPr="00C52D56">
        <w:rPr>
          <w:rFonts w:cs="Times New Roman"/>
          <w:color w:val="000000" w:themeColor="text1"/>
        </w:rPr>
        <w:t>by course and level</w:t>
      </w:r>
      <w:r w:rsidR="00134398" w:rsidRPr="00C52D56">
        <w:rPr>
          <w:rFonts w:cs="Times New Roman"/>
          <w:color w:val="000000" w:themeColor="text1"/>
        </w:rPr>
        <w:t xml:space="preserve">, </w:t>
      </w:r>
      <w:r w:rsidR="005849C1" w:rsidRPr="00C52D56">
        <w:rPr>
          <w:rFonts w:cs="Times New Roman"/>
          <w:color w:val="000000" w:themeColor="text1"/>
        </w:rPr>
        <w:t xml:space="preserve">review </w:t>
      </w:r>
      <w:r w:rsidR="00CD3428">
        <w:rPr>
          <w:rFonts w:cs="Times New Roman"/>
          <w:color w:val="000000" w:themeColor="text1"/>
        </w:rPr>
        <w:t xml:space="preserve">the </w:t>
      </w:r>
      <w:r w:rsidR="00E724C5" w:rsidRPr="00C52D56">
        <w:rPr>
          <w:rFonts w:cs="Times New Roman"/>
          <w:color w:val="000000" w:themeColor="text1"/>
        </w:rPr>
        <w:t xml:space="preserve">Can-Do Statements, and </w:t>
      </w:r>
      <w:r w:rsidR="00DE43AF" w:rsidRPr="00C52D56">
        <w:rPr>
          <w:rFonts w:cs="Times New Roman"/>
          <w:color w:val="000000" w:themeColor="text1"/>
        </w:rPr>
        <w:t xml:space="preserve">any </w:t>
      </w:r>
      <w:r w:rsidR="005612C8" w:rsidRPr="00C52D56">
        <w:rPr>
          <w:rFonts w:cs="Times New Roman"/>
          <w:color w:val="000000" w:themeColor="text1"/>
        </w:rPr>
        <w:t xml:space="preserve">IEP </w:t>
      </w:r>
      <w:r w:rsidR="00DE43AF" w:rsidRPr="00C52D56">
        <w:rPr>
          <w:rFonts w:cs="Times New Roman"/>
          <w:color w:val="000000" w:themeColor="text1"/>
        </w:rPr>
        <w:t xml:space="preserve">policies </w:t>
      </w:r>
      <w:r w:rsidR="005849C1" w:rsidRPr="00C52D56">
        <w:rPr>
          <w:rFonts w:cs="Times New Roman"/>
          <w:color w:val="000000" w:themeColor="text1"/>
        </w:rPr>
        <w:t xml:space="preserve">that may need updating or amended.  </w:t>
      </w:r>
      <w:r w:rsidR="000D760D" w:rsidRPr="00C52D56">
        <w:rPr>
          <w:rFonts w:cs="Times New Roman"/>
          <w:color w:val="000000" w:themeColor="text1"/>
        </w:rPr>
        <w:t xml:space="preserve">The In-Service also provides opportunities for </w:t>
      </w:r>
      <w:r w:rsidR="007812D2" w:rsidRPr="00C52D56">
        <w:rPr>
          <w:rFonts w:cs="Times New Roman"/>
          <w:color w:val="000000" w:themeColor="text1"/>
        </w:rPr>
        <w:t>the IEP staff to share teaching strategies</w:t>
      </w:r>
      <w:r w:rsidR="008473D6" w:rsidRPr="00C52D56">
        <w:rPr>
          <w:rFonts w:cs="Times New Roman"/>
          <w:color w:val="000000" w:themeColor="text1"/>
        </w:rPr>
        <w:t xml:space="preserve">, </w:t>
      </w:r>
      <w:r w:rsidR="00F91AAF" w:rsidRPr="00C52D56">
        <w:rPr>
          <w:rFonts w:cs="Times New Roman"/>
          <w:color w:val="000000" w:themeColor="text1"/>
        </w:rPr>
        <w:t>review strengths and weaknesses</w:t>
      </w:r>
      <w:r w:rsidR="00531073" w:rsidRPr="00C52D56">
        <w:rPr>
          <w:rFonts w:cs="Times New Roman"/>
          <w:color w:val="000000" w:themeColor="text1"/>
        </w:rPr>
        <w:t xml:space="preserve"> (in and out of the classroom)</w:t>
      </w:r>
      <w:r w:rsidR="00E22C45" w:rsidRPr="00C52D56">
        <w:rPr>
          <w:rFonts w:cs="Times New Roman"/>
          <w:color w:val="000000" w:themeColor="text1"/>
        </w:rPr>
        <w:t>,</w:t>
      </w:r>
      <w:r w:rsidR="008473D6" w:rsidRPr="00C52D56">
        <w:rPr>
          <w:rFonts w:cs="Times New Roman"/>
          <w:color w:val="000000" w:themeColor="text1"/>
        </w:rPr>
        <w:t xml:space="preserve"> </w:t>
      </w:r>
      <w:r w:rsidR="005A1992" w:rsidRPr="00C52D56">
        <w:rPr>
          <w:rFonts w:cs="Times New Roman"/>
          <w:color w:val="000000" w:themeColor="text1"/>
        </w:rPr>
        <w:t xml:space="preserve">and/or </w:t>
      </w:r>
      <w:r w:rsidR="00E22C45" w:rsidRPr="00C52D56">
        <w:rPr>
          <w:rFonts w:cs="Times New Roman"/>
          <w:color w:val="000000" w:themeColor="text1"/>
        </w:rPr>
        <w:t xml:space="preserve">to </w:t>
      </w:r>
      <w:r w:rsidR="005A1992" w:rsidRPr="00C52D56">
        <w:rPr>
          <w:rFonts w:cs="Times New Roman"/>
          <w:color w:val="000000" w:themeColor="text1"/>
        </w:rPr>
        <w:t>address</w:t>
      </w:r>
      <w:r w:rsidR="00016385" w:rsidRPr="00C52D56">
        <w:rPr>
          <w:rFonts w:cs="Times New Roman"/>
          <w:color w:val="000000" w:themeColor="text1"/>
        </w:rPr>
        <w:t xml:space="preserve"> any program concerns or issues.  </w:t>
      </w:r>
      <w:r w:rsidR="0032223F" w:rsidRPr="00C52D56">
        <w:rPr>
          <w:rFonts w:cs="Times New Roman"/>
          <w:color w:val="000000" w:themeColor="text1"/>
        </w:rPr>
        <w:t xml:space="preserve">When applicable, professionals in the field are invited to the IEP retreat </w:t>
      </w:r>
      <w:r w:rsidR="00531073" w:rsidRPr="00C52D56">
        <w:rPr>
          <w:rFonts w:cs="Times New Roman"/>
          <w:color w:val="000000" w:themeColor="text1"/>
        </w:rPr>
        <w:t xml:space="preserve">to share </w:t>
      </w:r>
      <w:r w:rsidR="00BC41F6" w:rsidRPr="00C52D56">
        <w:rPr>
          <w:rFonts w:cs="Times New Roman"/>
          <w:color w:val="000000" w:themeColor="text1"/>
        </w:rPr>
        <w:t xml:space="preserve">latest pedagogical trends in the field of teaching English as a second language. </w:t>
      </w:r>
    </w:p>
    <w:p w14:paraId="3D13CE8E" w14:textId="77777777" w:rsidR="00C24F39" w:rsidRPr="00C52D56" w:rsidRDefault="00C24F39" w:rsidP="00DC26C4">
      <w:pPr>
        <w:pStyle w:val="ListParagraph"/>
        <w:rPr>
          <w:rFonts w:cs="Times New Roman"/>
          <w:color w:val="000000" w:themeColor="text1"/>
        </w:rPr>
      </w:pPr>
    </w:p>
    <w:p w14:paraId="1C910DDE" w14:textId="292B8385" w:rsidR="003D4C40" w:rsidRPr="00C52D56" w:rsidRDefault="003D4C40" w:rsidP="00DC26C4">
      <w:pPr>
        <w:pStyle w:val="ListParagraph"/>
        <w:rPr>
          <w:rFonts w:cs="Times New Roman"/>
          <w:color w:val="000000" w:themeColor="text1"/>
        </w:rPr>
      </w:pPr>
      <w:r w:rsidRPr="00C52D56">
        <w:rPr>
          <w:rFonts w:cs="Times New Roman"/>
          <w:color w:val="000000" w:themeColor="text1"/>
        </w:rPr>
        <w:t>In addition to the</w:t>
      </w:r>
      <w:r w:rsidR="00942138">
        <w:rPr>
          <w:rFonts w:cs="Times New Roman"/>
          <w:color w:val="000000" w:themeColor="text1"/>
        </w:rPr>
        <w:t xml:space="preserve"> annual</w:t>
      </w:r>
      <w:r w:rsidRPr="00C52D56">
        <w:rPr>
          <w:rFonts w:cs="Times New Roman"/>
          <w:color w:val="000000" w:themeColor="text1"/>
        </w:rPr>
        <w:t xml:space="preserve"> In-Service Retreat, </w:t>
      </w:r>
      <w:r w:rsidR="002B1655" w:rsidRPr="00C52D56">
        <w:rPr>
          <w:rFonts w:cs="Times New Roman"/>
          <w:color w:val="000000" w:themeColor="text1"/>
        </w:rPr>
        <w:t>IEP staff have a variety of opp</w:t>
      </w:r>
      <w:r w:rsidR="004E339A" w:rsidRPr="00C52D56">
        <w:rPr>
          <w:rFonts w:cs="Times New Roman"/>
          <w:color w:val="000000" w:themeColor="text1"/>
        </w:rPr>
        <w:t xml:space="preserve">ortunities to </w:t>
      </w:r>
      <w:r w:rsidR="00C24F39" w:rsidRPr="00C52D56">
        <w:rPr>
          <w:rFonts w:cs="Times New Roman"/>
          <w:color w:val="000000" w:themeColor="text1"/>
        </w:rPr>
        <w:t xml:space="preserve">engage in Professional Development activities or events.  </w:t>
      </w:r>
      <w:r w:rsidR="00301DD9" w:rsidRPr="00C52D56">
        <w:rPr>
          <w:rFonts w:cs="Times New Roman"/>
          <w:color w:val="000000" w:themeColor="text1"/>
        </w:rPr>
        <w:t>Some examples include, but are not limited to:</w:t>
      </w:r>
    </w:p>
    <w:p w14:paraId="2DCA9392" w14:textId="5C683012" w:rsidR="00301DD9" w:rsidRPr="00C52D56" w:rsidRDefault="00301DD9" w:rsidP="005F6808">
      <w:pPr>
        <w:pStyle w:val="ListParagraph"/>
        <w:numPr>
          <w:ilvl w:val="0"/>
          <w:numId w:val="37"/>
        </w:numPr>
        <w:rPr>
          <w:rFonts w:cs="Times New Roman"/>
          <w:color w:val="000000" w:themeColor="text1"/>
        </w:rPr>
      </w:pPr>
      <w:r w:rsidRPr="00C52D56">
        <w:rPr>
          <w:rFonts w:cs="Times New Roman"/>
          <w:color w:val="000000" w:themeColor="text1"/>
        </w:rPr>
        <w:t>INTESOL</w:t>
      </w:r>
      <w:r w:rsidR="005B36E8" w:rsidRPr="00C52D56">
        <w:rPr>
          <w:rFonts w:cs="Times New Roman"/>
          <w:color w:val="000000" w:themeColor="text1"/>
        </w:rPr>
        <w:t xml:space="preserve"> (one-day conference in Indianapolis in November)</w:t>
      </w:r>
    </w:p>
    <w:p w14:paraId="2408F99C" w14:textId="2B10A76B" w:rsidR="005B36E8" w:rsidRPr="00C52D56" w:rsidRDefault="00A86F8E" w:rsidP="005F6808">
      <w:pPr>
        <w:pStyle w:val="ListParagraph"/>
        <w:numPr>
          <w:ilvl w:val="0"/>
          <w:numId w:val="37"/>
        </w:numPr>
        <w:rPr>
          <w:rFonts w:cs="Times New Roman"/>
          <w:color w:val="000000" w:themeColor="text1"/>
        </w:rPr>
      </w:pPr>
      <w:r w:rsidRPr="00C52D56">
        <w:rPr>
          <w:rFonts w:cs="Times New Roman"/>
          <w:color w:val="000000" w:themeColor="text1"/>
        </w:rPr>
        <w:t xml:space="preserve">University sponsored events, guest, or workshops </w:t>
      </w:r>
      <w:r w:rsidR="00490A2B" w:rsidRPr="00C52D56">
        <w:rPr>
          <w:rFonts w:cs="Times New Roman"/>
          <w:color w:val="000000" w:themeColor="text1"/>
        </w:rPr>
        <w:t xml:space="preserve">that might be applicable </w:t>
      </w:r>
    </w:p>
    <w:p w14:paraId="38F37B21" w14:textId="3CA740CC" w:rsidR="00490A2B" w:rsidRPr="00C52D56" w:rsidRDefault="00490A2B" w:rsidP="005F6808">
      <w:pPr>
        <w:pStyle w:val="ListParagraph"/>
        <w:numPr>
          <w:ilvl w:val="0"/>
          <w:numId w:val="37"/>
        </w:numPr>
        <w:rPr>
          <w:rFonts w:cs="Times New Roman"/>
          <w:color w:val="000000" w:themeColor="text1"/>
        </w:rPr>
      </w:pPr>
      <w:r w:rsidRPr="00C52D56">
        <w:rPr>
          <w:rFonts w:cs="Times New Roman"/>
          <w:color w:val="000000" w:themeColor="text1"/>
        </w:rPr>
        <w:t>Webinars</w:t>
      </w:r>
    </w:p>
    <w:p w14:paraId="776D9FE2" w14:textId="0654CA54" w:rsidR="00490A2B" w:rsidRPr="00C52D56" w:rsidRDefault="00CB5095" w:rsidP="005F6808">
      <w:pPr>
        <w:pStyle w:val="ListParagraph"/>
        <w:numPr>
          <w:ilvl w:val="0"/>
          <w:numId w:val="37"/>
        </w:numPr>
        <w:rPr>
          <w:rFonts w:cs="Times New Roman"/>
          <w:color w:val="000000" w:themeColor="text1"/>
        </w:rPr>
      </w:pPr>
      <w:r w:rsidRPr="00C52D56">
        <w:rPr>
          <w:rFonts w:cs="Times New Roman"/>
          <w:color w:val="000000" w:themeColor="text1"/>
        </w:rPr>
        <w:t xml:space="preserve">National Conferences, such as TESOL or other </w:t>
      </w:r>
      <w:r w:rsidR="00913030" w:rsidRPr="00C52D56">
        <w:rPr>
          <w:rFonts w:cs="Times New Roman"/>
          <w:color w:val="000000" w:themeColor="text1"/>
        </w:rPr>
        <w:t xml:space="preserve">field-related conferences. (Must get approval from Director and/or Associate Provost </w:t>
      </w:r>
      <w:r w:rsidR="00B64CEC" w:rsidRPr="00C52D56">
        <w:rPr>
          <w:rFonts w:cs="Times New Roman"/>
          <w:color w:val="000000" w:themeColor="text1"/>
        </w:rPr>
        <w:t>for the Center of International Programs)</w:t>
      </w:r>
    </w:p>
    <w:p w14:paraId="7DE2BD72" w14:textId="425C38EE" w:rsidR="00B64CEC" w:rsidRPr="00C52D56" w:rsidRDefault="00B64CEC" w:rsidP="005F6808">
      <w:pPr>
        <w:pStyle w:val="ListParagraph"/>
        <w:numPr>
          <w:ilvl w:val="0"/>
          <w:numId w:val="37"/>
        </w:numPr>
        <w:rPr>
          <w:rFonts w:cs="Times New Roman"/>
          <w:color w:val="000000" w:themeColor="text1"/>
        </w:rPr>
      </w:pPr>
      <w:r w:rsidRPr="00C52D56">
        <w:rPr>
          <w:rFonts w:cs="Times New Roman"/>
          <w:color w:val="000000" w:themeColor="text1"/>
        </w:rPr>
        <w:t xml:space="preserve">Brown Bag </w:t>
      </w:r>
      <w:r w:rsidR="00C9030E" w:rsidRPr="00C52D56">
        <w:rPr>
          <w:rFonts w:cs="Times New Roman"/>
          <w:color w:val="000000" w:themeColor="text1"/>
        </w:rPr>
        <w:t>activities</w:t>
      </w:r>
    </w:p>
    <w:p w14:paraId="7001BA17" w14:textId="5084A9BD" w:rsidR="00A2744B" w:rsidRPr="00C52D56" w:rsidRDefault="00EC269E" w:rsidP="005F6808">
      <w:pPr>
        <w:pStyle w:val="ListParagraph"/>
        <w:numPr>
          <w:ilvl w:val="0"/>
          <w:numId w:val="37"/>
        </w:numPr>
        <w:rPr>
          <w:rFonts w:cs="Times New Roman"/>
          <w:color w:val="000000" w:themeColor="text1"/>
        </w:rPr>
      </w:pPr>
      <w:r w:rsidRPr="00C52D56">
        <w:rPr>
          <w:rFonts w:cs="Times New Roman"/>
          <w:color w:val="000000" w:themeColor="text1"/>
        </w:rPr>
        <w:t xml:space="preserve">Other (Check with the Director if you have </w:t>
      </w:r>
      <w:r w:rsidR="00365845" w:rsidRPr="00C52D56">
        <w:rPr>
          <w:rFonts w:cs="Times New Roman"/>
          <w:color w:val="000000" w:themeColor="text1"/>
        </w:rPr>
        <w:t xml:space="preserve">suggestions for professional </w:t>
      </w:r>
      <w:r w:rsidR="00A82CB1" w:rsidRPr="00C52D56">
        <w:rPr>
          <w:rFonts w:cs="Times New Roman"/>
          <w:color w:val="000000" w:themeColor="text1"/>
        </w:rPr>
        <w:t>development</w:t>
      </w:r>
      <w:r w:rsidR="00365845" w:rsidRPr="00C52D56">
        <w:rPr>
          <w:rFonts w:cs="Times New Roman"/>
          <w:color w:val="000000" w:themeColor="text1"/>
        </w:rPr>
        <w:t>)</w:t>
      </w:r>
    </w:p>
    <w:p w14:paraId="6050ABD1" w14:textId="77777777" w:rsidR="00150CDD" w:rsidRPr="00EC50AB" w:rsidRDefault="00150CDD" w:rsidP="00DC26C4">
      <w:pPr>
        <w:pStyle w:val="ListParagraph"/>
        <w:spacing w:line="240" w:lineRule="auto"/>
        <w:rPr>
          <w:rFonts w:cs="Times New Roman"/>
        </w:rPr>
      </w:pPr>
    </w:p>
    <w:p w14:paraId="11DC534F" w14:textId="5C49FECC" w:rsidR="003C1A79" w:rsidRPr="004230F1" w:rsidRDefault="00DD4C9F" w:rsidP="005F6808">
      <w:pPr>
        <w:pStyle w:val="ListParagraph"/>
        <w:numPr>
          <w:ilvl w:val="0"/>
          <w:numId w:val="53"/>
        </w:numPr>
        <w:spacing w:line="240" w:lineRule="auto"/>
        <w:rPr>
          <w:rFonts w:cs="Times New Roman"/>
          <w:b/>
        </w:rPr>
      </w:pPr>
      <w:bookmarkStart w:id="22" w:name="syllabus"/>
      <w:r w:rsidRPr="004230F1">
        <w:rPr>
          <w:rFonts w:cs="Times New Roman"/>
          <w:b/>
        </w:rPr>
        <w:t>SYLLABUS</w:t>
      </w:r>
    </w:p>
    <w:p w14:paraId="021B1AE1" w14:textId="77777777" w:rsidR="00942138" w:rsidRPr="00EC50AB" w:rsidRDefault="00942138" w:rsidP="00942138">
      <w:pPr>
        <w:pStyle w:val="ListParagraph"/>
        <w:spacing w:line="240" w:lineRule="auto"/>
        <w:ind w:left="1080"/>
        <w:rPr>
          <w:rFonts w:cs="Times New Roman"/>
          <w:b/>
        </w:rPr>
      </w:pPr>
    </w:p>
    <w:bookmarkEnd w:id="22"/>
    <w:p w14:paraId="3ABB8183" w14:textId="1CB7C63B" w:rsidR="004D6A0F" w:rsidRPr="004D6A0F" w:rsidRDefault="00556AFB" w:rsidP="005F6808">
      <w:pPr>
        <w:pStyle w:val="ListParagraph"/>
        <w:numPr>
          <w:ilvl w:val="0"/>
          <w:numId w:val="55"/>
        </w:numPr>
        <w:spacing w:line="240" w:lineRule="auto"/>
        <w:rPr>
          <w:rFonts w:cs="Times New Roman"/>
          <w:strike/>
          <w:color w:val="000000" w:themeColor="text1"/>
        </w:rPr>
      </w:pPr>
      <w:r w:rsidRPr="004D6A0F">
        <w:rPr>
          <w:rFonts w:cs="Times New Roman"/>
          <w:color w:val="000000" w:themeColor="text1"/>
        </w:rPr>
        <w:t>Syllabi/syllabus</w:t>
      </w:r>
      <w:r w:rsidR="001E2C06" w:rsidRPr="004D6A0F">
        <w:rPr>
          <w:rFonts w:cs="Times New Roman"/>
          <w:color w:val="000000" w:themeColor="text1"/>
        </w:rPr>
        <w:t xml:space="preserve"> </w:t>
      </w:r>
      <w:r w:rsidRPr="004D6A0F">
        <w:rPr>
          <w:rFonts w:cs="Times New Roman"/>
          <w:color w:val="000000" w:themeColor="text1"/>
        </w:rPr>
        <w:t>should be</w:t>
      </w:r>
      <w:r w:rsidR="005D1D4C" w:rsidRPr="004D6A0F">
        <w:rPr>
          <w:rFonts w:cs="Times New Roman"/>
          <w:color w:val="000000" w:themeColor="text1"/>
        </w:rPr>
        <w:t xml:space="preserve"> saved in the IEP shared drive</w:t>
      </w:r>
      <w:r w:rsidR="00F2699B" w:rsidRPr="004D6A0F">
        <w:rPr>
          <w:rFonts w:cs="Times New Roman"/>
          <w:color w:val="000000" w:themeColor="text1"/>
        </w:rPr>
        <w:t xml:space="preserve">: </w:t>
      </w:r>
      <w:r w:rsidR="00F2699B" w:rsidRPr="004D6A0F">
        <w:rPr>
          <w:rFonts w:cs="Times New Roman"/>
          <w:i/>
          <w:iCs/>
          <w:color w:val="000000" w:themeColor="text1"/>
        </w:rPr>
        <w:t>Faculty</w:t>
      </w:r>
      <w:r w:rsidR="00942138" w:rsidRPr="004D6A0F">
        <w:rPr>
          <w:rFonts w:cs="Times New Roman"/>
          <w:i/>
          <w:iCs/>
          <w:color w:val="000000" w:themeColor="text1"/>
        </w:rPr>
        <w:t>/Syllabi/by session</w:t>
      </w:r>
    </w:p>
    <w:p w14:paraId="37961506" w14:textId="575D8B72" w:rsidR="0009767D" w:rsidRPr="004D6A0F" w:rsidRDefault="00F01183" w:rsidP="005F6808">
      <w:pPr>
        <w:pStyle w:val="ListParagraph"/>
        <w:numPr>
          <w:ilvl w:val="0"/>
          <w:numId w:val="54"/>
        </w:numPr>
        <w:spacing w:line="240" w:lineRule="auto"/>
        <w:rPr>
          <w:rFonts w:cs="Times New Roman"/>
          <w:strike/>
          <w:color w:val="000000" w:themeColor="text1"/>
        </w:rPr>
      </w:pPr>
      <w:r w:rsidRPr="004D6A0F">
        <w:rPr>
          <w:rFonts w:cs="Times New Roman"/>
          <w:color w:val="000000" w:themeColor="text1"/>
        </w:rPr>
        <w:t>If applicable, i</w:t>
      </w:r>
      <w:r w:rsidR="00CE625E" w:rsidRPr="004D6A0F">
        <w:rPr>
          <w:rFonts w:cs="Times New Roman"/>
          <w:color w:val="000000" w:themeColor="text1"/>
        </w:rPr>
        <w:t xml:space="preserve">ncorporate any feedback provided </w:t>
      </w:r>
      <w:r w:rsidR="00581D75" w:rsidRPr="004D6A0F">
        <w:rPr>
          <w:rFonts w:cs="Times New Roman"/>
          <w:color w:val="000000" w:themeColor="text1"/>
        </w:rPr>
        <w:t xml:space="preserve">about the syllabus </w:t>
      </w:r>
      <w:r w:rsidR="0009767D" w:rsidRPr="004D6A0F">
        <w:rPr>
          <w:rFonts w:cs="Times New Roman"/>
          <w:color w:val="000000" w:themeColor="text1"/>
        </w:rPr>
        <w:t>and resubmit to the Director for final approval</w:t>
      </w:r>
      <w:r w:rsidR="00FD14B2" w:rsidRPr="004D6A0F">
        <w:rPr>
          <w:rFonts w:cs="Times New Roman"/>
          <w:color w:val="000000" w:themeColor="text1"/>
        </w:rPr>
        <w:t xml:space="preserve"> before distributing to students</w:t>
      </w:r>
    </w:p>
    <w:p w14:paraId="36951C4D" w14:textId="5B5CF9C4" w:rsidR="00DD4C9F" w:rsidRPr="004D6A0F" w:rsidRDefault="00DD4C9F" w:rsidP="005F6808">
      <w:pPr>
        <w:pStyle w:val="ListParagraph"/>
        <w:numPr>
          <w:ilvl w:val="0"/>
          <w:numId w:val="55"/>
        </w:numPr>
        <w:spacing w:line="240" w:lineRule="auto"/>
        <w:rPr>
          <w:rFonts w:cs="Times New Roman"/>
          <w:strike/>
          <w:color w:val="000000" w:themeColor="text1"/>
        </w:rPr>
      </w:pPr>
      <w:r w:rsidRPr="004D6A0F">
        <w:rPr>
          <w:rFonts w:cs="Times New Roman"/>
          <w:color w:val="000000" w:themeColor="text1"/>
        </w:rPr>
        <w:t xml:space="preserve">Distribute syllabus to students by </w:t>
      </w:r>
      <w:r w:rsidR="007B68F0" w:rsidRPr="004D6A0F">
        <w:rPr>
          <w:rFonts w:cs="Times New Roman"/>
          <w:color w:val="000000" w:themeColor="text1"/>
        </w:rPr>
        <w:t xml:space="preserve">the </w:t>
      </w:r>
      <w:r w:rsidR="00943F21" w:rsidRPr="004D6A0F">
        <w:rPr>
          <w:rFonts w:cs="Times New Roman"/>
          <w:color w:val="000000" w:themeColor="text1"/>
        </w:rPr>
        <w:t>3</w:t>
      </w:r>
      <w:r w:rsidR="00943F21" w:rsidRPr="004D6A0F">
        <w:rPr>
          <w:rFonts w:cs="Times New Roman"/>
          <w:color w:val="000000" w:themeColor="text1"/>
          <w:vertAlign w:val="superscript"/>
        </w:rPr>
        <w:t>rd</w:t>
      </w:r>
      <w:r w:rsidR="00943F21" w:rsidRPr="004D6A0F">
        <w:rPr>
          <w:rFonts w:cs="Times New Roman"/>
          <w:color w:val="000000" w:themeColor="text1"/>
        </w:rPr>
        <w:t xml:space="preserve"> class day of </w:t>
      </w:r>
      <w:r w:rsidR="00EC76BD" w:rsidRPr="004D6A0F">
        <w:rPr>
          <w:rFonts w:cs="Times New Roman"/>
          <w:color w:val="000000" w:themeColor="text1"/>
        </w:rPr>
        <w:t>the start of a new session</w:t>
      </w:r>
      <w:r w:rsidR="00943F21" w:rsidRPr="004D6A0F">
        <w:rPr>
          <w:rFonts w:cs="Times New Roman"/>
          <w:color w:val="000000" w:themeColor="text1"/>
        </w:rPr>
        <w:t xml:space="preserve"> </w:t>
      </w:r>
    </w:p>
    <w:p w14:paraId="78114D67" w14:textId="77777777" w:rsidR="004D6A0F" w:rsidRDefault="004D6A0F" w:rsidP="004D6A0F">
      <w:pPr>
        <w:pStyle w:val="ListParagraph"/>
        <w:spacing w:line="240" w:lineRule="auto"/>
        <w:ind w:left="1080"/>
        <w:rPr>
          <w:rFonts w:cs="Times New Roman"/>
          <w:color w:val="000000" w:themeColor="text1"/>
        </w:rPr>
      </w:pPr>
    </w:p>
    <w:p w14:paraId="4D4FBAD7" w14:textId="1E6A014B" w:rsidR="004D6A0F" w:rsidRPr="004D6A0F" w:rsidRDefault="00DD4C9F" w:rsidP="005F6808">
      <w:pPr>
        <w:pStyle w:val="ListParagraph"/>
        <w:numPr>
          <w:ilvl w:val="0"/>
          <w:numId w:val="55"/>
        </w:numPr>
        <w:spacing w:line="240" w:lineRule="auto"/>
        <w:rPr>
          <w:rFonts w:cs="Times New Roman"/>
          <w:color w:val="000000" w:themeColor="text1"/>
        </w:rPr>
      </w:pPr>
      <w:r w:rsidRPr="004D6A0F">
        <w:rPr>
          <w:rFonts w:cs="Times New Roman"/>
          <w:color w:val="000000" w:themeColor="text1"/>
        </w:rPr>
        <w:t xml:space="preserve">Include these in the syllabus: </w:t>
      </w:r>
    </w:p>
    <w:p w14:paraId="65621CC7" w14:textId="7AA16884" w:rsidR="00DD4C9F" w:rsidRDefault="00DD4C9F" w:rsidP="005F6808">
      <w:pPr>
        <w:pStyle w:val="ListParagraph"/>
        <w:numPr>
          <w:ilvl w:val="0"/>
          <w:numId w:val="54"/>
        </w:numPr>
        <w:spacing w:line="240" w:lineRule="auto"/>
        <w:rPr>
          <w:rFonts w:cs="Times New Roman"/>
          <w:color w:val="000000" w:themeColor="text1"/>
        </w:rPr>
      </w:pPr>
      <w:r w:rsidRPr="004D6A0F">
        <w:rPr>
          <w:rFonts w:cs="Times New Roman"/>
          <w:color w:val="000000" w:themeColor="text1"/>
        </w:rPr>
        <w:t xml:space="preserve">course objectives, course description, grading system, detailed description of tasks, </w:t>
      </w:r>
      <w:r w:rsidR="00942138" w:rsidRPr="004D6A0F">
        <w:rPr>
          <w:rFonts w:cs="Times New Roman"/>
          <w:color w:val="000000" w:themeColor="text1"/>
        </w:rPr>
        <w:t>projects,</w:t>
      </w:r>
      <w:r w:rsidRPr="004D6A0F">
        <w:rPr>
          <w:rFonts w:cs="Times New Roman"/>
          <w:color w:val="000000" w:themeColor="text1"/>
        </w:rPr>
        <w:t xml:space="preserve"> and assignments, expected learning outcomes, methods of summative and formative assessment </w:t>
      </w:r>
      <w:r w:rsidRPr="004D6A0F">
        <w:rPr>
          <w:rFonts w:cs="Times New Roman"/>
          <w:color w:val="000000" w:themeColor="text1"/>
        </w:rPr>
        <w:lastRenderedPageBreak/>
        <w:t xml:space="preserve">(including a general description of the final exam), and a detailed schedule, USI and IEP policies, and evaluation rubrics. </w:t>
      </w:r>
      <w:r w:rsidRPr="004D6A0F">
        <w:rPr>
          <w:rFonts w:cs="Times New Roman"/>
          <w:i/>
          <w:iCs/>
          <w:color w:val="000000" w:themeColor="text1"/>
        </w:rPr>
        <w:t>Follow the format given by the program.</w:t>
      </w:r>
      <w:r w:rsidR="00B41E09" w:rsidRPr="004D6A0F">
        <w:rPr>
          <w:rFonts w:cs="Times New Roman"/>
          <w:color w:val="000000" w:themeColor="text1"/>
        </w:rPr>
        <w:t xml:space="preserve"> </w:t>
      </w:r>
    </w:p>
    <w:p w14:paraId="1D338C7D" w14:textId="77777777" w:rsidR="004D6A0F" w:rsidRPr="004D6A0F" w:rsidRDefault="004D6A0F" w:rsidP="004D6A0F">
      <w:pPr>
        <w:pStyle w:val="ListParagraph"/>
        <w:spacing w:line="240" w:lineRule="auto"/>
        <w:ind w:left="1800"/>
        <w:rPr>
          <w:rFonts w:cs="Times New Roman"/>
          <w:color w:val="000000" w:themeColor="text1"/>
        </w:rPr>
      </w:pPr>
    </w:p>
    <w:p w14:paraId="3A9A6C6A" w14:textId="4D881874" w:rsidR="00CB5680" w:rsidRDefault="00CB5680" w:rsidP="005F6808">
      <w:pPr>
        <w:pStyle w:val="ListParagraph"/>
        <w:numPr>
          <w:ilvl w:val="0"/>
          <w:numId w:val="55"/>
        </w:numPr>
        <w:spacing w:line="240" w:lineRule="auto"/>
        <w:rPr>
          <w:rFonts w:cs="Times New Roman"/>
          <w:color w:val="000000" w:themeColor="text1"/>
        </w:rPr>
      </w:pPr>
      <w:r w:rsidRPr="004D6A0F">
        <w:rPr>
          <w:rFonts w:cs="Times New Roman"/>
          <w:color w:val="000000" w:themeColor="text1"/>
        </w:rPr>
        <w:t>The syllabus is</w:t>
      </w:r>
      <w:r w:rsidR="00B93F7D" w:rsidRPr="004D6A0F">
        <w:rPr>
          <w:rFonts w:cs="Times New Roman"/>
          <w:color w:val="000000" w:themeColor="text1"/>
        </w:rPr>
        <w:t xml:space="preserve"> a</w:t>
      </w:r>
      <w:r w:rsidRPr="004D6A0F">
        <w:rPr>
          <w:rFonts w:cs="Times New Roman"/>
          <w:color w:val="000000" w:themeColor="text1"/>
        </w:rPr>
        <w:t xml:space="preserve"> “working document” that will require modifications periodically based on </w:t>
      </w:r>
      <w:r w:rsidR="00B93F7D" w:rsidRPr="004D6A0F">
        <w:rPr>
          <w:rFonts w:cs="Times New Roman"/>
          <w:color w:val="000000" w:themeColor="text1"/>
        </w:rPr>
        <w:t xml:space="preserve">current trends in the field, modifications to the student learning outcomes, or other USI/IEP policy changes.  </w:t>
      </w:r>
      <w:r w:rsidRPr="004D6A0F">
        <w:rPr>
          <w:rFonts w:cs="Times New Roman"/>
          <w:color w:val="000000" w:themeColor="text1"/>
        </w:rPr>
        <w:t xml:space="preserve">Teachers should </w:t>
      </w:r>
      <w:r w:rsidR="00B93F7D" w:rsidRPr="004D6A0F">
        <w:rPr>
          <w:rFonts w:cs="Times New Roman"/>
          <w:color w:val="000000" w:themeColor="text1"/>
        </w:rPr>
        <w:t>modify their syllabi accordingl</w:t>
      </w:r>
      <w:r w:rsidR="0076348D" w:rsidRPr="004D6A0F">
        <w:rPr>
          <w:rFonts w:cs="Times New Roman"/>
          <w:color w:val="000000" w:themeColor="text1"/>
        </w:rPr>
        <w:t xml:space="preserve">y. </w:t>
      </w:r>
    </w:p>
    <w:p w14:paraId="0F21BF62" w14:textId="77777777" w:rsidR="004D6A0F" w:rsidRPr="004D6A0F" w:rsidRDefault="004D6A0F" w:rsidP="004D6A0F">
      <w:pPr>
        <w:pStyle w:val="ListParagraph"/>
        <w:spacing w:line="240" w:lineRule="auto"/>
        <w:ind w:left="1080"/>
        <w:rPr>
          <w:rFonts w:cs="Times New Roman"/>
          <w:strike/>
          <w:color w:val="000000" w:themeColor="text1"/>
        </w:rPr>
      </w:pPr>
    </w:p>
    <w:p w14:paraId="7F0FCCCA" w14:textId="7CF1EB39" w:rsidR="00DD4C9F" w:rsidRPr="004D6A0F" w:rsidRDefault="00DD4C9F" w:rsidP="005F6808">
      <w:pPr>
        <w:pStyle w:val="ListParagraph"/>
        <w:numPr>
          <w:ilvl w:val="0"/>
          <w:numId w:val="55"/>
        </w:numPr>
        <w:rPr>
          <w:rFonts w:cs="Times New Roman"/>
          <w:color w:val="000000" w:themeColor="text1"/>
        </w:rPr>
      </w:pPr>
      <w:r w:rsidRPr="00942138">
        <w:rPr>
          <w:rFonts w:cs="Times New Roman"/>
          <w:color w:val="000000" w:themeColor="text1"/>
        </w:rPr>
        <w:t>See sample schedule and some assessment rubrics in Appendix 3.</w:t>
      </w:r>
      <w:r w:rsidR="00990742">
        <w:rPr>
          <w:rFonts w:cs="Times New Roman"/>
          <w:color w:val="000000" w:themeColor="text1"/>
        </w:rPr>
        <w:t xml:space="preserve"> </w:t>
      </w:r>
      <w:r w:rsidR="00990742" w:rsidRPr="004D6A0F">
        <w:rPr>
          <w:rFonts w:cs="Times New Roman"/>
          <w:color w:val="000000" w:themeColor="text1"/>
        </w:rPr>
        <w:t>Refer to Appendix 3 for Rubric and Schedule example.</w:t>
      </w:r>
    </w:p>
    <w:p w14:paraId="1C305E84" w14:textId="77777777" w:rsidR="00C80A35" w:rsidRPr="00942138" w:rsidRDefault="00C80A35" w:rsidP="00942138">
      <w:pPr>
        <w:pStyle w:val="ListParagraph"/>
        <w:ind w:left="2160"/>
        <w:rPr>
          <w:rFonts w:cs="Times New Roman"/>
          <w:highlight w:val="yellow"/>
        </w:rPr>
      </w:pPr>
    </w:p>
    <w:p w14:paraId="06A6AE9F" w14:textId="77777777" w:rsidR="00D852B9" w:rsidRPr="00990742" w:rsidRDefault="00D852B9" w:rsidP="004D6A0F">
      <w:pPr>
        <w:ind w:left="1440"/>
        <w:rPr>
          <w:rFonts w:cs="Times New Roman"/>
          <w:b/>
          <w:bCs/>
          <w:sz w:val="24"/>
          <w:szCs w:val="24"/>
          <w:u w:val="single"/>
        </w:rPr>
      </w:pPr>
      <w:r w:rsidRPr="00990742">
        <w:rPr>
          <w:rFonts w:cs="Times New Roman"/>
          <w:b/>
          <w:bCs/>
          <w:sz w:val="24"/>
          <w:szCs w:val="24"/>
          <w:u w:val="single"/>
        </w:rPr>
        <w:t>Writing Objectives for your Syllabus:</w:t>
      </w:r>
    </w:p>
    <w:p w14:paraId="0F19EB8A" w14:textId="4BCC59E3" w:rsidR="004179B0" w:rsidRPr="00942138" w:rsidRDefault="004179B0" w:rsidP="00942138">
      <w:pPr>
        <w:spacing w:line="240" w:lineRule="auto"/>
        <w:ind w:left="1440"/>
        <w:rPr>
          <w:rFonts w:cs="Times New Roman"/>
        </w:rPr>
      </w:pPr>
      <w:r w:rsidRPr="00942138">
        <w:rPr>
          <w:rFonts w:cs="Times New Roman"/>
        </w:rPr>
        <w:t xml:space="preserve">The objectives should be clear, measurable, and realistic. </w:t>
      </w:r>
    </w:p>
    <w:p w14:paraId="37C42E50" w14:textId="1720CDC6" w:rsidR="004179B0" w:rsidRPr="00942138" w:rsidRDefault="0076348D" w:rsidP="00942138">
      <w:pPr>
        <w:spacing w:line="240" w:lineRule="auto"/>
        <w:ind w:left="1440"/>
        <w:rPr>
          <w:rFonts w:cs="Times New Roman"/>
        </w:rPr>
      </w:pPr>
      <w:r w:rsidRPr="00942138">
        <w:rPr>
          <w:rFonts w:cs="Times New Roman"/>
        </w:rPr>
        <w:t>T</w:t>
      </w:r>
      <w:r w:rsidR="00D852B9" w:rsidRPr="00942138">
        <w:rPr>
          <w:rFonts w:cs="Times New Roman"/>
        </w:rPr>
        <w:t xml:space="preserve">he following links </w:t>
      </w:r>
      <w:r w:rsidRPr="00942138">
        <w:rPr>
          <w:rFonts w:cs="Times New Roman"/>
        </w:rPr>
        <w:t xml:space="preserve">may be helpful </w:t>
      </w:r>
      <w:r w:rsidR="00990742">
        <w:rPr>
          <w:rFonts w:cs="Times New Roman"/>
        </w:rPr>
        <w:t xml:space="preserve">resources </w:t>
      </w:r>
      <w:r w:rsidRPr="00942138">
        <w:rPr>
          <w:rFonts w:cs="Times New Roman"/>
        </w:rPr>
        <w:t>in writing objectives for the syllabus</w:t>
      </w:r>
      <w:r w:rsidR="00D852B9" w:rsidRPr="00942138">
        <w:rPr>
          <w:rFonts w:cs="Times New Roman"/>
        </w:rPr>
        <w:t xml:space="preserve">. </w:t>
      </w:r>
    </w:p>
    <w:p w14:paraId="4C9FFBA2" w14:textId="77777777" w:rsidR="00941F77" w:rsidRDefault="00D852B9" w:rsidP="0008505F">
      <w:pPr>
        <w:pStyle w:val="ListParagraph"/>
        <w:numPr>
          <w:ilvl w:val="0"/>
          <w:numId w:val="50"/>
        </w:numPr>
        <w:spacing w:line="360" w:lineRule="auto"/>
        <w:ind w:left="2160"/>
        <w:rPr>
          <w:rFonts w:cs="Times New Roman"/>
        </w:rPr>
      </w:pPr>
      <w:r w:rsidRPr="00942138">
        <w:rPr>
          <w:rFonts w:cs="Times New Roman"/>
        </w:rPr>
        <w:t xml:space="preserve">Begin with the </w:t>
      </w:r>
      <w:r w:rsidR="00941F77">
        <w:rPr>
          <w:rFonts w:cs="Times New Roman"/>
        </w:rPr>
        <w:t>“</w:t>
      </w:r>
      <w:r w:rsidRPr="00942138">
        <w:rPr>
          <w:rFonts w:cs="Times New Roman"/>
        </w:rPr>
        <w:t>end</w:t>
      </w:r>
      <w:r w:rsidR="00941F77">
        <w:rPr>
          <w:rFonts w:cs="Times New Roman"/>
        </w:rPr>
        <w:t xml:space="preserve"> in mind”</w:t>
      </w:r>
      <w:r w:rsidRPr="00942138">
        <w:rPr>
          <w:rFonts w:cs="Times New Roman"/>
        </w:rPr>
        <w:t>:</w:t>
      </w:r>
      <w:r w:rsidR="004179B0" w:rsidRPr="00942138">
        <w:rPr>
          <w:rFonts w:cs="Times New Roman"/>
        </w:rPr>
        <w:t xml:space="preserve">        </w:t>
      </w:r>
    </w:p>
    <w:p w14:paraId="7B524EFF" w14:textId="1C5BE551" w:rsidR="00D852B9" w:rsidRPr="00942138" w:rsidRDefault="003B7C71" w:rsidP="0008505F">
      <w:pPr>
        <w:pStyle w:val="ListParagraph"/>
        <w:spacing w:line="360" w:lineRule="auto"/>
        <w:ind w:left="2160"/>
        <w:rPr>
          <w:rFonts w:cs="Times New Roman"/>
        </w:rPr>
      </w:pPr>
      <w:hyperlink r:id="rId25" w:history="1">
        <w:r w:rsidR="00941F77" w:rsidRPr="00941F77">
          <w:rPr>
            <w:rStyle w:val="Hyperlink"/>
            <w:rFonts w:cs="Times New Roman"/>
          </w:rPr>
          <w:t>https://med.fsu.edu/sites/default/files/uploads/files/FacultyDevelopment_WritingObjectives.pdf</w:t>
        </w:r>
      </w:hyperlink>
    </w:p>
    <w:p w14:paraId="1D729516" w14:textId="0B2F65AD" w:rsidR="00941F77" w:rsidRDefault="00D852B9" w:rsidP="0008505F">
      <w:pPr>
        <w:pStyle w:val="ListParagraph"/>
        <w:numPr>
          <w:ilvl w:val="0"/>
          <w:numId w:val="12"/>
        </w:numPr>
        <w:spacing w:line="360" w:lineRule="auto"/>
        <w:rPr>
          <w:rFonts w:cs="Times New Roman"/>
        </w:rPr>
      </w:pPr>
      <w:r w:rsidRPr="00942138">
        <w:rPr>
          <w:rFonts w:cs="Times New Roman"/>
        </w:rPr>
        <w:t xml:space="preserve">Writing </w:t>
      </w:r>
      <w:r w:rsidR="0008505F">
        <w:rPr>
          <w:rFonts w:cs="Times New Roman"/>
        </w:rPr>
        <w:t>Learning</w:t>
      </w:r>
      <w:r w:rsidRPr="00942138">
        <w:rPr>
          <w:rFonts w:cs="Times New Roman"/>
        </w:rPr>
        <w:t xml:space="preserve"> Objectives: </w:t>
      </w:r>
    </w:p>
    <w:p w14:paraId="19B6F430" w14:textId="7A35F811" w:rsidR="00941F77" w:rsidRDefault="003B7C71" w:rsidP="0008505F">
      <w:pPr>
        <w:pStyle w:val="ListParagraph"/>
        <w:spacing w:line="360" w:lineRule="auto"/>
        <w:ind w:left="2205"/>
        <w:rPr>
          <w:rFonts w:cs="Times New Roman"/>
        </w:rPr>
      </w:pPr>
      <w:hyperlink r:id="rId26" w:history="1">
        <w:r w:rsidR="00941F77" w:rsidRPr="00941F77">
          <w:rPr>
            <w:rStyle w:val="Hyperlink"/>
            <w:rFonts w:cs="Times New Roman"/>
          </w:rPr>
          <w:t>https://www.feinberg.northwestern.edu/sites/fame/docs/TitleWriting-Learning-Objectives.pdf</w:t>
        </w:r>
      </w:hyperlink>
    </w:p>
    <w:p w14:paraId="4EA07C1A" w14:textId="030AC26F" w:rsidR="0008505F" w:rsidRDefault="0008505F" w:rsidP="0008505F">
      <w:pPr>
        <w:pStyle w:val="ListParagraph"/>
        <w:numPr>
          <w:ilvl w:val="0"/>
          <w:numId w:val="12"/>
        </w:numPr>
        <w:spacing w:line="360" w:lineRule="auto"/>
        <w:rPr>
          <w:rFonts w:cs="Times New Roman"/>
        </w:rPr>
      </w:pPr>
      <w:r>
        <w:rPr>
          <w:rFonts w:cs="Times New Roman"/>
        </w:rPr>
        <w:t>Learning Objectives: A Practical Overview:</w:t>
      </w:r>
    </w:p>
    <w:p w14:paraId="4ED1C29D" w14:textId="1475DE1B" w:rsidR="0008505F" w:rsidRPr="00942138" w:rsidRDefault="003B7C71" w:rsidP="0008505F">
      <w:pPr>
        <w:pStyle w:val="ListParagraph"/>
        <w:spacing w:line="360" w:lineRule="auto"/>
        <w:ind w:left="2205"/>
        <w:rPr>
          <w:rFonts w:cs="Times New Roman"/>
        </w:rPr>
      </w:pPr>
      <w:hyperlink r:id="rId27" w:history="1">
        <w:r w:rsidR="0008505F" w:rsidRPr="0008505F">
          <w:rPr>
            <w:rStyle w:val="Hyperlink"/>
            <w:rFonts w:cs="Times New Roman"/>
          </w:rPr>
          <w:t>https://clt.odu.edu/ofo/assets/pdf/Learning_Objectives.pdf</w:t>
        </w:r>
      </w:hyperlink>
    </w:p>
    <w:p w14:paraId="513E2F60" w14:textId="77777777" w:rsidR="00A44F8A" w:rsidRPr="00942138" w:rsidRDefault="00A44F8A" w:rsidP="00942138">
      <w:pPr>
        <w:ind w:left="360"/>
        <w:rPr>
          <w:rFonts w:cs="Times New Roman"/>
        </w:rPr>
      </w:pPr>
      <w:r w:rsidRPr="00942138">
        <w:rPr>
          <w:rFonts w:cs="Times New Roman"/>
        </w:rPr>
        <w:br w:type="page"/>
      </w:r>
    </w:p>
    <w:p w14:paraId="59AC472C" w14:textId="77777777" w:rsidR="003C1A79" w:rsidRPr="00942138" w:rsidRDefault="003C1A79" w:rsidP="00DC26C4">
      <w:pPr>
        <w:spacing w:line="240" w:lineRule="auto"/>
        <w:rPr>
          <w:rFonts w:cs="Times New Roman"/>
        </w:rPr>
      </w:pPr>
    </w:p>
    <w:p w14:paraId="66271705" w14:textId="2A18248A" w:rsidR="003C1A79" w:rsidRPr="004230F1" w:rsidRDefault="00974D61" w:rsidP="005F6808">
      <w:pPr>
        <w:pStyle w:val="ListParagraph"/>
        <w:numPr>
          <w:ilvl w:val="0"/>
          <w:numId w:val="53"/>
        </w:numPr>
        <w:spacing w:line="240" w:lineRule="auto"/>
        <w:rPr>
          <w:rFonts w:cs="Times New Roman"/>
          <w:b/>
        </w:rPr>
      </w:pPr>
      <w:bookmarkStart w:id="23" w:name="copyrightpolicy"/>
      <w:r w:rsidRPr="004230F1">
        <w:rPr>
          <w:rFonts w:cs="Times New Roman"/>
          <w:b/>
        </w:rPr>
        <w:t>COPYRIGHT POLICY</w:t>
      </w:r>
    </w:p>
    <w:bookmarkEnd w:id="23"/>
    <w:p w14:paraId="56140EDB" w14:textId="0B766ADB" w:rsidR="007D7037" w:rsidRPr="004D6A0F" w:rsidRDefault="007D7037" w:rsidP="0084129D">
      <w:pPr>
        <w:ind w:left="720"/>
        <w:rPr>
          <w:rFonts w:cs="Times New Roman"/>
          <w:color w:val="000000" w:themeColor="text1"/>
        </w:rPr>
      </w:pPr>
      <w:r w:rsidRPr="004D6A0F">
        <w:rPr>
          <w:rFonts w:cs="Times New Roman"/>
          <w:color w:val="000000" w:themeColor="text1"/>
        </w:rPr>
        <w:t>The Intensive English Program has a Xerox printing/photoc</w:t>
      </w:r>
      <w:r w:rsidR="007D40CD" w:rsidRPr="004D6A0F">
        <w:rPr>
          <w:rFonts w:cs="Times New Roman"/>
          <w:color w:val="000000" w:themeColor="text1"/>
        </w:rPr>
        <w:t xml:space="preserve">opy machine in the main office (OC 3052).  The log-in PIN number is posted on the bulletin board above the machine.  </w:t>
      </w:r>
    </w:p>
    <w:p w14:paraId="67261AFD" w14:textId="7B3AC578" w:rsidR="007F26D3" w:rsidRPr="004D6A0F" w:rsidRDefault="007F26D3" w:rsidP="00DC26C4">
      <w:pPr>
        <w:ind w:left="720"/>
        <w:rPr>
          <w:rFonts w:cs="Times New Roman"/>
          <w:color w:val="000000" w:themeColor="text1"/>
        </w:rPr>
      </w:pPr>
      <w:r w:rsidRPr="004D6A0F">
        <w:rPr>
          <w:rFonts w:cs="Times New Roman"/>
          <w:color w:val="000000" w:themeColor="text1"/>
        </w:rPr>
        <w:t>Appropriate copying</w:t>
      </w:r>
      <w:r w:rsidR="0084129D" w:rsidRPr="004D6A0F">
        <w:rPr>
          <w:rFonts w:cs="Times New Roman"/>
          <w:color w:val="000000" w:themeColor="text1"/>
        </w:rPr>
        <w:t>/printing</w:t>
      </w:r>
      <w:r w:rsidRPr="004D6A0F">
        <w:rPr>
          <w:rFonts w:cs="Times New Roman"/>
          <w:color w:val="000000" w:themeColor="text1"/>
        </w:rPr>
        <w:t xml:space="preserve"> includes class handouts, announcements/flyers, schedules, tests/exams, surveys,</w:t>
      </w:r>
      <w:r w:rsidR="00DF3319" w:rsidRPr="004D6A0F">
        <w:rPr>
          <w:rFonts w:cs="Times New Roman"/>
          <w:color w:val="000000" w:themeColor="text1"/>
        </w:rPr>
        <w:t xml:space="preserve"> or information related to professional development. </w:t>
      </w:r>
      <w:r w:rsidR="003F3F9A" w:rsidRPr="004D6A0F">
        <w:rPr>
          <w:rFonts w:cs="Times New Roman"/>
          <w:color w:val="000000" w:themeColor="text1"/>
        </w:rPr>
        <w:t xml:space="preserve"> A copyright policy is posted on the bulletin board near the Xerox machine as a reference for photocopying class materials. </w:t>
      </w:r>
    </w:p>
    <w:p w14:paraId="00F0EF69" w14:textId="051D20D9" w:rsidR="00DF3319" w:rsidRPr="004D6A0F" w:rsidRDefault="00DF3319" w:rsidP="003F3F9A">
      <w:pPr>
        <w:ind w:left="720"/>
        <w:rPr>
          <w:rFonts w:cs="Times New Roman"/>
          <w:color w:val="000000" w:themeColor="text1"/>
        </w:rPr>
      </w:pPr>
      <w:r w:rsidRPr="004D6A0F">
        <w:rPr>
          <w:rFonts w:cs="Times New Roman"/>
          <w:color w:val="000000" w:themeColor="text1"/>
        </w:rPr>
        <w:t xml:space="preserve">IEP follows the USI and the National Association of College Stores on copyright </w:t>
      </w:r>
      <w:r w:rsidR="0084129D" w:rsidRPr="004D6A0F">
        <w:rPr>
          <w:rFonts w:cs="Times New Roman"/>
          <w:color w:val="000000" w:themeColor="text1"/>
        </w:rPr>
        <w:t>policy</w:t>
      </w:r>
      <w:r w:rsidR="003F3F9A" w:rsidRPr="004D6A0F">
        <w:rPr>
          <w:rFonts w:cs="Times New Roman"/>
          <w:color w:val="000000" w:themeColor="text1"/>
        </w:rPr>
        <w:t xml:space="preserve"> as follows:</w:t>
      </w:r>
    </w:p>
    <w:p w14:paraId="30D41C09" w14:textId="77777777" w:rsidR="00974D61" w:rsidRPr="00EC50AB" w:rsidRDefault="00974D61" w:rsidP="005F6808">
      <w:pPr>
        <w:pStyle w:val="ListParagraph"/>
        <w:numPr>
          <w:ilvl w:val="0"/>
          <w:numId w:val="16"/>
        </w:numPr>
        <w:spacing w:after="0" w:line="360" w:lineRule="auto"/>
        <w:ind w:left="2160"/>
        <w:contextualSpacing w:val="0"/>
        <w:rPr>
          <w:rFonts w:cs="Times New Roman"/>
        </w:rPr>
      </w:pPr>
      <w:r w:rsidRPr="00EC50AB">
        <w:rPr>
          <w:rFonts w:cs="Times New Roman"/>
        </w:rPr>
        <w:t>We may copy 10% of a longer work or 1, 000 words, whichever is less</w:t>
      </w:r>
    </w:p>
    <w:p w14:paraId="54445A16" w14:textId="77777777" w:rsidR="00974D61" w:rsidRPr="00EC50AB" w:rsidRDefault="00974D61" w:rsidP="005F6808">
      <w:pPr>
        <w:pStyle w:val="ListParagraph"/>
        <w:numPr>
          <w:ilvl w:val="0"/>
          <w:numId w:val="16"/>
        </w:numPr>
        <w:spacing w:after="0" w:line="360" w:lineRule="auto"/>
        <w:ind w:left="2160"/>
        <w:contextualSpacing w:val="0"/>
        <w:rPr>
          <w:rFonts w:cs="Times New Roman"/>
        </w:rPr>
      </w:pPr>
      <w:r w:rsidRPr="00EC50AB">
        <w:rPr>
          <w:rFonts w:cs="Times New Roman"/>
        </w:rPr>
        <w:t xml:space="preserve">Copy few random pages from a textbook but under an entire chapter </w:t>
      </w:r>
    </w:p>
    <w:p w14:paraId="5D40EF82" w14:textId="5F7E982B" w:rsidR="00974D61" w:rsidRPr="00EC50AB" w:rsidRDefault="00974D61" w:rsidP="005F6808">
      <w:pPr>
        <w:pStyle w:val="ListParagraph"/>
        <w:numPr>
          <w:ilvl w:val="0"/>
          <w:numId w:val="16"/>
        </w:numPr>
        <w:spacing w:after="0" w:line="360" w:lineRule="auto"/>
        <w:ind w:left="2160"/>
        <w:contextualSpacing w:val="0"/>
        <w:rPr>
          <w:rFonts w:cs="Times New Roman"/>
        </w:rPr>
      </w:pPr>
      <w:r w:rsidRPr="00EC50AB">
        <w:rPr>
          <w:rFonts w:cs="Times New Roman"/>
        </w:rPr>
        <w:t xml:space="preserve">Articles, </w:t>
      </w:r>
      <w:r w:rsidR="00990742" w:rsidRPr="00EC50AB">
        <w:rPr>
          <w:rFonts w:cs="Times New Roman"/>
        </w:rPr>
        <w:t>stories,</w:t>
      </w:r>
      <w:r w:rsidRPr="00EC50AB">
        <w:rPr>
          <w:rFonts w:cs="Times New Roman"/>
        </w:rPr>
        <w:t xml:space="preserve"> or essays less than 2,500 words</w:t>
      </w:r>
    </w:p>
    <w:p w14:paraId="1F312F30" w14:textId="77777777" w:rsidR="00974D61" w:rsidRPr="00EC50AB" w:rsidRDefault="00974D61" w:rsidP="005F6808">
      <w:pPr>
        <w:pStyle w:val="ListParagraph"/>
        <w:numPr>
          <w:ilvl w:val="0"/>
          <w:numId w:val="16"/>
        </w:numPr>
        <w:spacing w:after="0" w:line="360" w:lineRule="auto"/>
        <w:ind w:left="2160"/>
        <w:contextualSpacing w:val="0"/>
        <w:rPr>
          <w:rFonts w:cs="Times New Roman"/>
        </w:rPr>
      </w:pPr>
      <w:r w:rsidRPr="00EC50AB">
        <w:rPr>
          <w:rFonts w:cs="Times New Roman"/>
        </w:rPr>
        <w:t>Copying does not substitute for the purchase of books</w:t>
      </w:r>
    </w:p>
    <w:p w14:paraId="3CEBF990" w14:textId="31510D7E" w:rsidR="00974D61" w:rsidRPr="00EC50AB" w:rsidRDefault="00974D61" w:rsidP="005F6808">
      <w:pPr>
        <w:pStyle w:val="ListParagraph"/>
        <w:numPr>
          <w:ilvl w:val="0"/>
          <w:numId w:val="16"/>
        </w:numPr>
        <w:spacing w:after="0" w:line="360" w:lineRule="auto"/>
        <w:ind w:left="2160"/>
        <w:contextualSpacing w:val="0"/>
        <w:rPr>
          <w:rFonts w:cs="Times New Roman"/>
        </w:rPr>
      </w:pPr>
      <w:r w:rsidRPr="00EC50AB">
        <w:rPr>
          <w:rFonts w:cs="Times New Roman"/>
        </w:rPr>
        <w:t xml:space="preserve">We can borrow library owned copies at </w:t>
      </w:r>
      <w:r w:rsidR="001D5004">
        <w:rPr>
          <w:rFonts w:cs="Times New Roman"/>
        </w:rPr>
        <w:t xml:space="preserve">the </w:t>
      </w:r>
      <w:r w:rsidRPr="00EC50AB">
        <w:rPr>
          <w:rFonts w:cs="Times New Roman"/>
        </w:rPr>
        <w:t>USI library</w:t>
      </w:r>
    </w:p>
    <w:p w14:paraId="43D1DAD6" w14:textId="06B17403" w:rsidR="00974D61" w:rsidRPr="00EC50AB" w:rsidRDefault="00974D61" w:rsidP="00DC26C4">
      <w:pPr>
        <w:spacing w:line="240" w:lineRule="auto"/>
        <w:ind w:left="1440"/>
        <w:rPr>
          <w:rFonts w:cs="Times New Roman"/>
        </w:rPr>
      </w:pPr>
      <w:r w:rsidRPr="00EC50AB">
        <w:rPr>
          <w:rFonts w:cs="Times New Roman"/>
        </w:rPr>
        <w:t xml:space="preserve">For more detailed information on the copyright policy accepted at USI and IEP, refer to </w:t>
      </w:r>
      <w:r w:rsidR="004D6A0F" w:rsidRPr="00EC50AB">
        <w:rPr>
          <w:rFonts w:cs="Times New Roman"/>
        </w:rPr>
        <w:t>th</w:t>
      </w:r>
      <w:r w:rsidR="004D6A0F">
        <w:rPr>
          <w:rFonts w:cs="Times New Roman"/>
        </w:rPr>
        <w:t xml:space="preserve">is </w:t>
      </w:r>
      <w:r w:rsidR="004D6A0F" w:rsidRPr="00EC50AB">
        <w:rPr>
          <w:rFonts w:cs="Times New Roman"/>
        </w:rPr>
        <w:t>website</w:t>
      </w:r>
      <w:r w:rsidRPr="00EC50AB">
        <w:rPr>
          <w:rFonts w:cs="Times New Roman"/>
        </w:rPr>
        <w:t>:</w:t>
      </w:r>
    </w:p>
    <w:p w14:paraId="76E4C7A1" w14:textId="50E371CC" w:rsidR="00974D61" w:rsidRPr="00EC50AB" w:rsidRDefault="003B7C71" w:rsidP="00DC26C4">
      <w:pPr>
        <w:ind w:left="1440"/>
        <w:rPr>
          <w:rFonts w:cs="Times New Roman"/>
        </w:rPr>
      </w:pPr>
      <w:hyperlink r:id="rId28" w:history="1">
        <w:r w:rsidR="00974D61" w:rsidRPr="00EC50AB">
          <w:rPr>
            <w:rStyle w:val="Hyperlink"/>
            <w:rFonts w:cs="Times New Roman"/>
          </w:rPr>
          <w:t>http://usi.libguides.com/content.php?pid=104091&amp;sid=783087</w:t>
        </w:r>
      </w:hyperlink>
      <w:r w:rsidR="00974D61" w:rsidRPr="00EC50AB">
        <w:rPr>
          <w:rFonts w:cs="Times New Roman"/>
        </w:rPr>
        <w:t xml:space="preserve">  </w:t>
      </w:r>
    </w:p>
    <w:p w14:paraId="549BBBE9" w14:textId="641C423B" w:rsidR="008000D8" w:rsidRPr="004D6A0F" w:rsidRDefault="004D6A0F" w:rsidP="004D6A0F">
      <w:pPr>
        <w:spacing w:line="360" w:lineRule="auto"/>
        <w:jc w:val="center"/>
        <w:rPr>
          <w:rFonts w:cs="Times New Roman"/>
          <w:b/>
          <w:i/>
        </w:rPr>
      </w:pPr>
      <w:r>
        <w:rPr>
          <w:rFonts w:cs="Times New Roman"/>
        </w:rPr>
        <w:t xml:space="preserve">(*) </w:t>
      </w:r>
      <w:r w:rsidR="0026474B">
        <w:rPr>
          <w:rFonts w:cs="Times New Roman"/>
          <w:b/>
          <w:i/>
        </w:rPr>
        <w:t xml:space="preserve">Additional training </w:t>
      </w:r>
      <w:r>
        <w:rPr>
          <w:rFonts w:cs="Times New Roman"/>
          <w:b/>
          <w:i/>
        </w:rPr>
        <w:t>on copyright policy facilitated by t</w:t>
      </w:r>
      <w:r w:rsidR="0026474B">
        <w:rPr>
          <w:rFonts w:cs="Times New Roman"/>
          <w:b/>
          <w:i/>
        </w:rPr>
        <w:t xml:space="preserve">he USI Library staff is </w:t>
      </w:r>
      <w:r>
        <w:rPr>
          <w:rFonts w:cs="Times New Roman"/>
          <w:b/>
          <w:i/>
        </w:rPr>
        <w:t>available upon request.</w:t>
      </w:r>
    </w:p>
    <w:p w14:paraId="2E82AB1F" w14:textId="57592F38" w:rsidR="00C065FE" w:rsidRPr="004230F1" w:rsidRDefault="002F00BD" w:rsidP="005F6808">
      <w:pPr>
        <w:pStyle w:val="ListParagraph"/>
        <w:numPr>
          <w:ilvl w:val="0"/>
          <w:numId w:val="53"/>
        </w:numPr>
        <w:spacing w:line="240" w:lineRule="auto"/>
        <w:rPr>
          <w:rFonts w:cs="Times New Roman"/>
        </w:rPr>
      </w:pPr>
      <w:bookmarkStart w:id="24" w:name="studentreportingandadvising"/>
      <w:r w:rsidRPr="004230F1">
        <w:rPr>
          <w:rFonts w:cs="Times New Roman"/>
          <w:b/>
        </w:rPr>
        <w:t>STUDENT REPORTS AND ADVISING</w:t>
      </w:r>
    </w:p>
    <w:bookmarkEnd w:id="24"/>
    <w:p w14:paraId="65EB9AF4" w14:textId="4E294F8E" w:rsidR="00C065FE" w:rsidRPr="0095431C" w:rsidRDefault="008471AC" w:rsidP="00DC26C4">
      <w:pPr>
        <w:spacing w:after="0" w:line="240" w:lineRule="auto"/>
        <w:ind w:left="720"/>
        <w:rPr>
          <w:rFonts w:cs="Times New Roman"/>
          <w:color w:val="FF0000"/>
        </w:rPr>
      </w:pPr>
      <w:r>
        <w:rPr>
          <w:rFonts w:cs="Times New Roman"/>
        </w:rPr>
        <w:t>I</w:t>
      </w:r>
      <w:r w:rsidR="00C065FE" w:rsidRPr="00EC50AB">
        <w:rPr>
          <w:rFonts w:cs="Times New Roman"/>
        </w:rPr>
        <w:t xml:space="preserve">nstructors are required to submit </w:t>
      </w:r>
      <w:r w:rsidR="00B77C25" w:rsidRPr="004D6A0F">
        <w:rPr>
          <w:rFonts w:cs="Times New Roman"/>
          <w:color w:val="000000" w:themeColor="text1"/>
        </w:rPr>
        <w:t xml:space="preserve">two </w:t>
      </w:r>
      <w:r w:rsidR="00C065FE" w:rsidRPr="00EC50AB">
        <w:rPr>
          <w:rFonts w:cs="Times New Roman"/>
        </w:rPr>
        <w:t>types of progress reports by the due dates announced every semester. These reports are:</w:t>
      </w:r>
      <w:r w:rsidR="0095431C">
        <w:rPr>
          <w:rFonts w:cs="Times New Roman"/>
        </w:rPr>
        <w:t xml:space="preserve">  </w:t>
      </w:r>
    </w:p>
    <w:p w14:paraId="1AA4628D" w14:textId="77777777" w:rsidR="00C065FE" w:rsidRPr="00EC50AB" w:rsidRDefault="00C065FE" w:rsidP="00DC26C4">
      <w:pPr>
        <w:spacing w:after="0" w:line="240" w:lineRule="auto"/>
        <w:ind w:left="720"/>
        <w:rPr>
          <w:rFonts w:cs="Times New Roman"/>
        </w:rPr>
      </w:pPr>
    </w:p>
    <w:p w14:paraId="0BA33318" w14:textId="77777777" w:rsidR="007A037C" w:rsidRPr="008471AC" w:rsidRDefault="00C065FE" w:rsidP="004D6A0F">
      <w:pPr>
        <w:pStyle w:val="ListParagraph"/>
        <w:spacing w:line="240" w:lineRule="auto"/>
        <w:rPr>
          <w:rFonts w:cs="Times New Roman"/>
          <w:color w:val="000000" w:themeColor="text1"/>
        </w:rPr>
      </w:pPr>
      <w:bookmarkStart w:id="25" w:name="midtermadvising"/>
      <w:r w:rsidRPr="00EC50AB">
        <w:rPr>
          <w:rFonts w:cs="Times New Roman"/>
          <w:b/>
          <w:u w:val="single"/>
        </w:rPr>
        <w:t xml:space="preserve">Mid-Term </w:t>
      </w:r>
      <w:r w:rsidRPr="008471AC">
        <w:rPr>
          <w:rFonts w:cs="Times New Roman"/>
          <w:b/>
          <w:color w:val="000000" w:themeColor="text1"/>
          <w:u w:val="single"/>
        </w:rPr>
        <w:t>Advising</w:t>
      </w:r>
      <w:r w:rsidRPr="008471AC">
        <w:rPr>
          <w:rFonts w:cs="Times New Roman"/>
          <w:b/>
          <w:color w:val="000000" w:themeColor="text1"/>
        </w:rPr>
        <w:t>:</w:t>
      </w:r>
      <w:r w:rsidRPr="008471AC">
        <w:rPr>
          <w:rFonts w:cs="Times New Roman"/>
          <w:color w:val="000000" w:themeColor="text1"/>
        </w:rPr>
        <w:t xml:space="preserve">  </w:t>
      </w:r>
      <w:bookmarkEnd w:id="25"/>
    </w:p>
    <w:p w14:paraId="6B26F04E" w14:textId="65CF8033" w:rsidR="007C49BF" w:rsidRPr="008471AC" w:rsidRDefault="007C49BF" w:rsidP="005F6808">
      <w:pPr>
        <w:pStyle w:val="paragraph"/>
        <w:numPr>
          <w:ilvl w:val="3"/>
          <w:numId w:val="38"/>
        </w:numPr>
        <w:spacing w:before="0" w:beforeAutospacing="0" w:after="0" w:afterAutospacing="0"/>
        <w:ind w:left="1800"/>
        <w:textAlignment w:val="baseline"/>
        <w:rPr>
          <w:rFonts w:ascii="Calibri" w:hAnsi="Calibri" w:cs="Calibri"/>
          <w:color w:val="000000" w:themeColor="text1"/>
          <w:sz w:val="22"/>
          <w:szCs w:val="22"/>
        </w:rPr>
      </w:pPr>
      <w:r w:rsidRPr="008471AC">
        <w:rPr>
          <w:rStyle w:val="normaltextrun"/>
          <w:rFonts w:ascii="Calibri" w:hAnsi="Calibri" w:cs="Calibri"/>
          <w:color w:val="000000" w:themeColor="text1"/>
          <w:sz w:val="22"/>
          <w:szCs w:val="22"/>
        </w:rPr>
        <w:t>Each student in IEP is assigned to a teacher in IEP who acts as an advisor for each session. The number of advisees will vary depending upon enrollment. The IEP office staff prepares the advisor/advisee assignment and informs instructors and students by week 4.</w:t>
      </w:r>
      <w:r w:rsidRPr="008471AC">
        <w:rPr>
          <w:rStyle w:val="eop"/>
          <w:rFonts w:ascii="Calibri" w:hAnsi="Calibri" w:cs="Calibri"/>
          <w:color w:val="000000" w:themeColor="text1"/>
          <w:sz w:val="22"/>
          <w:szCs w:val="22"/>
        </w:rPr>
        <w:t> </w:t>
      </w:r>
      <w:r w:rsidR="00B63988" w:rsidRPr="008471AC">
        <w:rPr>
          <w:rStyle w:val="eop"/>
          <w:rFonts w:ascii="Calibri" w:hAnsi="Calibri" w:cs="Calibri"/>
          <w:color w:val="000000" w:themeColor="text1"/>
          <w:sz w:val="22"/>
          <w:szCs w:val="22"/>
        </w:rPr>
        <w:t>The advisor/advisee assignment is sent to teachers by email</w:t>
      </w:r>
      <w:r w:rsidR="00B77C25" w:rsidRPr="008471AC">
        <w:rPr>
          <w:rStyle w:val="eop"/>
          <w:rFonts w:ascii="Calibri" w:hAnsi="Calibri" w:cs="Calibri"/>
          <w:color w:val="000000" w:themeColor="text1"/>
          <w:sz w:val="22"/>
          <w:szCs w:val="22"/>
        </w:rPr>
        <w:t xml:space="preserve"> in Week 4</w:t>
      </w:r>
      <w:r w:rsidR="00B63988" w:rsidRPr="008471AC">
        <w:rPr>
          <w:rStyle w:val="eop"/>
          <w:rFonts w:ascii="Calibri" w:hAnsi="Calibri" w:cs="Calibri"/>
          <w:color w:val="000000" w:themeColor="text1"/>
          <w:sz w:val="22"/>
          <w:szCs w:val="22"/>
        </w:rPr>
        <w:t xml:space="preserve"> and posted in each classroom. </w:t>
      </w:r>
    </w:p>
    <w:p w14:paraId="4FDDDC0B" w14:textId="58F9FF30" w:rsidR="007C49BF" w:rsidRPr="008471AC" w:rsidRDefault="007C49BF" w:rsidP="005F6808">
      <w:pPr>
        <w:pStyle w:val="paragraph"/>
        <w:numPr>
          <w:ilvl w:val="3"/>
          <w:numId w:val="38"/>
        </w:numPr>
        <w:spacing w:before="0" w:beforeAutospacing="0" w:after="0" w:afterAutospacing="0"/>
        <w:ind w:left="1800"/>
        <w:textAlignment w:val="baseline"/>
        <w:rPr>
          <w:rFonts w:ascii="Calibri" w:hAnsi="Calibri" w:cs="Calibri"/>
          <w:color w:val="000000" w:themeColor="text1"/>
          <w:sz w:val="22"/>
          <w:szCs w:val="22"/>
        </w:rPr>
      </w:pPr>
      <w:r w:rsidRPr="008471AC">
        <w:rPr>
          <w:rStyle w:val="normaltextrun"/>
          <w:rFonts w:ascii="Calibri" w:hAnsi="Calibri" w:cs="Calibri"/>
          <w:color w:val="000000" w:themeColor="text1"/>
          <w:sz w:val="22"/>
          <w:szCs w:val="22"/>
        </w:rPr>
        <w:t xml:space="preserve">At the end of Week 4, Instructors are </w:t>
      </w:r>
      <w:r w:rsidR="00B77C25" w:rsidRPr="008471AC">
        <w:rPr>
          <w:rStyle w:val="normaltextrun"/>
          <w:rFonts w:ascii="Calibri" w:hAnsi="Calibri" w:cs="Calibri"/>
          <w:color w:val="000000" w:themeColor="text1"/>
          <w:sz w:val="22"/>
          <w:szCs w:val="22"/>
        </w:rPr>
        <w:t>required</w:t>
      </w:r>
      <w:r w:rsidRPr="008471AC">
        <w:rPr>
          <w:rStyle w:val="normaltextrun"/>
          <w:rFonts w:ascii="Calibri" w:hAnsi="Calibri" w:cs="Calibri"/>
          <w:color w:val="000000" w:themeColor="text1"/>
          <w:sz w:val="22"/>
          <w:szCs w:val="22"/>
        </w:rPr>
        <w:t xml:space="preserve"> to complete mid-term comments for each student on the Individual Student Reports.  The assigned advisor will meet with his/her advisee and review the comments during the mid-term conferences. </w:t>
      </w:r>
      <w:r w:rsidRPr="008471AC">
        <w:rPr>
          <w:rStyle w:val="eop"/>
          <w:rFonts w:ascii="Calibri" w:hAnsi="Calibri" w:cs="Calibri"/>
          <w:color w:val="000000" w:themeColor="text1"/>
          <w:sz w:val="22"/>
          <w:szCs w:val="22"/>
        </w:rPr>
        <w:t> </w:t>
      </w:r>
    </w:p>
    <w:p w14:paraId="0D4F67A4" w14:textId="19FCC1CE" w:rsidR="007C49BF" w:rsidRPr="008471AC" w:rsidRDefault="007C49BF" w:rsidP="005F6808">
      <w:pPr>
        <w:pStyle w:val="paragraph"/>
        <w:numPr>
          <w:ilvl w:val="3"/>
          <w:numId w:val="38"/>
        </w:numPr>
        <w:spacing w:before="0" w:beforeAutospacing="0" w:after="0" w:afterAutospacing="0"/>
        <w:ind w:left="1800"/>
        <w:textAlignment w:val="baseline"/>
        <w:rPr>
          <w:rFonts w:ascii="Calibri" w:hAnsi="Calibri" w:cs="Calibri"/>
          <w:color w:val="000000" w:themeColor="text1"/>
          <w:sz w:val="22"/>
          <w:szCs w:val="22"/>
        </w:rPr>
      </w:pPr>
      <w:r w:rsidRPr="008471AC">
        <w:rPr>
          <w:rStyle w:val="normaltextrun"/>
          <w:rFonts w:ascii="Calibri" w:hAnsi="Calibri" w:cs="Calibri"/>
          <w:color w:val="000000" w:themeColor="text1"/>
          <w:sz w:val="22"/>
          <w:szCs w:val="22"/>
        </w:rPr>
        <w:t>Teachers</w:t>
      </w:r>
      <w:r w:rsidR="00B63988" w:rsidRPr="008471AC">
        <w:rPr>
          <w:rStyle w:val="normaltextrun"/>
          <w:rFonts w:ascii="Calibri" w:hAnsi="Calibri" w:cs="Calibri"/>
          <w:color w:val="000000" w:themeColor="text1"/>
          <w:sz w:val="22"/>
          <w:szCs w:val="22"/>
        </w:rPr>
        <w:t xml:space="preserve"> schedule appointments </w:t>
      </w:r>
      <w:r w:rsidRPr="008471AC">
        <w:rPr>
          <w:rStyle w:val="normaltextrun"/>
          <w:rFonts w:ascii="Calibri" w:hAnsi="Calibri" w:cs="Calibri"/>
          <w:color w:val="000000" w:themeColor="text1"/>
          <w:sz w:val="22"/>
          <w:szCs w:val="22"/>
        </w:rPr>
        <w:t>with their advisees at the beginning of Week 5 and complete the Advisor comments after the meeting.</w:t>
      </w:r>
      <w:r w:rsidRPr="008471AC">
        <w:rPr>
          <w:rStyle w:val="eop"/>
          <w:rFonts w:ascii="Calibri" w:hAnsi="Calibri" w:cs="Calibri"/>
          <w:color w:val="000000" w:themeColor="text1"/>
          <w:sz w:val="22"/>
          <w:szCs w:val="22"/>
        </w:rPr>
        <w:t> </w:t>
      </w:r>
    </w:p>
    <w:p w14:paraId="56C4B7EB" w14:textId="19C53DD4" w:rsidR="007A037C" w:rsidRPr="008471AC" w:rsidRDefault="007C49BF" w:rsidP="005F6808">
      <w:pPr>
        <w:pStyle w:val="paragraph"/>
        <w:numPr>
          <w:ilvl w:val="3"/>
          <w:numId w:val="38"/>
        </w:numPr>
        <w:spacing w:before="0" w:beforeAutospacing="0" w:after="0" w:afterAutospacing="0"/>
        <w:ind w:left="1800"/>
        <w:textAlignment w:val="baseline"/>
        <w:rPr>
          <w:rFonts w:ascii="Calibri" w:hAnsi="Calibri" w:cs="Calibri"/>
          <w:color w:val="000000" w:themeColor="text1"/>
          <w:sz w:val="22"/>
          <w:szCs w:val="22"/>
        </w:rPr>
      </w:pPr>
      <w:r w:rsidRPr="008471AC">
        <w:rPr>
          <w:rStyle w:val="normaltextrun"/>
          <w:rFonts w:ascii="Calibri" w:hAnsi="Calibri" w:cs="Calibri"/>
          <w:color w:val="000000" w:themeColor="text1"/>
          <w:sz w:val="22"/>
          <w:szCs w:val="22"/>
        </w:rPr>
        <w:t>The purpose of the mid-term conferences is to meet with the student to review the comments on the Mid-Term Report and discuss any concerns, whether academic and/or personal and advise students when applicable. </w:t>
      </w:r>
    </w:p>
    <w:p w14:paraId="4C29826D" w14:textId="77777777" w:rsidR="00DC26C4" w:rsidRPr="00EC50AB" w:rsidRDefault="00DC26C4" w:rsidP="0095431C">
      <w:pPr>
        <w:spacing w:line="240" w:lineRule="auto"/>
        <w:rPr>
          <w:rFonts w:cs="Times New Roman"/>
          <w:b/>
        </w:rPr>
      </w:pPr>
    </w:p>
    <w:p w14:paraId="6F7D7100" w14:textId="4ABB0583" w:rsidR="00C065FE" w:rsidRPr="00EC50AB" w:rsidRDefault="00657B1C" w:rsidP="007C49BF">
      <w:pPr>
        <w:spacing w:line="240" w:lineRule="auto"/>
        <w:ind w:left="1440"/>
        <w:rPr>
          <w:rFonts w:cs="Times New Roman"/>
          <w:b/>
        </w:rPr>
      </w:pPr>
      <w:r w:rsidRPr="00EC50AB">
        <w:rPr>
          <w:rFonts w:cs="Times New Roman"/>
          <w:b/>
        </w:rPr>
        <w:lastRenderedPageBreak/>
        <w:t>F</w:t>
      </w:r>
      <w:r w:rsidR="00C065FE" w:rsidRPr="00EC50AB">
        <w:rPr>
          <w:rFonts w:cs="Times New Roman"/>
          <w:b/>
        </w:rPr>
        <w:t xml:space="preserve">ollow </w:t>
      </w:r>
      <w:r w:rsidR="008F65F9" w:rsidRPr="004D6A0F">
        <w:rPr>
          <w:rFonts w:cs="Times New Roman"/>
          <w:b/>
          <w:color w:val="000000" w:themeColor="text1"/>
        </w:rPr>
        <w:t>these guidelines when</w:t>
      </w:r>
      <w:r w:rsidR="00C065FE" w:rsidRPr="004D6A0F">
        <w:rPr>
          <w:rFonts w:cs="Times New Roman"/>
          <w:b/>
          <w:color w:val="000000" w:themeColor="text1"/>
        </w:rPr>
        <w:t xml:space="preserve"> </w:t>
      </w:r>
      <w:r w:rsidR="00C065FE" w:rsidRPr="00EC50AB">
        <w:rPr>
          <w:rFonts w:cs="Times New Roman"/>
          <w:b/>
        </w:rPr>
        <w:t>advising:</w:t>
      </w:r>
    </w:p>
    <w:p w14:paraId="3A65124C" w14:textId="0543C6A0" w:rsidR="00C065FE" w:rsidRPr="00EC50AB" w:rsidRDefault="00C065FE" w:rsidP="005F6808">
      <w:pPr>
        <w:pStyle w:val="ListParagraph"/>
        <w:numPr>
          <w:ilvl w:val="0"/>
          <w:numId w:val="25"/>
        </w:numPr>
        <w:spacing w:line="240" w:lineRule="auto"/>
        <w:ind w:left="1800"/>
        <w:rPr>
          <w:rFonts w:cs="Times New Roman"/>
          <w:b/>
        </w:rPr>
      </w:pPr>
      <w:r w:rsidRPr="00EC50AB">
        <w:rPr>
          <w:rFonts w:cs="Times New Roman"/>
        </w:rPr>
        <w:t>Inquire about genera</w:t>
      </w:r>
      <w:r w:rsidR="001956BB">
        <w:rPr>
          <w:rFonts w:cs="Times New Roman"/>
        </w:rPr>
        <w:t>l</w:t>
      </w:r>
      <w:r w:rsidRPr="00EC50AB">
        <w:rPr>
          <w:rFonts w:cs="Times New Roman"/>
        </w:rPr>
        <w:t xml:space="preserve"> information</w:t>
      </w:r>
      <w:r w:rsidR="001956BB">
        <w:rPr>
          <w:rFonts w:cs="Times New Roman"/>
        </w:rPr>
        <w:t>—i.e.</w:t>
      </w:r>
      <w:r w:rsidR="00017FF8">
        <w:rPr>
          <w:rFonts w:cs="Times New Roman"/>
        </w:rPr>
        <w:t>,</w:t>
      </w:r>
      <w:r w:rsidR="00017FF8" w:rsidRPr="00EC50AB">
        <w:rPr>
          <w:rFonts w:cs="Times New Roman"/>
        </w:rPr>
        <w:t xml:space="preserve"> </w:t>
      </w:r>
      <w:r w:rsidR="00017FF8">
        <w:rPr>
          <w:rFonts w:cs="Times New Roman"/>
        </w:rPr>
        <w:t>how</w:t>
      </w:r>
      <w:r w:rsidR="001956BB">
        <w:rPr>
          <w:rFonts w:cs="Times New Roman"/>
        </w:rPr>
        <w:t xml:space="preserve"> </w:t>
      </w:r>
      <w:r w:rsidR="004179B0">
        <w:rPr>
          <w:rFonts w:cs="Times New Roman"/>
        </w:rPr>
        <w:t xml:space="preserve">advisee </w:t>
      </w:r>
      <w:r w:rsidR="001956BB">
        <w:rPr>
          <w:rFonts w:cs="Times New Roman"/>
        </w:rPr>
        <w:t xml:space="preserve">is doing overall, </w:t>
      </w:r>
      <w:r w:rsidRPr="00EC50AB">
        <w:rPr>
          <w:rFonts w:cs="Times New Roman"/>
        </w:rPr>
        <w:t xml:space="preserve">how </w:t>
      </w:r>
      <w:r w:rsidR="001956BB">
        <w:rPr>
          <w:rFonts w:cs="Times New Roman"/>
        </w:rPr>
        <w:t xml:space="preserve">they feel </w:t>
      </w:r>
      <w:r w:rsidR="004179B0">
        <w:rPr>
          <w:rFonts w:cs="Times New Roman"/>
        </w:rPr>
        <w:t>the</w:t>
      </w:r>
      <w:r w:rsidRPr="00EC50AB">
        <w:rPr>
          <w:rFonts w:cs="Times New Roman"/>
        </w:rPr>
        <w:t xml:space="preserve"> classes are going, </w:t>
      </w:r>
      <w:r w:rsidR="001956BB">
        <w:rPr>
          <w:rFonts w:cs="Times New Roman"/>
        </w:rPr>
        <w:t>inquire about their well-being, i.e., l</w:t>
      </w:r>
      <w:r w:rsidRPr="00EC50AB">
        <w:rPr>
          <w:rFonts w:cs="Times New Roman"/>
        </w:rPr>
        <w:t>ife, family,</w:t>
      </w:r>
      <w:r w:rsidR="00492AD8">
        <w:rPr>
          <w:rFonts w:cs="Times New Roman"/>
        </w:rPr>
        <w:t xml:space="preserve"> roommates,</w:t>
      </w:r>
      <w:r w:rsidRPr="00EC50AB">
        <w:rPr>
          <w:rFonts w:cs="Times New Roman"/>
        </w:rPr>
        <w:t xml:space="preserve"> etc.  </w:t>
      </w:r>
      <w:r w:rsidR="00492AD8">
        <w:rPr>
          <w:rFonts w:cs="Times New Roman"/>
        </w:rPr>
        <w:t xml:space="preserve">If it is the </w:t>
      </w:r>
      <w:r w:rsidR="00017FF8">
        <w:rPr>
          <w:rFonts w:cs="Times New Roman"/>
        </w:rPr>
        <w:t>2</w:t>
      </w:r>
      <w:r w:rsidR="00017FF8" w:rsidRPr="00017FF8">
        <w:rPr>
          <w:rFonts w:cs="Times New Roman"/>
          <w:vertAlign w:val="superscript"/>
        </w:rPr>
        <w:t>nd</w:t>
      </w:r>
      <w:r w:rsidR="00017FF8">
        <w:rPr>
          <w:rFonts w:cs="Times New Roman"/>
        </w:rPr>
        <w:t xml:space="preserve"> </w:t>
      </w:r>
      <w:r w:rsidR="00492AD8">
        <w:rPr>
          <w:rFonts w:cs="Times New Roman"/>
        </w:rPr>
        <w:t>spring session, a</w:t>
      </w:r>
      <w:r w:rsidRPr="00EC50AB">
        <w:rPr>
          <w:rFonts w:cs="Times New Roman"/>
        </w:rPr>
        <w:t xml:space="preserve">sk </w:t>
      </w:r>
      <w:r w:rsidR="00492AD8">
        <w:rPr>
          <w:rFonts w:cs="Times New Roman"/>
        </w:rPr>
        <w:t>the advisee if he/she</w:t>
      </w:r>
      <w:r w:rsidRPr="00EC50AB">
        <w:rPr>
          <w:rFonts w:cs="Times New Roman"/>
        </w:rPr>
        <w:t xml:space="preserve"> plan</w:t>
      </w:r>
      <w:r w:rsidR="00492AD8">
        <w:rPr>
          <w:rFonts w:cs="Times New Roman"/>
        </w:rPr>
        <w:t>s</w:t>
      </w:r>
      <w:r w:rsidRPr="00EC50AB">
        <w:rPr>
          <w:rFonts w:cs="Times New Roman"/>
        </w:rPr>
        <w:t xml:space="preserve"> to take summer classes </w:t>
      </w:r>
      <w:r w:rsidRPr="00EC50AB">
        <w:rPr>
          <w:rFonts w:cs="Times New Roman"/>
          <w:b/>
          <w:i/>
        </w:rPr>
        <w:t>(very important)</w:t>
      </w:r>
      <w:r w:rsidR="00657B1C" w:rsidRPr="00EC50AB">
        <w:rPr>
          <w:rFonts w:cs="Times New Roman"/>
          <w:b/>
        </w:rPr>
        <w:t>!</w:t>
      </w:r>
      <w:r w:rsidR="00492AD8">
        <w:rPr>
          <w:rFonts w:cs="Times New Roman"/>
          <w:b/>
        </w:rPr>
        <w:t xml:space="preserve"> If so, include this in the </w:t>
      </w:r>
      <w:r w:rsidR="00017FF8">
        <w:rPr>
          <w:rFonts w:cs="Times New Roman"/>
          <w:b/>
        </w:rPr>
        <w:t>after-conference</w:t>
      </w:r>
      <w:r w:rsidR="00492AD8">
        <w:rPr>
          <w:rFonts w:cs="Times New Roman"/>
          <w:b/>
        </w:rPr>
        <w:t xml:space="preserve"> comments and inform the SAA or the Director. </w:t>
      </w:r>
    </w:p>
    <w:p w14:paraId="5D178BD5" w14:textId="1169440A" w:rsidR="002B7AC0" w:rsidRPr="004D6A0F" w:rsidRDefault="002B7AC0" w:rsidP="005F6808">
      <w:pPr>
        <w:pStyle w:val="ListParagraph"/>
        <w:numPr>
          <w:ilvl w:val="0"/>
          <w:numId w:val="25"/>
        </w:numPr>
        <w:spacing w:line="240" w:lineRule="auto"/>
        <w:ind w:left="1800"/>
        <w:rPr>
          <w:rFonts w:cs="Times New Roman"/>
          <w:color w:val="000000" w:themeColor="text1"/>
        </w:rPr>
      </w:pPr>
      <w:r w:rsidRPr="004D6A0F">
        <w:rPr>
          <w:rFonts w:cs="Times New Roman"/>
          <w:color w:val="000000" w:themeColor="text1"/>
        </w:rPr>
        <w:t>Teachers will be informed about any student (advisee) they are assigned who may be struggling or failing a class</w:t>
      </w:r>
      <w:r w:rsidR="00C443DB" w:rsidRPr="004D6A0F">
        <w:rPr>
          <w:rFonts w:cs="Times New Roman"/>
          <w:color w:val="000000" w:themeColor="text1"/>
        </w:rPr>
        <w:t xml:space="preserve">. </w:t>
      </w:r>
    </w:p>
    <w:p w14:paraId="5218CE9F" w14:textId="3803C371" w:rsidR="00A3347C" w:rsidRPr="00826F2A" w:rsidRDefault="00C443DB" w:rsidP="005F6808">
      <w:pPr>
        <w:pStyle w:val="ListParagraph"/>
        <w:numPr>
          <w:ilvl w:val="0"/>
          <w:numId w:val="25"/>
        </w:numPr>
        <w:spacing w:line="240" w:lineRule="auto"/>
        <w:ind w:left="1800"/>
        <w:rPr>
          <w:rFonts w:cs="Times New Roman"/>
          <w:color w:val="000000" w:themeColor="text1"/>
        </w:rPr>
      </w:pPr>
      <w:r w:rsidRPr="00826F2A">
        <w:rPr>
          <w:rFonts w:cs="Times New Roman"/>
          <w:color w:val="000000" w:themeColor="text1"/>
        </w:rPr>
        <w:t xml:space="preserve">Do not </w:t>
      </w:r>
      <w:r w:rsidR="008471AC">
        <w:rPr>
          <w:rFonts w:cs="Times New Roman"/>
          <w:color w:val="000000" w:themeColor="text1"/>
        </w:rPr>
        <w:t>say to</w:t>
      </w:r>
      <w:r w:rsidRPr="00826F2A">
        <w:rPr>
          <w:rFonts w:cs="Times New Roman"/>
          <w:color w:val="000000" w:themeColor="text1"/>
        </w:rPr>
        <w:t xml:space="preserve"> a student, </w:t>
      </w:r>
      <w:r w:rsidR="00C065FE" w:rsidRPr="00826F2A">
        <w:rPr>
          <w:rFonts w:cs="Times New Roman"/>
          <w:i/>
          <w:iCs/>
          <w:color w:val="000000" w:themeColor="text1"/>
        </w:rPr>
        <w:t>“</w:t>
      </w:r>
      <w:r w:rsidR="00C065FE" w:rsidRPr="00826F2A">
        <w:rPr>
          <w:rFonts w:cs="Times New Roman"/>
          <w:b/>
          <w:bCs/>
          <w:i/>
          <w:iCs/>
          <w:color w:val="000000" w:themeColor="text1"/>
        </w:rPr>
        <w:t>You are failing</w:t>
      </w:r>
      <w:r w:rsidRPr="00826F2A">
        <w:rPr>
          <w:rFonts w:cs="Times New Roman"/>
          <w:b/>
          <w:bCs/>
          <w:i/>
          <w:iCs/>
          <w:color w:val="000000" w:themeColor="text1"/>
        </w:rPr>
        <w:t>.”</w:t>
      </w:r>
      <w:r w:rsidRPr="00826F2A">
        <w:rPr>
          <w:rFonts w:cs="Times New Roman"/>
          <w:b/>
          <w:bCs/>
          <w:color w:val="000000" w:themeColor="text1"/>
        </w:rPr>
        <w:t xml:space="preserve">  </w:t>
      </w:r>
      <w:r w:rsidRPr="00826F2A">
        <w:rPr>
          <w:rFonts w:cs="Times New Roman"/>
          <w:color w:val="000000" w:themeColor="text1"/>
        </w:rPr>
        <w:t>Instead, inform him/her</w:t>
      </w:r>
      <w:r w:rsidRPr="00826F2A">
        <w:rPr>
          <w:rFonts w:cs="Times New Roman"/>
          <w:b/>
          <w:bCs/>
          <w:i/>
          <w:iCs/>
          <w:color w:val="000000" w:themeColor="text1"/>
        </w:rPr>
        <w:t>,</w:t>
      </w:r>
      <w:r w:rsidR="00C065FE" w:rsidRPr="00826F2A">
        <w:rPr>
          <w:rFonts w:cs="Times New Roman"/>
          <w:b/>
          <w:bCs/>
          <w:i/>
          <w:iCs/>
          <w:color w:val="000000" w:themeColor="text1"/>
        </w:rPr>
        <w:t xml:space="preserve"> “You may potentially fail</w:t>
      </w:r>
      <w:r w:rsidRPr="00826F2A">
        <w:rPr>
          <w:rFonts w:cs="Times New Roman"/>
          <w:color w:val="000000" w:themeColor="text1"/>
        </w:rPr>
        <w:t xml:space="preserve">.”  </w:t>
      </w:r>
      <w:r w:rsidR="00180B2C" w:rsidRPr="00826F2A">
        <w:rPr>
          <w:rFonts w:cs="Times New Roman"/>
          <w:color w:val="000000" w:themeColor="text1"/>
        </w:rPr>
        <w:t xml:space="preserve">Share the comments and concerns from his teachers.  </w:t>
      </w:r>
      <w:r w:rsidR="00C065FE" w:rsidRPr="00826F2A">
        <w:rPr>
          <w:rFonts w:cs="Times New Roman"/>
          <w:color w:val="000000" w:themeColor="text1"/>
        </w:rPr>
        <w:t xml:space="preserve">Encourage that student to meet with </w:t>
      </w:r>
      <w:r w:rsidR="00A3347C" w:rsidRPr="00826F2A">
        <w:rPr>
          <w:rFonts w:cs="Times New Roman"/>
          <w:color w:val="000000" w:themeColor="text1"/>
        </w:rPr>
        <w:t xml:space="preserve">his teachers </w:t>
      </w:r>
      <w:r w:rsidR="001B5D03" w:rsidRPr="00826F2A">
        <w:rPr>
          <w:rFonts w:cs="Times New Roman"/>
          <w:color w:val="000000" w:themeColor="text1"/>
        </w:rPr>
        <w:t>to seek extra help or work to help improve his grade; encourage him to meet with the IEP tutors regularly</w:t>
      </w:r>
      <w:r w:rsidR="00D57B18" w:rsidRPr="00826F2A">
        <w:rPr>
          <w:rFonts w:cs="Times New Roman"/>
          <w:color w:val="000000" w:themeColor="text1"/>
        </w:rPr>
        <w:t>; and</w:t>
      </w:r>
      <w:r w:rsidR="000B03B3" w:rsidRPr="00826F2A">
        <w:rPr>
          <w:rFonts w:cs="Times New Roman"/>
          <w:color w:val="000000" w:themeColor="text1"/>
        </w:rPr>
        <w:t xml:space="preserve"> if applicable</w:t>
      </w:r>
      <w:r w:rsidR="00D57B18" w:rsidRPr="00826F2A">
        <w:rPr>
          <w:rFonts w:cs="Times New Roman"/>
          <w:color w:val="000000" w:themeColor="text1"/>
        </w:rPr>
        <w:t xml:space="preserve">, offer other suggestions on how he/she could improve.  </w:t>
      </w:r>
    </w:p>
    <w:p w14:paraId="64327465" w14:textId="77777777" w:rsidR="00A3347C" w:rsidRPr="00A3347C" w:rsidRDefault="00A3347C" w:rsidP="00826F2A">
      <w:pPr>
        <w:pStyle w:val="ListParagraph"/>
        <w:spacing w:line="240" w:lineRule="auto"/>
        <w:ind w:left="1800"/>
        <w:rPr>
          <w:rFonts w:cs="Times New Roman"/>
          <w:color w:val="FF0000"/>
        </w:rPr>
      </w:pPr>
    </w:p>
    <w:p w14:paraId="11C0DB07" w14:textId="3A7A3ADF" w:rsidR="00CF7DF1" w:rsidRPr="000B03B3" w:rsidRDefault="00CF7DF1" w:rsidP="00826F2A">
      <w:pPr>
        <w:pStyle w:val="ListParagraph"/>
        <w:rPr>
          <w:rFonts w:cs="Times New Roman"/>
          <w:b/>
          <w:bCs/>
          <w:u w:val="single"/>
        </w:rPr>
      </w:pPr>
      <w:bookmarkStart w:id="26" w:name="endofthesessionadvising"/>
      <w:r w:rsidRPr="000B03B3">
        <w:rPr>
          <w:rFonts w:cs="Times New Roman"/>
          <w:b/>
          <w:bCs/>
          <w:u w:val="single"/>
        </w:rPr>
        <w:t>End of the Session Report</w:t>
      </w:r>
      <w:bookmarkEnd w:id="26"/>
    </w:p>
    <w:p w14:paraId="2E9F49A0" w14:textId="3DD92DD6" w:rsidR="00CF7DF1" w:rsidRPr="00EC50AB" w:rsidRDefault="00CF7DF1" w:rsidP="00DC26C4">
      <w:pPr>
        <w:pStyle w:val="ListParagraph"/>
        <w:ind w:left="1440"/>
        <w:rPr>
          <w:rFonts w:cs="Times New Roman"/>
        </w:rPr>
      </w:pPr>
      <w:r w:rsidRPr="00EC50AB">
        <w:rPr>
          <w:rFonts w:cs="Times New Roman"/>
        </w:rPr>
        <w:t xml:space="preserve">This is the second part of the </w:t>
      </w:r>
      <w:r w:rsidR="000B03B3" w:rsidRPr="00826F2A">
        <w:rPr>
          <w:rFonts w:cs="Times New Roman"/>
          <w:color w:val="000000" w:themeColor="text1"/>
        </w:rPr>
        <w:t>Student Report</w:t>
      </w:r>
      <w:r w:rsidRPr="00826F2A">
        <w:rPr>
          <w:rFonts w:cs="Times New Roman"/>
          <w:color w:val="000000" w:themeColor="text1"/>
        </w:rPr>
        <w:t xml:space="preserve"> </w:t>
      </w:r>
      <w:r w:rsidR="000B03B3">
        <w:rPr>
          <w:rFonts w:cs="Times New Roman"/>
        </w:rPr>
        <w:t>that</w:t>
      </w:r>
      <w:r w:rsidRPr="00EC50AB">
        <w:rPr>
          <w:rFonts w:cs="Times New Roman"/>
        </w:rPr>
        <w:t xml:space="preserve"> needs to be completed at the end of the session. This is a more detailed report to be submitted together with the final grade report. This includes a description and/or an evaluation of each student’s language learning progress along with suggestions for further learning.   Be specific and include constructive feedback related to your course.  </w:t>
      </w:r>
    </w:p>
    <w:p w14:paraId="2FD84DCD" w14:textId="77777777" w:rsidR="00CF7DF1" w:rsidRPr="00EC50AB" w:rsidRDefault="00CF7DF1" w:rsidP="00DC26C4">
      <w:pPr>
        <w:pStyle w:val="ListParagraph"/>
        <w:ind w:left="1440"/>
        <w:rPr>
          <w:rFonts w:cs="Times New Roman"/>
        </w:rPr>
      </w:pPr>
    </w:p>
    <w:p w14:paraId="29786788" w14:textId="198BDCAE" w:rsidR="005542F8" w:rsidRPr="00826F2A" w:rsidRDefault="005542F8" w:rsidP="00DC26C4">
      <w:pPr>
        <w:pStyle w:val="ListParagraph"/>
        <w:ind w:left="1440"/>
        <w:rPr>
          <w:rFonts w:cs="Times New Roman"/>
          <w:i/>
          <w:iCs/>
          <w:color w:val="000000" w:themeColor="text1"/>
        </w:rPr>
      </w:pPr>
      <w:r w:rsidRPr="00826F2A">
        <w:rPr>
          <w:rFonts w:cs="Times New Roman"/>
          <w:color w:val="000000" w:themeColor="text1"/>
        </w:rPr>
        <w:t xml:space="preserve">The Student Reports are in the IEP share drive:  </w:t>
      </w:r>
      <w:r w:rsidRPr="00826F2A">
        <w:rPr>
          <w:rFonts w:cs="Times New Roman"/>
          <w:i/>
          <w:iCs/>
          <w:color w:val="000000" w:themeColor="text1"/>
        </w:rPr>
        <w:t>IEP Student Reports</w:t>
      </w:r>
    </w:p>
    <w:p w14:paraId="259DCE43" w14:textId="09DFED44" w:rsidR="005542F8" w:rsidRPr="00826F2A" w:rsidRDefault="005542F8" w:rsidP="005F6808">
      <w:pPr>
        <w:pStyle w:val="ListParagraph"/>
        <w:numPr>
          <w:ilvl w:val="0"/>
          <w:numId w:val="49"/>
        </w:numPr>
        <w:rPr>
          <w:rFonts w:cs="Times New Roman"/>
          <w:color w:val="000000" w:themeColor="text1"/>
        </w:rPr>
      </w:pPr>
      <w:r w:rsidRPr="00826F2A">
        <w:rPr>
          <w:rFonts w:cs="Times New Roman"/>
          <w:color w:val="000000" w:themeColor="text1"/>
        </w:rPr>
        <w:t xml:space="preserve">Final grades and comments are due </w:t>
      </w:r>
      <w:r w:rsidR="004648CB" w:rsidRPr="00826F2A">
        <w:rPr>
          <w:rFonts w:cs="Times New Roman"/>
          <w:color w:val="000000" w:themeColor="text1"/>
        </w:rPr>
        <w:t xml:space="preserve">within 3 days from last final exam.  </w:t>
      </w:r>
    </w:p>
    <w:p w14:paraId="6E9DED4B" w14:textId="23CF9487" w:rsidR="004648CB" w:rsidRPr="00826F2A" w:rsidRDefault="004648CB" w:rsidP="005F6808">
      <w:pPr>
        <w:pStyle w:val="ListParagraph"/>
        <w:numPr>
          <w:ilvl w:val="0"/>
          <w:numId w:val="49"/>
        </w:numPr>
        <w:rPr>
          <w:rFonts w:cs="Times New Roman"/>
          <w:color w:val="000000" w:themeColor="text1"/>
        </w:rPr>
      </w:pPr>
      <w:r w:rsidRPr="00826F2A">
        <w:rPr>
          <w:rFonts w:cs="Times New Roman"/>
          <w:color w:val="000000" w:themeColor="text1"/>
        </w:rPr>
        <w:t>The final grades and comments are given to the students via secured email.</w:t>
      </w:r>
    </w:p>
    <w:p w14:paraId="2D73BF1E" w14:textId="77777777" w:rsidR="005542F8" w:rsidRDefault="005542F8" w:rsidP="00DC26C4">
      <w:pPr>
        <w:pStyle w:val="ListParagraph"/>
        <w:ind w:left="1440"/>
        <w:rPr>
          <w:rFonts w:cs="Times New Roman"/>
        </w:rPr>
      </w:pPr>
    </w:p>
    <w:p w14:paraId="2282F75F" w14:textId="77777777" w:rsidR="00CF7DF1" w:rsidRPr="00EC50AB" w:rsidRDefault="00CF7DF1" w:rsidP="00DC26C4">
      <w:pPr>
        <w:ind w:left="1440"/>
        <w:rPr>
          <w:rFonts w:cs="Times New Roman"/>
        </w:rPr>
      </w:pPr>
      <w:bookmarkStart w:id="27" w:name="samplecomments"/>
      <w:r w:rsidRPr="00EC50AB">
        <w:rPr>
          <w:rFonts w:cs="Times New Roman"/>
        </w:rPr>
        <w:t>Example 1 of a comment:</w:t>
      </w:r>
    </w:p>
    <w:tbl>
      <w:tblPr>
        <w:tblStyle w:val="TableGrid"/>
        <w:tblW w:w="8885" w:type="dxa"/>
        <w:tblInd w:w="1440" w:type="dxa"/>
        <w:tblLook w:val="04A0" w:firstRow="1" w:lastRow="0" w:firstColumn="1" w:lastColumn="0" w:noHBand="0" w:noVBand="1"/>
      </w:tblPr>
      <w:tblGrid>
        <w:gridCol w:w="8885"/>
      </w:tblGrid>
      <w:tr w:rsidR="00CF7DF1" w:rsidRPr="00EC50AB" w14:paraId="2B92FFC7" w14:textId="77777777" w:rsidTr="00DC26C4">
        <w:tc>
          <w:tcPr>
            <w:tcW w:w="8885" w:type="dxa"/>
          </w:tcPr>
          <w:bookmarkEnd w:id="27"/>
          <w:p w14:paraId="1558C49E" w14:textId="77777777" w:rsidR="00CF7DF1" w:rsidRPr="00EC50AB" w:rsidRDefault="00CF7DF1" w:rsidP="00307D28">
            <w:pPr>
              <w:pStyle w:val="ListParagraph"/>
              <w:rPr>
                <w:rFonts w:cs="Times New Roman"/>
                <w:b/>
              </w:rPr>
            </w:pPr>
            <w:r w:rsidRPr="00EC50AB">
              <w:rPr>
                <w:rFonts w:cs="Times New Roman"/>
                <w:b/>
              </w:rPr>
              <w:t>Reading 2</w:t>
            </w:r>
          </w:p>
          <w:p w14:paraId="097B915B" w14:textId="77777777" w:rsidR="00CF7DF1" w:rsidRPr="00EC50AB" w:rsidRDefault="00CF7DF1" w:rsidP="00307D28">
            <w:pPr>
              <w:pStyle w:val="ListParagraph"/>
              <w:rPr>
                <w:rFonts w:cs="Times New Roman"/>
              </w:rPr>
            </w:pPr>
            <w:r w:rsidRPr="00EC50AB">
              <w:rPr>
                <w:rFonts w:cs="Times New Roman"/>
              </w:rPr>
              <w:t xml:space="preserve">1. </w:t>
            </w:r>
            <w:r w:rsidR="00257790" w:rsidRPr="00EC50AB">
              <w:rPr>
                <w:rFonts w:cs="Times New Roman"/>
              </w:rPr>
              <w:t>STRENGTHS</w:t>
            </w:r>
            <w:r w:rsidR="00587084" w:rsidRPr="00EC50AB">
              <w:rPr>
                <w:rFonts w:cs="Times New Roman"/>
              </w:rPr>
              <w:t>:</w:t>
            </w:r>
          </w:p>
          <w:p w14:paraId="64840D20" w14:textId="77777777" w:rsidR="00CF7DF1" w:rsidRPr="00EC50AB" w:rsidRDefault="00CF7DF1" w:rsidP="00307D28">
            <w:pPr>
              <w:pStyle w:val="ListParagraph"/>
              <w:rPr>
                <w:rFonts w:cs="Times New Roman"/>
              </w:rPr>
            </w:pPr>
            <w:r w:rsidRPr="00EC50AB">
              <w:rPr>
                <w:rFonts w:cs="Times New Roman"/>
              </w:rPr>
              <w:t>XXXX has the richest vocabulary</w:t>
            </w:r>
            <w:r w:rsidR="00587084" w:rsidRPr="00EC50AB">
              <w:rPr>
                <w:rFonts w:cs="Times New Roman"/>
              </w:rPr>
              <w:t xml:space="preserve"> stock among all his classmates, t</w:t>
            </w:r>
            <w:r w:rsidRPr="00EC50AB">
              <w:rPr>
                <w:rFonts w:cs="Times New Roman"/>
              </w:rPr>
              <w:t xml:space="preserve">herefore, he is able to communicate and ask questions. Like other students, XXXX has demonstrated significant improvement in reading, particularly in using reading strategies to comprehend reading texts. </w:t>
            </w:r>
          </w:p>
          <w:p w14:paraId="38F85FE3" w14:textId="77777777" w:rsidR="00CF7DF1" w:rsidRPr="00EC50AB" w:rsidRDefault="00CF7DF1" w:rsidP="00307D28">
            <w:pPr>
              <w:pStyle w:val="ListParagraph"/>
              <w:rPr>
                <w:rFonts w:cs="Times New Roman"/>
              </w:rPr>
            </w:pPr>
          </w:p>
          <w:p w14:paraId="2B836A72" w14:textId="77777777" w:rsidR="00CF7DF1" w:rsidRPr="00EC50AB" w:rsidRDefault="00CF7DF1" w:rsidP="00307D28">
            <w:pPr>
              <w:pStyle w:val="ListParagraph"/>
              <w:rPr>
                <w:rFonts w:cs="Times New Roman"/>
              </w:rPr>
            </w:pPr>
            <w:r w:rsidRPr="00EC50AB">
              <w:rPr>
                <w:rFonts w:cs="Times New Roman"/>
              </w:rPr>
              <w:t>2. SUGGESTED ACTIONS:</w:t>
            </w:r>
          </w:p>
          <w:p w14:paraId="6B976F3A" w14:textId="77777777" w:rsidR="00CF7DF1" w:rsidRPr="00EC50AB" w:rsidRDefault="00CF7DF1" w:rsidP="00307D28">
            <w:pPr>
              <w:pStyle w:val="ListParagraph"/>
              <w:rPr>
                <w:rFonts w:cs="Times New Roman"/>
              </w:rPr>
            </w:pPr>
            <w:r w:rsidRPr="00EC50AB">
              <w:rPr>
                <w:rFonts w:cs="Times New Roman"/>
              </w:rPr>
              <w:t xml:space="preserve">XXXX is not consistent in using what he has learned in class in reading and comprehending texts. There are times when he completely forgets about the skills he has learned and relies completely on the meanings of words for understanding a text. It may be helpful for XXXX to create a list of skills </w:t>
            </w:r>
            <w:r w:rsidR="003D0F0D" w:rsidRPr="00EC50AB">
              <w:rPr>
                <w:rFonts w:cs="Times New Roman"/>
              </w:rPr>
              <w:t xml:space="preserve">he </w:t>
            </w:r>
            <w:r w:rsidRPr="00EC50AB">
              <w:rPr>
                <w:rFonts w:cs="Times New Roman"/>
              </w:rPr>
              <w:t>has learned or some kind of graphic representations of these skills or even a checklist that he can use when reading and analyzing a text. This may help him get into the habit of utilizing skills when reading and responding to texts.</w:t>
            </w:r>
          </w:p>
        </w:tc>
      </w:tr>
    </w:tbl>
    <w:p w14:paraId="416B4AF0" w14:textId="77777777" w:rsidR="00CF7DF1" w:rsidRPr="00EC50AB" w:rsidRDefault="00CF7DF1" w:rsidP="00DC26C4">
      <w:pPr>
        <w:pStyle w:val="ListParagraph"/>
        <w:ind w:left="1440"/>
        <w:rPr>
          <w:rFonts w:cs="Times New Roman"/>
        </w:rPr>
      </w:pPr>
    </w:p>
    <w:p w14:paraId="4C26A444" w14:textId="77777777" w:rsidR="00DC26C4" w:rsidRPr="00EC50AB" w:rsidRDefault="00DC26C4" w:rsidP="00DC26C4">
      <w:pPr>
        <w:pStyle w:val="ListParagraph"/>
        <w:ind w:left="1440"/>
        <w:rPr>
          <w:rFonts w:cs="Times New Roman"/>
        </w:rPr>
      </w:pPr>
    </w:p>
    <w:p w14:paraId="01789EB2" w14:textId="77777777" w:rsidR="00DC26C4" w:rsidRPr="00EC50AB" w:rsidRDefault="00DC26C4" w:rsidP="00DC26C4">
      <w:pPr>
        <w:pStyle w:val="ListParagraph"/>
        <w:ind w:left="1440"/>
        <w:rPr>
          <w:rFonts w:cs="Times New Roman"/>
        </w:rPr>
      </w:pPr>
    </w:p>
    <w:p w14:paraId="0B6CCBEA" w14:textId="77777777" w:rsidR="00CF7DF1" w:rsidRPr="00EC50AB" w:rsidRDefault="00CF7DF1" w:rsidP="00DC26C4">
      <w:pPr>
        <w:ind w:left="1440"/>
        <w:rPr>
          <w:rFonts w:cs="Times New Roman"/>
        </w:rPr>
      </w:pPr>
      <w:r w:rsidRPr="00EC50AB">
        <w:rPr>
          <w:rFonts w:cs="Times New Roman"/>
        </w:rPr>
        <w:lastRenderedPageBreak/>
        <w:t>Example 2 of a comment:</w:t>
      </w:r>
    </w:p>
    <w:tbl>
      <w:tblPr>
        <w:tblStyle w:val="TableGrid"/>
        <w:tblW w:w="8885" w:type="dxa"/>
        <w:tblInd w:w="1440" w:type="dxa"/>
        <w:tblLook w:val="04A0" w:firstRow="1" w:lastRow="0" w:firstColumn="1" w:lastColumn="0" w:noHBand="0" w:noVBand="1"/>
      </w:tblPr>
      <w:tblGrid>
        <w:gridCol w:w="8885"/>
      </w:tblGrid>
      <w:tr w:rsidR="00CF7DF1" w:rsidRPr="00EC50AB" w14:paraId="2AB93FF8" w14:textId="77777777" w:rsidTr="00DC26C4">
        <w:tc>
          <w:tcPr>
            <w:tcW w:w="8885" w:type="dxa"/>
          </w:tcPr>
          <w:p w14:paraId="67D77ACA" w14:textId="77777777" w:rsidR="00CF7DF1" w:rsidRPr="00EC50AB" w:rsidRDefault="00CF7DF1" w:rsidP="00307D28">
            <w:pPr>
              <w:pStyle w:val="ListParagraph"/>
              <w:rPr>
                <w:rFonts w:cs="Times New Roman"/>
                <w:b/>
              </w:rPr>
            </w:pPr>
            <w:r w:rsidRPr="00EC50AB">
              <w:rPr>
                <w:rFonts w:cs="Times New Roman"/>
                <w:b/>
              </w:rPr>
              <w:t>Writing 2</w:t>
            </w:r>
          </w:p>
          <w:p w14:paraId="508E9839" w14:textId="77777777" w:rsidR="00CF7DF1" w:rsidRPr="00EC50AB" w:rsidRDefault="00CF7DF1" w:rsidP="00307D28">
            <w:pPr>
              <w:pStyle w:val="ListParagraph"/>
              <w:rPr>
                <w:rFonts w:cs="Times New Roman"/>
              </w:rPr>
            </w:pPr>
            <w:r w:rsidRPr="00EC50AB">
              <w:rPr>
                <w:rFonts w:cs="Times New Roman"/>
              </w:rPr>
              <w:t xml:space="preserve">1. STRENGTH:  Great attitude. Team player. Persistence in developing grammar competency, written and oral proficiency, specifically related to grammatical accuracy. Demonstrates attentiveness and excellent class participation.  Shows strong effort to increase grammar and writing skills </w:t>
            </w:r>
          </w:p>
          <w:p w14:paraId="09729608" w14:textId="77777777" w:rsidR="00CF7DF1" w:rsidRPr="00EC50AB" w:rsidRDefault="00CF7DF1" w:rsidP="00307D28">
            <w:pPr>
              <w:pStyle w:val="ListParagraph"/>
              <w:rPr>
                <w:rFonts w:cs="Times New Roman"/>
              </w:rPr>
            </w:pPr>
          </w:p>
          <w:p w14:paraId="0BF263C9" w14:textId="77777777" w:rsidR="00CF7DF1" w:rsidRPr="00EC50AB" w:rsidRDefault="00CF7DF1" w:rsidP="00307D28">
            <w:pPr>
              <w:pStyle w:val="ListParagraph"/>
              <w:rPr>
                <w:rFonts w:cs="Times New Roman"/>
              </w:rPr>
            </w:pPr>
            <w:r w:rsidRPr="00EC50AB">
              <w:rPr>
                <w:rFonts w:cs="Times New Roman"/>
              </w:rPr>
              <w:t xml:space="preserve">2. SUGGESTED ACTIONS: Develop verbal fluency, vocabulary acquisition.  Continue </w:t>
            </w:r>
            <w:r w:rsidR="00257790" w:rsidRPr="00EC50AB">
              <w:rPr>
                <w:rFonts w:cs="Times New Roman"/>
              </w:rPr>
              <w:t xml:space="preserve">to </w:t>
            </w:r>
            <w:r w:rsidRPr="00EC50AB">
              <w:rPr>
                <w:rFonts w:cs="Times New Roman"/>
              </w:rPr>
              <w:t>work on verb tenses and sentence structure.   Continue to develop and strengthen grammatical accuracy.  Needs to focus on spelling skills and verb usage.</w:t>
            </w:r>
          </w:p>
          <w:p w14:paraId="6CEAD64E" w14:textId="77777777" w:rsidR="00CF7DF1" w:rsidRPr="00EC50AB" w:rsidRDefault="00CF7DF1" w:rsidP="00307D28">
            <w:pPr>
              <w:pStyle w:val="ListParagraph"/>
              <w:rPr>
                <w:rFonts w:cs="Times New Roman"/>
              </w:rPr>
            </w:pPr>
            <w:r w:rsidRPr="00EC50AB">
              <w:rPr>
                <w:rFonts w:cs="Times New Roman"/>
              </w:rPr>
              <w:t>He should focus study on verb tenses and when to use them.  Increase interaction with native English speakers.   Continue to practice writing and application of grammar skills as acquired. Read as much as possible to help improve familiarity with language and sentence structure.  Continue to strengthen study habit patterns.  Focus on spelling skills.</w:t>
            </w:r>
          </w:p>
          <w:p w14:paraId="082C68B3" w14:textId="77777777" w:rsidR="00CF7DF1" w:rsidRPr="00EC50AB" w:rsidRDefault="00CF7DF1" w:rsidP="00307D28">
            <w:pPr>
              <w:pStyle w:val="ListParagraph"/>
              <w:ind w:left="0"/>
              <w:rPr>
                <w:rFonts w:cs="Times New Roman"/>
              </w:rPr>
            </w:pPr>
          </w:p>
        </w:tc>
      </w:tr>
    </w:tbl>
    <w:p w14:paraId="32F0176E" w14:textId="77777777" w:rsidR="008000D8" w:rsidRPr="00EC50AB" w:rsidRDefault="008000D8" w:rsidP="0008505F">
      <w:pPr>
        <w:spacing w:line="240" w:lineRule="auto"/>
        <w:rPr>
          <w:rFonts w:cs="Times New Roman"/>
        </w:rPr>
      </w:pPr>
    </w:p>
    <w:p w14:paraId="3FBFAA95" w14:textId="770B6F73" w:rsidR="00091C51" w:rsidRPr="004230F1" w:rsidRDefault="00A64556" w:rsidP="005F6808">
      <w:pPr>
        <w:pStyle w:val="ListParagraph"/>
        <w:numPr>
          <w:ilvl w:val="0"/>
          <w:numId w:val="53"/>
        </w:numPr>
        <w:spacing w:after="0" w:line="240" w:lineRule="auto"/>
        <w:rPr>
          <w:rFonts w:cs="Times New Roman"/>
          <w:b/>
        </w:rPr>
      </w:pPr>
      <w:bookmarkStart w:id="28" w:name="finalgradereport"/>
      <w:r w:rsidRPr="004230F1">
        <w:rPr>
          <w:rFonts w:cs="Times New Roman"/>
          <w:b/>
        </w:rPr>
        <w:t>Final Grade Report</w:t>
      </w:r>
    </w:p>
    <w:bookmarkEnd w:id="28"/>
    <w:p w14:paraId="36FFE4E1" w14:textId="77777777" w:rsidR="00A64556" w:rsidRPr="00EC50AB" w:rsidRDefault="00A64556" w:rsidP="00DC26C4">
      <w:pPr>
        <w:spacing w:after="0" w:line="240" w:lineRule="auto"/>
        <w:ind w:left="1440"/>
        <w:rPr>
          <w:rFonts w:cs="Times New Roman"/>
          <w:b/>
        </w:rPr>
      </w:pPr>
    </w:p>
    <w:p w14:paraId="1970C9EE" w14:textId="333128C1" w:rsidR="00FB57D3" w:rsidRPr="00826F2A" w:rsidRDefault="00FB57D3" w:rsidP="008903D4">
      <w:pPr>
        <w:spacing w:after="0" w:line="240" w:lineRule="auto"/>
        <w:ind w:left="1080"/>
        <w:rPr>
          <w:rFonts w:cs="Times New Roman"/>
          <w:color w:val="000000" w:themeColor="text1"/>
        </w:rPr>
      </w:pPr>
      <w:r w:rsidRPr="00826F2A">
        <w:rPr>
          <w:rFonts w:cs="Times New Roman"/>
          <w:color w:val="000000" w:themeColor="text1"/>
        </w:rPr>
        <w:t xml:space="preserve">The Final Grade Report is part of the Student Report.  This report is generated each session and includes the name of the instructor and course.  Instructors enter the final grade percentage and the absences. </w:t>
      </w:r>
      <w:r w:rsidR="003921F0" w:rsidRPr="00826F2A">
        <w:rPr>
          <w:rFonts w:cs="Times New Roman"/>
          <w:color w:val="000000" w:themeColor="text1"/>
        </w:rPr>
        <w:t xml:space="preserve">This report is sent to students and/or sponsors (if applicable) via secure email. </w:t>
      </w:r>
    </w:p>
    <w:p w14:paraId="5F49B9EF" w14:textId="77777777" w:rsidR="00FB57D3" w:rsidRPr="003921F0" w:rsidRDefault="00FB57D3" w:rsidP="00DC26C4">
      <w:pPr>
        <w:spacing w:after="0" w:line="240" w:lineRule="auto"/>
        <w:ind w:left="1440"/>
        <w:rPr>
          <w:rFonts w:cs="Times New Roman"/>
          <w:strike/>
        </w:rPr>
      </w:pPr>
    </w:p>
    <w:p w14:paraId="66D77D8E" w14:textId="183F870E" w:rsidR="00091C51" w:rsidRPr="004230F1" w:rsidRDefault="00091C51" w:rsidP="005F6808">
      <w:pPr>
        <w:pStyle w:val="ListParagraph"/>
        <w:numPr>
          <w:ilvl w:val="0"/>
          <w:numId w:val="53"/>
        </w:numPr>
        <w:tabs>
          <w:tab w:val="left" w:pos="360"/>
          <w:tab w:val="left" w:pos="1440"/>
        </w:tabs>
        <w:spacing w:line="240" w:lineRule="auto"/>
        <w:rPr>
          <w:rFonts w:cs="Times New Roman"/>
        </w:rPr>
      </w:pPr>
      <w:bookmarkStart w:id="29" w:name="finalexam"/>
      <w:r w:rsidRPr="004230F1">
        <w:rPr>
          <w:rFonts w:cs="Times New Roman"/>
          <w:b/>
        </w:rPr>
        <w:t>Final Exams</w:t>
      </w:r>
    </w:p>
    <w:bookmarkEnd w:id="29"/>
    <w:p w14:paraId="298E278A" w14:textId="302F51A8" w:rsidR="00890ECC" w:rsidRPr="00826F2A" w:rsidRDefault="00890ECC" w:rsidP="003921F0">
      <w:pPr>
        <w:ind w:left="1080"/>
        <w:rPr>
          <w:rFonts w:cs="Times New Roman"/>
          <w:color w:val="000000" w:themeColor="text1"/>
        </w:rPr>
      </w:pPr>
      <w:r w:rsidRPr="00826F2A">
        <w:rPr>
          <w:rFonts w:cs="Times New Roman"/>
          <w:color w:val="000000" w:themeColor="text1"/>
        </w:rPr>
        <w:t xml:space="preserve">Final Exams take place in Week 8.  The SAA prepares the final exam schedule of dates/times/location and proctors.  Each instructor is required to proctor an exam or multiple exams.  The final exam schedule is submitted to all instructors via email and posted in each IEP classroom. </w:t>
      </w:r>
    </w:p>
    <w:p w14:paraId="318AF6A2" w14:textId="4D8FAFD3" w:rsidR="003921F0" w:rsidRPr="00826F2A" w:rsidRDefault="003921F0" w:rsidP="00890ECC">
      <w:pPr>
        <w:ind w:left="1080"/>
        <w:rPr>
          <w:rFonts w:cs="Times New Roman"/>
          <w:color w:val="000000" w:themeColor="text1"/>
        </w:rPr>
      </w:pPr>
      <w:r w:rsidRPr="00826F2A">
        <w:rPr>
          <w:rFonts w:cs="Times New Roman"/>
          <w:color w:val="000000" w:themeColor="text1"/>
        </w:rPr>
        <w:t xml:space="preserve">Newly created final exams </w:t>
      </w:r>
      <w:r w:rsidR="00890ECC" w:rsidRPr="00826F2A">
        <w:rPr>
          <w:rFonts w:cs="Times New Roman"/>
          <w:color w:val="000000" w:themeColor="text1"/>
        </w:rPr>
        <w:t xml:space="preserve">must be submitted to the Curriculum Director for review.  The Curriculum Director will evaluate if the final exam closely aligns with the course/level objectives.  Feedback will be provided if changes are necessary.  </w:t>
      </w:r>
    </w:p>
    <w:p w14:paraId="3FB5D8E3" w14:textId="4AA4F07E" w:rsidR="00BF72C8" w:rsidRPr="00826F2A" w:rsidRDefault="00890ECC" w:rsidP="00826F2A">
      <w:pPr>
        <w:ind w:left="1080"/>
        <w:rPr>
          <w:rFonts w:cs="Times New Roman"/>
          <w:color w:val="000000" w:themeColor="text1"/>
        </w:rPr>
      </w:pPr>
      <w:r w:rsidRPr="00826F2A">
        <w:rPr>
          <w:rFonts w:cs="Times New Roman"/>
          <w:color w:val="000000" w:themeColor="text1"/>
        </w:rPr>
        <w:t xml:space="preserve">All final exams must be saved each session in the Faculty share folder.  </w:t>
      </w:r>
    </w:p>
    <w:p w14:paraId="193D53D8" w14:textId="13F48D6D" w:rsidR="00BF72C8" w:rsidRPr="00826F2A" w:rsidRDefault="00BF72C8" w:rsidP="00826F2A">
      <w:pPr>
        <w:ind w:left="1080"/>
        <w:rPr>
          <w:rFonts w:cs="Times New Roman"/>
          <w:color w:val="000000" w:themeColor="text1"/>
        </w:rPr>
      </w:pPr>
      <w:r w:rsidRPr="00826F2A">
        <w:rPr>
          <w:rFonts w:cs="Times New Roman"/>
          <w:color w:val="000000" w:themeColor="text1"/>
        </w:rPr>
        <w:t xml:space="preserve">Instructors are responsible for creating, modifying, saving, and printing their own finals.  Typically, instructors proctor their own final exams as scheduled.  On the occasion when an instructors cannot proctor their own exam(s), they should make arrangements with another instructor and/or the SAA who will distribute and collect the final exams.  </w:t>
      </w:r>
    </w:p>
    <w:p w14:paraId="27E24A78" w14:textId="65C7ACD9" w:rsidR="00BF72C8" w:rsidRPr="00826F2A" w:rsidRDefault="00BF72C8" w:rsidP="00826F2A">
      <w:pPr>
        <w:ind w:left="1080"/>
        <w:rPr>
          <w:rFonts w:cs="Times New Roman"/>
          <w:color w:val="000000" w:themeColor="text1"/>
        </w:rPr>
      </w:pPr>
      <w:r w:rsidRPr="00826F2A">
        <w:rPr>
          <w:rFonts w:cs="Times New Roman"/>
          <w:color w:val="000000" w:themeColor="text1"/>
        </w:rPr>
        <w:t xml:space="preserve">After the final exams have been graded, instructors may meet with students (upon request) to go over the final exam.  However, final exams should never be returned to students. They must be stored in a secured file cabinet in the instructor’s office. </w:t>
      </w:r>
      <w:r w:rsidR="003B7C71">
        <w:rPr>
          <w:rFonts w:cs="Times New Roman"/>
          <w:color w:val="000000" w:themeColor="text1"/>
        </w:rPr>
        <w:t>Final exams should be kept for one year.</w:t>
      </w:r>
    </w:p>
    <w:p w14:paraId="26EC6C35" w14:textId="10AF2836" w:rsidR="00842FEB" w:rsidRPr="004230F1" w:rsidRDefault="00842FEB" w:rsidP="005F6808">
      <w:pPr>
        <w:pStyle w:val="ListParagraph"/>
        <w:numPr>
          <w:ilvl w:val="0"/>
          <w:numId w:val="53"/>
        </w:numPr>
        <w:spacing w:line="240" w:lineRule="auto"/>
        <w:rPr>
          <w:rFonts w:cs="Times New Roman"/>
          <w:b/>
        </w:rPr>
      </w:pPr>
      <w:bookmarkStart w:id="30" w:name="proctoringfinalexam"/>
      <w:r w:rsidRPr="004230F1">
        <w:rPr>
          <w:rFonts w:cs="Times New Roman"/>
          <w:b/>
        </w:rPr>
        <w:lastRenderedPageBreak/>
        <w:t>Proctoring the Final Exam</w:t>
      </w:r>
    </w:p>
    <w:bookmarkEnd w:id="30"/>
    <w:p w14:paraId="4108644C" w14:textId="6D91090B" w:rsidR="004C0B89" w:rsidRPr="004C0B89" w:rsidRDefault="004C0B89" w:rsidP="00DC26C4">
      <w:pPr>
        <w:ind w:left="1080"/>
        <w:rPr>
          <w:rFonts w:cs="Times New Roman"/>
          <w:color w:val="FF0000"/>
        </w:rPr>
      </w:pPr>
      <w:r>
        <w:rPr>
          <w:rFonts w:cs="Times New Roman"/>
          <w:color w:val="FF0000"/>
        </w:rPr>
        <w:br/>
      </w:r>
      <w:r w:rsidRPr="00D40B41">
        <w:rPr>
          <w:rFonts w:cs="Times New Roman"/>
          <w:color w:val="000000" w:themeColor="text1"/>
        </w:rPr>
        <w:t xml:space="preserve">Follow these guidelines when proctoring tests/final exams: </w:t>
      </w:r>
    </w:p>
    <w:p w14:paraId="346DF44D" w14:textId="7784CB1C" w:rsidR="00842FEB" w:rsidRDefault="000B083C" w:rsidP="005F6808">
      <w:pPr>
        <w:pStyle w:val="ListParagraph"/>
        <w:numPr>
          <w:ilvl w:val="1"/>
          <w:numId w:val="31"/>
        </w:numPr>
        <w:ind w:left="1800"/>
        <w:rPr>
          <w:rFonts w:cs="Times New Roman"/>
        </w:rPr>
      </w:pPr>
      <w:r w:rsidRPr="00EC50AB">
        <w:rPr>
          <w:rFonts w:cs="Times New Roman"/>
        </w:rPr>
        <w:t>Strive</w:t>
      </w:r>
      <w:r w:rsidR="00842FEB" w:rsidRPr="00EC50AB">
        <w:rPr>
          <w:rFonts w:cs="Times New Roman"/>
        </w:rPr>
        <w:t xml:space="preserve"> to create a test-friendly environment. Proctors should make sure that there is nothing that </w:t>
      </w:r>
      <w:r w:rsidR="00BF72C8">
        <w:rPr>
          <w:rFonts w:cs="Times New Roman"/>
        </w:rPr>
        <w:t>could</w:t>
      </w:r>
      <w:r w:rsidR="00842FEB" w:rsidRPr="00EC50AB">
        <w:rPr>
          <w:rFonts w:cs="Times New Roman"/>
        </w:rPr>
        <w:t xml:space="preserve"> distract students who are taking the test,</w:t>
      </w:r>
      <w:r w:rsidR="00BF72C8">
        <w:rPr>
          <w:rFonts w:cs="Times New Roman"/>
        </w:rPr>
        <w:t xml:space="preserve"> </w:t>
      </w:r>
      <w:r w:rsidR="00BF72C8" w:rsidRPr="00D40B41">
        <w:rPr>
          <w:rFonts w:cs="Times New Roman"/>
          <w:color w:val="000000" w:themeColor="text1"/>
        </w:rPr>
        <w:t xml:space="preserve">i.e. noises from inside or outside the testing area.  </w:t>
      </w:r>
    </w:p>
    <w:p w14:paraId="4DBFB411" w14:textId="378FB097" w:rsidR="00BF72C8" w:rsidRPr="00D40B41" w:rsidRDefault="00BF72C8" w:rsidP="005F6808">
      <w:pPr>
        <w:pStyle w:val="ListParagraph"/>
        <w:numPr>
          <w:ilvl w:val="1"/>
          <w:numId w:val="31"/>
        </w:numPr>
        <w:ind w:left="1800"/>
        <w:rPr>
          <w:rFonts w:cs="Times New Roman"/>
          <w:color w:val="000000" w:themeColor="text1"/>
        </w:rPr>
      </w:pPr>
      <w:r w:rsidRPr="00D40B41">
        <w:rPr>
          <w:rFonts w:cs="Times New Roman"/>
          <w:color w:val="000000" w:themeColor="text1"/>
        </w:rPr>
        <w:t>Avoid having conversations with another proctor (if more than 1 is scheduled to assist</w:t>
      </w:r>
      <w:r w:rsidR="00EF217A" w:rsidRPr="00D40B41">
        <w:rPr>
          <w:rFonts w:cs="Times New Roman"/>
          <w:color w:val="000000" w:themeColor="text1"/>
        </w:rPr>
        <w:t xml:space="preserve"> with an exam)</w:t>
      </w:r>
    </w:p>
    <w:p w14:paraId="7941FAD9" w14:textId="22DDB6E7" w:rsidR="00842FEB" w:rsidRPr="00D40B41" w:rsidRDefault="00EF217A" w:rsidP="005F6808">
      <w:pPr>
        <w:pStyle w:val="ListParagraph"/>
        <w:numPr>
          <w:ilvl w:val="1"/>
          <w:numId w:val="31"/>
        </w:numPr>
        <w:spacing w:after="0" w:line="240" w:lineRule="auto"/>
        <w:ind w:left="1800"/>
        <w:rPr>
          <w:rFonts w:cs="Times New Roman"/>
          <w:color w:val="000000" w:themeColor="text1"/>
        </w:rPr>
      </w:pPr>
      <w:r w:rsidRPr="00D40B41">
        <w:rPr>
          <w:rFonts w:cs="Times New Roman"/>
          <w:color w:val="000000" w:themeColor="text1"/>
        </w:rPr>
        <w:t>Avoid texting or phone calls while proctoring</w:t>
      </w:r>
      <w:r w:rsidR="00842FEB" w:rsidRPr="00D40B41">
        <w:rPr>
          <w:rFonts w:cs="Times New Roman"/>
          <w:strike/>
        </w:rPr>
        <w:t xml:space="preserve"> </w:t>
      </w:r>
    </w:p>
    <w:p w14:paraId="73413E9B" w14:textId="5410212D" w:rsidR="00842FEB" w:rsidRPr="00EC50AB" w:rsidRDefault="000B083C" w:rsidP="005F6808">
      <w:pPr>
        <w:pStyle w:val="ListParagraph"/>
        <w:numPr>
          <w:ilvl w:val="1"/>
          <w:numId w:val="31"/>
        </w:numPr>
        <w:spacing w:line="240" w:lineRule="auto"/>
        <w:ind w:left="1800"/>
        <w:rPr>
          <w:rFonts w:cs="Times New Roman"/>
        </w:rPr>
      </w:pPr>
      <w:r w:rsidRPr="00EC50AB">
        <w:rPr>
          <w:rFonts w:cs="Times New Roman"/>
        </w:rPr>
        <w:t>Avoid</w:t>
      </w:r>
      <w:r w:rsidR="00842FEB" w:rsidRPr="00EC50AB">
        <w:rPr>
          <w:rFonts w:cs="Times New Roman"/>
        </w:rPr>
        <w:t xml:space="preserve"> grading assignments or quizzes and using laptops or </w:t>
      </w:r>
      <w:r w:rsidR="00052129" w:rsidRPr="00EC50AB">
        <w:rPr>
          <w:rFonts w:cs="Times New Roman"/>
        </w:rPr>
        <w:t xml:space="preserve">iPads </w:t>
      </w:r>
      <w:r w:rsidR="00906621">
        <w:rPr>
          <w:rFonts w:cs="Times New Roman"/>
        </w:rPr>
        <w:t>–</w:t>
      </w:r>
      <w:r w:rsidR="00842FEB" w:rsidRPr="00EC50AB">
        <w:rPr>
          <w:rFonts w:cs="Times New Roman"/>
        </w:rPr>
        <w:t xml:space="preserve"> this</w:t>
      </w:r>
      <w:r w:rsidR="00906621">
        <w:rPr>
          <w:rFonts w:cs="Times New Roman"/>
          <w:color w:val="FF0000"/>
        </w:rPr>
        <w:t xml:space="preserve"> </w:t>
      </w:r>
      <w:r w:rsidR="00906621" w:rsidRPr="00D40B41">
        <w:rPr>
          <w:rFonts w:cs="Times New Roman"/>
          <w:color w:val="000000" w:themeColor="text1"/>
        </w:rPr>
        <w:t>distracts students</w:t>
      </w:r>
      <w:r w:rsidR="00D40B41">
        <w:rPr>
          <w:rFonts w:cs="Times New Roman"/>
          <w:color w:val="000000" w:themeColor="text1"/>
        </w:rPr>
        <w:t>.</w:t>
      </w:r>
      <w:r w:rsidR="00842FEB" w:rsidRPr="00EC50AB">
        <w:rPr>
          <w:rFonts w:cs="Times New Roman"/>
        </w:rPr>
        <w:t xml:space="preserve"> Students </w:t>
      </w:r>
      <w:r w:rsidR="00906621">
        <w:rPr>
          <w:rFonts w:cs="Times New Roman"/>
        </w:rPr>
        <w:t>may</w:t>
      </w:r>
      <w:r w:rsidR="00842FEB" w:rsidRPr="00EC50AB">
        <w:rPr>
          <w:rFonts w:cs="Times New Roman"/>
        </w:rPr>
        <w:t xml:space="preserve"> be tempted to talk and cheat if they notice that the proctors are busy looking at something else.</w:t>
      </w:r>
    </w:p>
    <w:p w14:paraId="74191D45" w14:textId="090F78C0" w:rsidR="000B083C" w:rsidRPr="00EC50AB" w:rsidRDefault="004230F1" w:rsidP="004230F1">
      <w:pPr>
        <w:spacing w:line="240" w:lineRule="auto"/>
        <w:rPr>
          <w:rFonts w:cs="Times New Roman"/>
        </w:rPr>
      </w:pPr>
      <w:r>
        <w:rPr>
          <w:rFonts w:cs="Times New Roman"/>
          <w:b/>
        </w:rPr>
        <w:t xml:space="preserve">N. </w:t>
      </w:r>
      <w:r w:rsidR="00C12E1A" w:rsidRPr="00EC50AB">
        <w:rPr>
          <w:rFonts w:cs="Times New Roman"/>
          <w:b/>
        </w:rPr>
        <w:t xml:space="preserve"> </w:t>
      </w:r>
      <w:bookmarkStart w:id="31" w:name="professionalexpectations"/>
      <w:r w:rsidR="00C12E1A" w:rsidRPr="00EC50AB">
        <w:rPr>
          <w:rFonts w:cs="Times New Roman"/>
          <w:b/>
        </w:rPr>
        <w:t>Professional</w:t>
      </w:r>
      <w:r w:rsidR="00EF5F3F" w:rsidRPr="00EC50AB">
        <w:rPr>
          <w:rFonts w:cs="Times New Roman"/>
          <w:b/>
        </w:rPr>
        <w:t xml:space="preserve"> Expectations</w:t>
      </w:r>
      <w:bookmarkEnd w:id="31"/>
    </w:p>
    <w:p w14:paraId="0284C9B8" w14:textId="00E7ACA9" w:rsidR="00EF771D" w:rsidRPr="00686F6E" w:rsidRDefault="00EF771D" w:rsidP="005F6808">
      <w:pPr>
        <w:pStyle w:val="ListParagraph"/>
        <w:numPr>
          <w:ilvl w:val="0"/>
          <w:numId w:val="56"/>
        </w:numPr>
        <w:spacing w:after="0" w:line="240" w:lineRule="auto"/>
        <w:rPr>
          <w:rFonts w:cs="Times New Roman"/>
          <w:b/>
        </w:rPr>
      </w:pPr>
      <w:r w:rsidRPr="00686F6E">
        <w:rPr>
          <w:rFonts w:cs="Times New Roman"/>
          <w:b/>
        </w:rPr>
        <w:t xml:space="preserve">Work Attire: </w:t>
      </w:r>
      <w:r w:rsidRPr="00686F6E">
        <w:rPr>
          <w:rFonts w:cs="Times New Roman"/>
        </w:rPr>
        <w:t xml:space="preserve">Business-casual is the appropriate attire since we tend to work with a more conservative clientele. International students would like to see their teachers dress professionally. Therefore, shorts, short tops and skirts, revealing clothing, tank tops, casual T-shirts and torn/faded blue jeans, tennis shoes and flip flops should be avoided. Make sure you look clean, neat and presentable. USI and IEP shirts </w:t>
      </w:r>
      <w:r w:rsidR="00906621" w:rsidRPr="00686F6E">
        <w:rPr>
          <w:rFonts w:cs="Times New Roman"/>
        </w:rPr>
        <w:t>may</w:t>
      </w:r>
      <w:r w:rsidRPr="00686F6E">
        <w:rPr>
          <w:rFonts w:cs="Times New Roman"/>
        </w:rPr>
        <w:t xml:space="preserve"> be worn on Fridays. </w:t>
      </w:r>
    </w:p>
    <w:p w14:paraId="52D77562" w14:textId="77777777" w:rsidR="00686F6E" w:rsidRPr="00686F6E" w:rsidRDefault="00686F6E" w:rsidP="00686F6E">
      <w:pPr>
        <w:pStyle w:val="ListParagraph"/>
        <w:spacing w:after="0" w:line="240" w:lineRule="auto"/>
        <w:ind w:left="1440"/>
        <w:rPr>
          <w:rFonts w:cs="Times New Roman"/>
          <w:b/>
        </w:rPr>
      </w:pPr>
    </w:p>
    <w:p w14:paraId="51B182AB" w14:textId="697161E4" w:rsidR="00D1435D" w:rsidRPr="008869FA" w:rsidRDefault="00EF771D" w:rsidP="005F6808">
      <w:pPr>
        <w:pStyle w:val="ListParagraph"/>
        <w:numPr>
          <w:ilvl w:val="0"/>
          <w:numId w:val="56"/>
        </w:numPr>
        <w:spacing w:after="0" w:line="240" w:lineRule="auto"/>
        <w:rPr>
          <w:rFonts w:cs="Times New Roman"/>
          <w:color w:val="FF0000"/>
        </w:rPr>
      </w:pPr>
      <w:r w:rsidRPr="00EC50AB">
        <w:rPr>
          <w:rFonts w:cs="Times New Roman"/>
          <w:b/>
        </w:rPr>
        <w:t xml:space="preserve">Privacy Issues: </w:t>
      </w:r>
      <w:r w:rsidRPr="00EC50AB">
        <w:rPr>
          <w:rFonts w:cs="Times New Roman"/>
        </w:rPr>
        <w:t>Family Education Rights and Privacy Act of 1974, commonly known as FERPA, is the federal law that protects the privacy of a student’s educational records. This law means that IEP faculty and staff cannot release information</w:t>
      </w:r>
      <w:r w:rsidR="00D1435D">
        <w:rPr>
          <w:rFonts w:cs="Times New Roman"/>
        </w:rPr>
        <w:t xml:space="preserve">, </w:t>
      </w:r>
      <w:r w:rsidR="00D1435D" w:rsidRPr="00D40B41">
        <w:rPr>
          <w:rFonts w:cs="Times New Roman"/>
          <w:color w:val="000000" w:themeColor="text1"/>
        </w:rPr>
        <w:t xml:space="preserve">such as academic performance (grades, transcripts, etc) </w:t>
      </w:r>
      <w:r w:rsidR="008869FA" w:rsidRPr="00D40B41">
        <w:rPr>
          <w:rFonts w:cs="Times New Roman"/>
          <w:color w:val="000000" w:themeColor="text1"/>
        </w:rPr>
        <w:t xml:space="preserve">to other people, including parents without the student’s consent to release such information.  </w:t>
      </w:r>
    </w:p>
    <w:p w14:paraId="5BF43777" w14:textId="09F91487" w:rsidR="005F54A9" w:rsidRDefault="00EF771D" w:rsidP="00686F6E">
      <w:pPr>
        <w:pStyle w:val="ListParagraph"/>
        <w:spacing w:after="0" w:line="240" w:lineRule="auto"/>
        <w:ind w:left="1440"/>
        <w:rPr>
          <w:rFonts w:cs="Times New Roman"/>
        </w:rPr>
      </w:pPr>
      <w:r w:rsidRPr="00EC50AB">
        <w:rPr>
          <w:rFonts w:cs="Times New Roman"/>
        </w:rPr>
        <w:t xml:space="preserve">IEP faculty and staff, however, </w:t>
      </w:r>
      <w:r w:rsidR="005F54A9">
        <w:rPr>
          <w:rFonts w:cs="Times New Roman"/>
        </w:rPr>
        <w:t>may</w:t>
      </w:r>
      <w:r w:rsidRPr="00EC50AB">
        <w:rPr>
          <w:rFonts w:cs="Times New Roman"/>
        </w:rPr>
        <w:t xml:space="preserve"> release information to other faculty and staff at USI or to other schools with a legitimate educational interest or to law enforcement officials when the health and safety of the student, other students, </w:t>
      </w:r>
      <w:r w:rsidR="005F54A9" w:rsidRPr="00EC50AB">
        <w:rPr>
          <w:rFonts w:cs="Times New Roman"/>
        </w:rPr>
        <w:t>faculty,</w:t>
      </w:r>
      <w:r w:rsidRPr="00EC50AB">
        <w:rPr>
          <w:rFonts w:cs="Times New Roman"/>
        </w:rPr>
        <w:t xml:space="preserve"> and staff are at issue. </w:t>
      </w:r>
    </w:p>
    <w:p w14:paraId="0ECAE0B6" w14:textId="77777777" w:rsidR="005F54A9" w:rsidRDefault="005F54A9" w:rsidP="00871491">
      <w:pPr>
        <w:pStyle w:val="ListParagraph"/>
        <w:spacing w:after="0" w:line="240" w:lineRule="auto"/>
        <w:rPr>
          <w:rFonts w:cs="Times New Roman"/>
        </w:rPr>
      </w:pPr>
    </w:p>
    <w:p w14:paraId="61F0D0AA" w14:textId="786C580C" w:rsidR="005F54A9" w:rsidRDefault="00EF771D" w:rsidP="00686F6E">
      <w:pPr>
        <w:pStyle w:val="ListParagraph"/>
        <w:spacing w:after="0" w:line="240" w:lineRule="auto"/>
        <w:ind w:left="1440"/>
        <w:rPr>
          <w:rFonts w:cs="Times New Roman"/>
        </w:rPr>
      </w:pPr>
      <w:r w:rsidRPr="00EC50AB">
        <w:rPr>
          <w:rFonts w:cs="Times New Roman"/>
        </w:rPr>
        <w:t xml:space="preserve">IEP can release directory information upon request. Directory information </w:t>
      </w:r>
      <w:r w:rsidR="005F54A9">
        <w:rPr>
          <w:rFonts w:cs="Times New Roman"/>
        </w:rPr>
        <w:t xml:space="preserve">pertains </w:t>
      </w:r>
      <w:r w:rsidR="003C3C0F">
        <w:rPr>
          <w:rFonts w:cs="Times New Roman"/>
        </w:rPr>
        <w:t>to</w:t>
      </w:r>
      <w:r w:rsidRPr="00EC50AB">
        <w:rPr>
          <w:rFonts w:cs="Times New Roman"/>
        </w:rPr>
        <w:t xml:space="preserve"> name, local address, local phone number, e-mail address, dates of attendance, date and place of birth. </w:t>
      </w:r>
    </w:p>
    <w:p w14:paraId="067E947B" w14:textId="67303262" w:rsidR="003C3C0F" w:rsidRPr="00686F6E" w:rsidRDefault="00EF771D" w:rsidP="00686F6E">
      <w:pPr>
        <w:pStyle w:val="ListParagraph"/>
        <w:spacing w:after="0" w:line="240" w:lineRule="auto"/>
        <w:ind w:left="2160" w:right="1980"/>
        <w:rPr>
          <w:rFonts w:cs="Times New Roman"/>
          <w:i/>
          <w:iCs/>
          <w:color w:val="000000" w:themeColor="text1"/>
        </w:rPr>
      </w:pPr>
      <w:r w:rsidRPr="00EC50AB">
        <w:rPr>
          <w:rFonts w:cs="Times New Roman"/>
        </w:rPr>
        <w:br/>
      </w:r>
      <w:r w:rsidRPr="00686F6E">
        <w:rPr>
          <w:rFonts w:cs="Times New Roman"/>
          <w:b/>
          <w:i/>
          <w:iCs/>
        </w:rPr>
        <w:t>NOTE</w:t>
      </w:r>
      <w:r w:rsidRPr="00686F6E">
        <w:rPr>
          <w:rFonts w:cs="Times New Roman"/>
          <w:i/>
          <w:iCs/>
          <w:color w:val="000000" w:themeColor="text1"/>
        </w:rPr>
        <w:t xml:space="preserve">: </w:t>
      </w:r>
      <w:r w:rsidR="003C3C0F" w:rsidRPr="00686F6E">
        <w:rPr>
          <w:rFonts w:cs="Times New Roman"/>
          <w:i/>
          <w:iCs/>
          <w:color w:val="000000" w:themeColor="text1"/>
        </w:rPr>
        <w:t xml:space="preserve">Discretion is essential </w:t>
      </w:r>
      <w:r w:rsidRPr="00686F6E">
        <w:rPr>
          <w:rFonts w:cs="Times New Roman"/>
          <w:i/>
          <w:iCs/>
          <w:color w:val="000000" w:themeColor="text1"/>
        </w:rPr>
        <w:t xml:space="preserve">when discussing student information. </w:t>
      </w:r>
      <w:r w:rsidR="003C3C0F" w:rsidRPr="00686F6E">
        <w:rPr>
          <w:rFonts w:cs="Times New Roman"/>
          <w:i/>
          <w:iCs/>
          <w:color w:val="000000" w:themeColor="text1"/>
        </w:rPr>
        <w:t xml:space="preserve"> Never discuss information about one student with another student, even </w:t>
      </w:r>
      <w:r w:rsidR="00A76E3B" w:rsidRPr="00686F6E">
        <w:rPr>
          <w:rFonts w:cs="Times New Roman"/>
          <w:i/>
          <w:iCs/>
          <w:color w:val="000000" w:themeColor="text1"/>
        </w:rPr>
        <w:t xml:space="preserve">if </w:t>
      </w:r>
      <w:r w:rsidR="003C3C0F" w:rsidRPr="00686F6E">
        <w:rPr>
          <w:rFonts w:cs="Times New Roman"/>
          <w:i/>
          <w:iCs/>
          <w:color w:val="000000" w:themeColor="text1"/>
        </w:rPr>
        <w:t xml:space="preserve">that student is a spouse or family member. Always respect the FERPA policy of confidentiality.  No information should be shared without the consent from the student.   </w:t>
      </w:r>
    </w:p>
    <w:p w14:paraId="32B468F8" w14:textId="5BBFF640" w:rsidR="003C3C0F" w:rsidRPr="00686F6E" w:rsidRDefault="003C3C0F" w:rsidP="00686F6E">
      <w:pPr>
        <w:pStyle w:val="ListParagraph"/>
        <w:spacing w:after="0" w:line="240" w:lineRule="auto"/>
        <w:ind w:left="2160" w:right="1980"/>
        <w:rPr>
          <w:rFonts w:cs="Times New Roman"/>
          <w:i/>
          <w:iCs/>
          <w:color w:val="000000" w:themeColor="text1"/>
        </w:rPr>
      </w:pPr>
      <w:r w:rsidRPr="00686F6E">
        <w:rPr>
          <w:rFonts w:cs="Times New Roman"/>
          <w:i/>
          <w:iCs/>
          <w:color w:val="000000" w:themeColor="text1"/>
        </w:rPr>
        <w:t xml:space="preserve">When necessary to discuss students’ progress or concerns among colleagues or with other </w:t>
      </w:r>
      <w:r w:rsidR="00EF217A" w:rsidRPr="00686F6E">
        <w:rPr>
          <w:rFonts w:cs="Times New Roman"/>
          <w:i/>
          <w:iCs/>
          <w:color w:val="000000" w:themeColor="text1"/>
        </w:rPr>
        <w:t>USI departments</w:t>
      </w:r>
      <w:r w:rsidRPr="00686F6E">
        <w:rPr>
          <w:rFonts w:cs="Times New Roman"/>
          <w:i/>
          <w:iCs/>
          <w:color w:val="000000" w:themeColor="text1"/>
        </w:rPr>
        <w:t>, make sure the conversation/communication is private behind closed doors; avoid talking in public areas where conversation</w:t>
      </w:r>
      <w:r w:rsidR="00984261" w:rsidRPr="00686F6E">
        <w:rPr>
          <w:rFonts w:cs="Times New Roman"/>
          <w:i/>
          <w:iCs/>
          <w:color w:val="000000" w:themeColor="text1"/>
        </w:rPr>
        <w:t>s</w:t>
      </w:r>
      <w:r w:rsidRPr="00686F6E">
        <w:rPr>
          <w:rFonts w:cs="Times New Roman"/>
          <w:i/>
          <w:iCs/>
          <w:color w:val="000000" w:themeColor="text1"/>
        </w:rPr>
        <w:t xml:space="preserve"> could be overheard. </w:t>
      </w:r>
    </w:p>
    <w:p w14:paraId="25A663EB" w14:textId="77777777" w:rsidR="003C3C0F" w:rsidRDefault="003C3C0F" w:rsidP="00871491">
      <w:pPr>
        <w:pStyle w:val="ListParagraph"/>
        <w:spacing w:after="0" w:line="240" w:lineRule="auto"/>
        <w:rPr>
          <w:rFonts w:cs="Times New Roman"/>
        </w:rPr>
      </w:pPr>
    </w:p>
    <w:p w14:paraId="57E1C330" w14:textId="526FE66A" w:rsidR="00984261" w:rsidRDefault="00EF771D" w:rsidP="00686F6E">
      <w:pPr>
        <w:pStyle w:val="ListParagraph"/>
        <w:spacing w:after="0" w:line="240" w:lineRule="auto"/>
        <w:ind w:firstLine="720"/>
        <w:rPr>
          <w:rFonts w:cs="Times New Roman"/>
          <w:color w:val="FF0000"/>
        </w:rPr>
      </w:pPr>
      <w:r w:rsidRPr="00EC50AB">
        <w:rPr>
          <w:rFonts w:cs="Times New Roman"/>
        </w:rPr>
        <w:t xml:space="preserve">A </w:t>
      </w:r>
      <w:r w:rsidR="00984261" w:rsidRPr="00D40B41">
        <w:rPr>
          <w:rFonts w:cs="Times New Roman"/>
          <w:color w:val="000000" w:themeColor="text1"/>
        </w:rPr>
        <w:t xml:space="preserve">signed </w:t>
      </w:r>
      <w:r w:rsidRPr="00EC50AB">
        <w:rPr>
          <w:rFonts w:cs="Times New Roman"/>
        </w:rPr>
        <w:t>copy of the FERPA waiver</w:t>
      </w:r>
      <w:r w:rsidR="008903D4">
        <w:rPr>
          <w:rFonts w:cs="Times New Roman"/>
        </w:rPr>
        <w:t>, if applicable,</w:t>
      </w:r>
      <w:r w:rsidRPr="00EC50AB">
        <w:rPr>
          <w:rFonts w:cs="Times New Roman"/>
        </w:rPr>
        <w:t xml:space="preserve"> </w:t>
      </w:r>
      <w:r w:rsidR="008903D4">
        <w:rPr>
          <w:rFonts w:cs="Times New Roman"/>
        </w:rPr>
        <w:t>will be</w:t>
      </w:r>
      <w:r w:rsidR="00984261">
        <w:rPr>
          <w:rFonts w:cs="Times New Roman"/>
        </w:rPr>
        <w:t xml:space="preserve"> </w:t>
      </w:r>
      <w:r w:rsidR="00984261" w:rsidRPr="00D40B41">
        <w:rPr>
          <w:rFonts w:cs="Times New Roman"/>
          <w:color w:val="000000" w:themeColor="text1"/>
        </w:rPr>
        <w:t xml:space="preserve">scanned and saved in individual Student </w:t>
      </w:r>
      <w:r w:rsidR="00984261" w:rsidRPr="00686F6E">
        <w:rPr>
          <w:rFonts w:cs="Times New Roman"/>
          <w:color w:val="000000" w:themeColor="text1"/>
        </w:rPr>
        <w:t xml:space="preserve">Report.   </w:t>
      </w:r>
    </w:p>
    <w:p w14:paraId="11B20EB1" w14:textId="77777777" w:rsidR="00686F6E" w:rsidRDefault="00686F6E" w:rsidP="00871491">
      <w:pPr>
        <w:pStyle w:val="ListParagraph"/>
        <w:spacing w:after="0" w:line="240" w:lineRule="auto"/>
        <w:rPr>
          <w:rFonts w:cs="Times New Roman"/>
        </w:rPr>
      </w:pPr>
    </w:p>
    <w:p w14:paraId="088D9819" w14:textId="4A3BCBF2" w:rsidR="00984261" w:rsidRPr="00686F6E" w:rsidRDefault="00984261" w:rsidP="00686F6E">
      <w:pPr>
        <w:pStyle w:val="ListParagraph"/>
        <w:spacing w:after="0" w:line="240" w:lineRule="auto"/>
        <w:ind w:left="1440"/>
        <w:rPr>
          <w:rFonts w:cs="Times New Roman"/>
          <w:color w:val="000000" w:themeColor="text1"/>
        </w:rPr>
      </w:pPr>
      <w:r w:rsidRPr="00686F6E">
        <w:rPr>
          <w:rFonts w:cs="Times New Roman"/>
          <w:color w:val="000000" w:themeColor="text1"/>
        </w:rPr>
        <w:t xml:space="preserve">All faculty and staff are required to complete the online FERPA training.  Certificates are awarded upon completion and may be accessed via the teacher’s/staff’s MyUSI portal.  Certificates may also be saved </w:t>
      </w:r>
      <w:r w:rsidRPr="00686F6E">
        <w:rPr>
          <w:rFonts w:cs="Times New Roman"/>
          <w:color w:val="000000" w:themeColor="text1"/>
        </w:rPr>
        <w:lastRenderedPageBreak/>
        <w:t xml:space="preserve">in teacher’s personnel file (in Director’s office), and/or in the IEP faculty drive. It is considered professional development. </w:t>
      </w:r>
    </w:p>
    <w:p w14:paraId="43B6BB5D" w14:textId="77777777" w:rsidR="008903D4" w:rsidRDefault="00EF771D" w:rsidP="0008505F">
      <w:pPr>
        <w:pStyle w:val="ListParagraph"/>
        <w:spacing w:after="0" w:line="240" w:lineRule="auto"/>
        <w:rPr>
          <w:rFonts w:cs="Times New Roman"/>
        </w:rPr>
      </w:pPr>
      <w:r w:rsidRPr="00984261">
        <w:rPr>
          <w:rFonts w:cs="Times New Roman"/>
          <w:strike/>
        </w:rPr>
        <w:br/>
      </w:r>
      <w:r w:rsidR="00686F6E">
        <w:rPr>
          <w:rFonts w:cs="Times New Roman"/>
          <w:b/>
        </w:rPr>
        <w:t xml:space="preserve">3) </w:t>
      </w:r>
      <w:r w:rsidR="00686F6E">
        <w:rPr>
          <w:rFonts w:cs="Times New Roman"/>
          <w:b/>
        </w:rPr>
        <w:tab/>
      </w:r>
      <w:r w:rsidRPr="00EC50AB">
        <w:rPr>
          <w:rFonts w:cs="Times New Roman"/>
          <w:b/>
        </w:rPr>
        <w:t xml:space="preserve">Sexual Harassment and Personal Relationships: </w:t>
      </w:r>
      <w:r w:rsidRPr="00EC50AB">
        <w:rPr>
          <w:rFonts w:cs="Times New Roman"/>
        </w:rPr>
        <w:t>These policies and procedures can be found in the USI</w:t>
      </w:r>
      <w:r w:rsidR="0008505F">
        <w:rPr>
          <w:rFonts w:cs="Times New Roman"/>
        </w:rPr>
        <w:t xml:space="preserve"> </w:t>
      </w:r>
    </w:p>
    <w:p w14:paraId="52A9530F" w14:textId="490E4696" w:rsidR="00A76E3B" w:rsidRPr="00A76E3B" w:rsidRDefault="008903D4" w:rsidP="008903D4">
      <w:pPr>
        <w:pStyle w:val="ListParagraph"/>
        <w:spacing w:after="0" w:line="240" w:lineRule="auto"/>
        <w:ind w:firstLine="720"/>
        <w:rPr>
          <w:rFonts w:cs="Times New Roman"/>
          <w:color w:val="FF0000"/>
        </w:rPr>
      </w:pPr>
      <w:r>
        <w:rPr>
          <w:rFonts w:cs="Times New Roman"/>
        </w:rPr>
        <w:t xml:space="preserve">Employee and Faculty </w:t>
      </w:r>
      <w:r w:rsidR="0008505F">
        <w:rPr>
          <w:rFonts w:cs="Times New Roman"/>
        </w:rPr>
        <w:t xml:space="preserve">Handbook. </w:t>
      </w:r>
    </w:p>
    <w:p w14:paraId="043280AB" w14:textId="77777777" w:rsidR="00A76E3B" w:rsidRDefault="00A76E3B" w:rsidP="00871491">
      <w:pPr>
        <w:pStyle w:val="ListParagraph"/>
        <w:spacing w:after="0" w:line="240" w:lineRule="auto"/>
        <w:rPr>
          <w:rFonts w:cs="Times New Roman"/>
        </w:rPr>
      </w:pPr>
    </w:p>
    <w:p w14:paraId="7EA628F8" w14:textId="65831843" w:rsidR="002D590B" w:rsidRDefault="00686F6E" w:rsidP="00686F6E">
      <w:pPr>
        <w:pStyle w:val="ListParagraph"/>
        <w:spacing w:after="0" w:line="240" w:lineRule="auto"/>
        <w:ind w:left="1440" w:hanging="720"/>
        <w:rPr>
          <w:rFonts w:cs="Times New Roman"/>
        </w:rPr>
      </w:pPr>
      <w:r>
        <w:rPr>
          <w:rFonts w:cs="Times New Roman"/>
          <w:b/>
        </w:rPr>
        <w:t xml:space="preserve">4) </w:t>
      </w:r>
      <w:r>
        <w:rPr>
          <w:rFonts w:cs="Times New Roman"/>
          <w:b/>
        </w:rPr>
        <w:tab/>
      </w:r>
      <w:r w:rsidR="00EF771D" w:rsidRPr="00EC50AB">
        <w:rPr>
          <w:rFonts w:cs="Times New Roman"/>
          <w:b/>
        </w:rPr>
        <w:t xml:space="preserve">Cross-Cultural Sensitivity and Respect: </w:t>
      </w:r>
      <w:r w:rsidR="00EF771D" w:rsidRPr="00EC50AB">
        <w:rPr>
          <w:rFonts w:cs="Times New Roman"/>
        </w:rPr>
        <w:t>We can make a great contribution to the lives of our international students often being the first American contacts they have. Many of the first impressions about American people are established on how and what we communicate to them, how receptive we are to cultural differences, and how non-judgmental we are about those differences.</w:t>
      </w:r>
      <w:r w:rsidR="00EF771D" w:rsidRPr="00EC50AB">
        <w:rPr>
          <w:rFonts w:cs="Times New Roman"/>
          <w:b/>
        </w:rPr>
        <w:t xml:space="preserve"> </w:t>
      </w:r>
      <w:r w:rsidR="00EF771D" w:rsidRPr="00EC50AB">
        <w:rPr>
          <w:rFonts w:cs="Times New Roman"/>
        </w:rPr>
        <w:t>As professionals working with international students coming from different ethnic, national and religious background, we need to use restraint when expressing some of our personal viewpoints, especially in the area of religion and politics. The classroom or your office is not the appropriate place for proselytizing to further religious or political philosophies. Using your position as a professional representative of IEP to further your beliefs can easily be interpreted as coercion. If you invite students to a church-related or political activity, be open about the purpose of the activity.</w:t>
      </w:r>
      <w:r w:rsidR="00EF771D" w:rsidRPr="00EC50AB">
        <w:rPr>
          <w:rFonts w:cs="Times New Roman"/>
          <w:b/>
        </w:rPr>
        <w:t xml:space="preserve"> </w:t>
      </w:r>
      <w:r w:rsidR="00EF771D" w:rsidRPr="00EC50AB">
        <w:rPr>
          <w:rFonts w:cs="Times New Roman"/>
        </w:rPr>
        <w:t>Do not impose your beliefs on the students under any circumstances.  In case of hazing, severe consequences and even dismissal may occur.</w:t>
      </w:r>
    </w:p>
    <w:p w14:paraId="71469FB3" w14:textId="77777777" w:rsidR="0008505F" w:rsidRDefault="0008505F" w:rsidP="00686F6E">
      <w:pPr>
        <w:pStyle w:val="ListParagraph"/>
        <w:spacing w:after="0" w:line="240" w:lineRule="auto"/>
        <w:ind w:left="1440" w:hanging="720"/>
        <w:rPr>
          <w:rFonts w:cs="Times New Roman"/>
        </w:rPr>
      </w:pPr>
    </w:p>
    <w:p w14:paraId="64624A25" w14:textId="579DF635" w:rsidR="002D590B" w:rsidRDefault="00686F6E" w:rsidP="00686F6E">
      <w:pPr>
        <w:spacing w:after="0" w:line="240" w:lineRule="auto"/>
        <w:ind w:left="1440" w:hanging="720"/>
        <w:rPr>
          <w:rFonts w:cs="Times New Roman"/>
        </w:rPr>
      </w:pPr>
      <w:r w:rsidRPr="00686F6E">
        <w:rPr>
          <w:rFonts w:cs="Times New Roman"/>
          <w:b/>
        </w:rPr>
        <w:t xml:space="preserve">5) </w:t>
      </w:r>
      <w:r w:rsidRPr="00686F6E">
        <w:rPr>
          <w:rFonts w:cs="Times New Roman"/>
          <w:b/>
        </w:rPr>
        <w:tab/>
      </w:r>
      <w:r w:rsidR="00EF771D" w:rsidRPr="00686F6E">
        <w:rPr>
          <w:rFonts w:cs="Times New Roman"/>
          <w:b/>
        </w:rPr>
        <w:t>Conducting Research</w:t>
      </w:r>
      <w:r w:rsidR="00EF771D" w:rsidRPr="00686F6E">
        <w:rPr>
          <w:rFonts w:cs="Times New Roman"/>
        </w:rPr>
        <w:t>: If faculty or students want to conduct research at IEP, they must adhere to the specific procedures involving human subjects. The Office of Planning Research and Assessment (OPRA) at USI campus can facilitate the adherence to these standards. All projects to be conducted at IEP need prior approval of the Director.</w:t>
      </w:r>
    </w:p>
    <w:p w14:paraId="61FB2F29" w14:textId="77777777" w:rsidR="00686F6E" w:rsidRPr="00686F6E" w:rsidRDefault="00686F6E" w:rsidP="00686F6E">
      <w:pPr>
        <w:spacing w:after="0" w:line="240" w:lineRule="auto"/>
        <w:ind w:left="1440" w:hanging="720"/>
        <w:rPr>
          <w:rFonts w:cs="Times New Roman"/>
        </w:rPr>
      </w:pPr>
    </w:p>
    <w:p w14:paraId="3B3B4FD1" w14:textId="3D697C4E" w:rsidR="00A577C7" w:rsidRPr="00686F6E" w:rsidRDefault="00686F6E" w:rsidP="00686F6E">
      <w:pPr>
        <w:spacing w:after="0" w:line="240" w:lineRule="auto"/>
        <w:ind w:left="1440" w:hanging="720"/>
        <w:rPr>
          <w:rFonts w:cs="Times New Roman"/>
        </w:rPr>
      </w:pPr>
      <w:r w:rsidRPr="00686F6E">
        <w:rPr>
          <w:rFonts w:cs="Times New Roman"/>
          <w:b/>
        </w:rPr>
        <w:t>6)</w:t>
      </w:r>
      <w:r w:rsidRPr="00686F6E">
        <w:rPr>
          <w:rFonts w:cs="Times New Roman"/>
          <w:b/>
        </w:rPr>
        <w:tab/>
      </w:r>
      <w:r w:rsidR="00EF771D" w:rsidRPr="00686F6E">
        <w:rPr>
          <w:rFonts w:cs="Times New Roman"/>
          <w:b/>
        </w:rPr>
        <w:t xml:space="preserve">Observing Classes: </w:t>
      </w:r>
      <w:r w:rsidR="00EF771D" w:rsidRPr="00686F6E">
        <w:rPr>
          <w:rFonts w:cs="Times New Roman"/>
        </w:rPr>
        <w:t>IEP does not allow students to audit or sit in on classes.</w:t>
      </w:r>
      <w:r w:rsidR="00EF771D" w:rsidRPr="00686F6E">
        <w:rPr>
          <w:rFonts w:cs="Times New Roman"/>
          <w:b/>
        </w:rPr>
        <w:t xml:space="preserve"> </w:t>
      </w:r>
      <w:r w:rsidR="00EF771D" w:rsidRPr="00686F6E">
        <w:rPr>
          <w:rFonts w:cs="Times New Roman"/>
        </w:rPr>
        <w:t>Guests cannot appear and ask to attend or observe teachers’ classes. Exceptions will be made if there are USI students who need to observe classes for a project or internship, but this needs to be announced and arranged with the director and the faculty at least 1-2 weeks prior to the observation.</w:t>
      </w:r>
    </w:p>
    <w:p w14:paraId="6D71D2B4" w14:textId="77777777" w:rsidR="00871491" w:rsidRPr="00EC50AB" w:rsidRDefault="00871491" w:rsidP="00871491">
      <w:pPr>
        <w:pStyle w:val="ListParagraph"/>
        <w:spacing w:after="0" w:line="240" w:lineRule="auto"/>
        <w:rPr>
          <w:rFonts w:cs="Times New Roman"/>
          <w:b/>
        </w:rPr>
      </w:pPr>
    </w:p>
    <w:p w14:paraId="071908AB" w14:textId="77777777" w:rsidR="00DC26C4" w:rsidRPr="00EC50AB" w:rsidRDefault="00DC26C4" w:rsidP="00DC26C4">
      <w:pPr>
        <w:pStyle w:val="ListParagraph"/>
        <w:spacing w:line="240" w:lineRule="auto"/>
        <w:ind w:left="1440"/>
        <w:rPr>
          <w:rFonts w:cs="Times New Roman"/>
        </w:rPr>
      </w:pPr>
    </w:p>
    <w:p w14:paraId="666E4137" w14:textId="77777777" w:rsidR="00270A4E" w:rsidRPr="00EC50AB" w:rsidRDefault="00270A4E" w:rsidP="005F6808">
      <w:pPr>
        <w:pStyle w:val="ListParagraph"/>
        <w:numPr>
          <w:ilvl w:val="0"/>
          <w:numId w:val="24"/>
        </w:numPr>
        <w:spacing w:line="240" w:lineRule="auto"/>
        <w:rPr>
          <w:rFonts w:cs="Times New Roman"/>
          <w:sz w:val="24"/>
          <w:szCs w:val="24"/>
        </w:rPr>
      </w:pPr>
      <w:bookmarkStart w:id="32" w:name="Reappointmentandannualperformanceeval"/>
      <w:r w:rsidRPr="00EC50AB">
        <w:rPr>
          <w:rFonts w:cs="Times New Roman"/>
          <w:b/>
          <w:sz w:val="24"/>
          <w:szCs w:val="24"/>
        </w:rPr>
        <w:t>REAPPOINTMENT</w:t>
      </w:r>
      <w:r w:rsidR="00EE0950" w:rsidRPr="00EC50AB">
        <w:rPr>
          <w:rFonts w:cs="Times New Roman"/>
          <w:b/>
          <w:sz w:val="24"/>
          <w:szCs w:val="24"/>
        </w:rPr>
        <w:t xml:space="preserve"> AND ANNUAL </w:t>
      </w:r>
      <w:r w:rsidR="00A51344" w:rsidRPr="00EC50AB">
        <w:rPr>
          <w:rFonts w:cs="Times New Roman"/>
          <w:b/>
          <w:sz w:val="24"/>
          <w:szCs w:val="24"/>
        </w:rPr>
        <w:t>PERFORMANCE EVALUATION</w:t>
      </w:r>
      <w:r w:rsidRPr="00EC50AB">
        <w:rPr>
          <w:rFonts w:cs="Times New Roman"/>
          <w:sz w:val="24"/>
          <w:szCs w:val="24"/>
        </w:rPr>
        <w:t xml:space="preserve">: </w:t>
      </w:r>
      <w:bookmarkEnd w:id="32"/>
    </w:p>
    <w:p w14:paraId="2EC8C48E" w14:textId="77777777" w:rsidR="00D764C1" w:rsidRPr="00EC50AB" w:rsidRDefault="00D764C1" w:rsidP="00DC26C4">
      <w:pPr>
        <w:pStyle w:val="ListParagraph"/>
        <w:spacing w:line="240" w:lineRule="auto"/>
        <w:rPr>
          <w:rFonts w:cs="Times New Roman"/>
          <w:sz w:val="24"/>
          <w:szCs w:val="24"/>
        </w:rPr>
      </w:pPr>
    </w:p>
    <w:p w14:paraId="672952CD" w14:textId="77777777" w:rsidR="00270A4E" w:rsidRPr="00437C1B" w:rsidRDefault="00270A4E" w:rsidP="005F6808">
      <w:pPr>
        <w:pStyle w:val="ListParagraph"/>
        <w:numPr>
          <w:ilvl w:val="0"/>
          <w:numId w:val="57"/>
        </w:numPr>
        <w:spacing w:line="240" w:lineRule="auto"/>
        <w:rPr>
          <w:rFonts w:cs="Times New Roman"/>
          <w:b/>
          <w:sz w:val="20"/>
          <w:szCs w:val="20"/>
        </w:rPr>
      </w:pPr>
      <w:bookmarkStart w:id="33" w:name="parttimefaculty"/>
      <w:r w:rsidRPr="00437C1B">
        <w:rPr>
          <w:rFonts w:cs="Times New Roman"/>
          <w:b/>
          <w:sz w:val="20"/>
          <w:szCs w:val="20"/>
        </w:rPr>
        <w:t>Part-time faculty</w:t>
      </w:r>
    </w:p>
    <w:bookmarkEnd w:id="33"/>
    <w:p w14:paraId="375A6CCC" w14:textId="58CBAFD6" w:rsidR="000F18E1" w:rsidRPr="00EC50AB" w:rsidRDefault="000F18E1" w:rsidP="00512898">
      <w:pPr>
        <w:spacing w:line="240" w:lineRule="auto"/>
        <w:ind w:left="1260"/>
        <w:rPr>
          <w:rFonts w:cs="Times New Roman"/>
          <w:sz w:val="20"/>
          <w:szCs w:val="20"/>
        </w:rPr>
      </w:pPr>
      <w:r w:rsidRPr="00EC50AB">
        <w:rPr>
          <w:rFonts w:cs="Times New Roman"/>
          <w:sz w:val="20"/>
          <w:szCs w:val="20"/>
        </w:rPr>
        <w:t xml:space="preserve">Reappointment is automatic and it takes place every session. </w:t>
      </w:r>
      <w:r w:rsidR="008903D4">
        <w:rPr>
          <w:rFonts w:cs="Times New Roman"/>
          <w:sz w:val="20"/>
          <w:szCs w:val="20"/>
        </w:rPr>
        <w:t>During the spring semester</w:t>
      </w:r>
      <w:r w:rsidRPr="00EC50AB">
        <w:rPr>
          <w:rFonts w:cs="Times New Roman"/>
          <w:sz w:val="20"/>
          <w:szCs w:val="20"/>
        </w:rPr>
        <w:t>, the instructors will meet with Director to discuss performance evaluation. The evaluation process of instructors is based on the following criteria:</w:t>
      </w:r>
    </w:p>
    <w:p w14:paraId="230C9E49" w14:textId="77777777" w:rsidR="000F18E1" w:rsidRPr="00EC50AB" w:rsidRDefault="000F18E1" w:rsidP="005F6808">
      <w:pPr>
        <w:pStyle w:val="ListParagraph"/>
        <w:numPr>
          <w:ilvl w:val="0"/>
          <w:numId w:val="15"/>
        </w:numPr>
        <w:spacing w:line="240" w:lineRule="auto"/>
        <w:ind w:left="1620"/>
        <w:rPr>
          <w:rFonts w:cs="Times New Roman"/>
          <w:sz w:val="20"/>
          <w:szCs w:val="20"/>
        </w:rPr>
      </w:pPr>
      <w:r w:rsidRPr="00EC50AB">
        <w:rPr>
          <w:rFonts w:cs="Times New Roman"/>
          <w:sz w:val="20"/>
          <w:szCs w:val="20"/>
        </w:rPr>
        <w:t>Classroom observations on teaching perform</w:t>
      </w:r>
      <w:r w:rsidR="00A51344" w:rsidRPr="00EC50AB">
        <w:rPr>
          <w:rFonts w:cs="Times New Roman"/>
          <w:sz w:val="20"/>
          <w:szCs w:val="20"/>
        </w:rPr>
        <w:t>ance by the Director of the IEP</w:t>
      </w:r>
    </w:p>
    <w:p w14:paraId="362117A2" w14:textId="77777777" w:rsidR="000F18E1" w:rsidRPr="00EC50AB" w:rsidRDefault="000F18E1" w:rsidP="005F6808">
      <w:pPr>
        <w:pStyle w:val="ListParagraph"/>
        <w:numPr>
          <w:ilvl w:val="0"/>
          <w:numId w:val="15"/>
        </w:numPr>
        <w:spacing w:line="240" w:lineRule="auto"/>
        <w:ind w:left="1620"/>
        <w:rPr>
          <w:rFonts w:cs="Times New Roman"/>
          <w:sz w:val="20"/>
          <w:szCs w:val="20"/>
        </w:rPr>
      </w:pPr>
      <w:r w:rsidRPr="00EC50AB">
        <w:rPr>
          <w:rFonts w:cs="Times New Roman"/>
          <w:sz w:val="20"/>
          <w:szCs w:val="20"/>
        </w:rPr>
        <w:t>Students’ evaluations</w:t>
      </w:r>
    </w:p>
    <w:p w14:paraId="2E9475C6" w14:textId="7C9D5D2F" w:rsidR="000F18E1" w:rsidRPr="00EC50AB" w:rsidRDefault="000F18E1" w:rsidP="005F6808">
      <w:pPr>
        <w:pStyle w:val="ListParagraph"/>
        <w:numPr>
          <w:ilvl w:val="0"/>
          <w:numId w:val="15"/>
        </w:numPr>
        <w:spacing w:line="240" w:lineRule="auto"/>
        <w:ind w:left="1620"/>
        <w:rPr>
          <w:rFonts w:cs="Times New Roman"/>
          <w:sz w:val="20"/>
          <w:szCs w:val="20"/>
        </w:rPr>
      </w:pPr>
      <w:r w:rsidRPr="00EC50AB">
        <w:rPr>
          <w:rFonts w:cs="Times New Roman"/>
          <w:sz w:val="20"/>
          <w:szCs w:val="20"/>
        </w:rPr>
        <w:t>Professional Development requirements (reported on a special form and</w:t>
      </w:r>
      <w:r w:rsidR="002D590B">
        <w:rPr>
          <w:rFonts w:cs="Times New Roman"/>
          <w:sz w:val="20"/>
          <w:szCs w:val="20"/>
        </w:rPr>
        <w:t xml:space="preserve"> CV</w:t>
      </w:r>
      <w:r w:rsidRPr="00EC50AB">
        <w:rPr>
          <w:rFonts w:cs="Times New Roman"/>
          <w:sz w:val="20"/>
          <w:szCs w:val="20"/>
        </w:rPr>
        <w:t xml:space="preserve"> updated</w:t>
      </w:r>
      <w:r w:rsidR="002D590B">
        <w:rPr>
          <w:rFonts w:cs="Times New Roman"/>
          <w:sz w:val="20"/>
          <w:szCs w:val="20"/>
        </w:rPr>
        <w:t xml:space="preserve"> annually). </w:t>
      </w:r>
    </w:p>
    <w:p w14:paraId="1076F131" w14:textId="0F205A50" w:rsidR="000F18E1" w:rsidRPr="00EC50AB" w:rsidRDefault="000F18E1" w:rsidP="005F6808">
      <w:pPr>
        <w:pStyle w:val="ListParagraph"/>
        <w:numPr>
          <w:ilvl w:val="0"/>
          <w:numId w:val="15"/>
        </w:numPr>
        <w:spacing w:line="240" w:lineRule="auto"/>
        <w:ind w:left="1620"/>
        <w:rPr>
          <w:rFonts w:cs="Times New Roman"/>
          <w:sz w:val="20"/>
          <w:szCs w:val="20"/>
        </w:rPr>
      </w:pPr>
      <w:r w:rsidRPr="00EC50AB">
        <w:rPr>
          <w:rFonts w:cs="Times New Roman"/>
          <w:sz w:val="20"/>
          <w:szCs w:val="20"/>
        </w:rPr>
        <w:t>Administrative (syllabi</w:t>
      </w:r>
      <w:r w:rsidR="00EF217A">
        <w:rPr>
          <w:rFonts w:cs="Times New Roman"/>
          <w:sz w:val="20"/>
          <w:szCs w:val="20"/>
        </w:rPr>
        <w:t xml:space="preserve">, quality of exams, </w:t>
      </w:r>
      <w:r w:rsidRPr="00EC50AB">
        <w:rPr>
          <w:rFonts w:cs="Times New Roman"/>
          <w:sz w:val="20"/>
          <w:szCs w:val="20"/>
        </w:rPr>
        <w:t xml:space="preserve">timeliness, </w:t>
      </w:r>
      <w:r w:rsidR="00EF217A">
        <w:rPr>
          <w:rFonts w:cs="Times New Roman"/>
          <w:sz w:val="20"/>
          <w:szCs w:val="20"/>
        </w:rPr>
        <w:t xml:space="preserve">thoroughness of </w:t>
      </w:r>
      <w:r w:rsidRPr="00EC50AB">
        <w:rPr>
          <w:rFonts w:cs="Times New Roman"/>
          <w:sz w:val="20"/>
          <w:szCs w:val="20"/>
        </w:rPr>
        <w:t>reports,</w:t>
      </w:r>
      <w:r w:rsidR="008903D4">
        <w:rPr>
          <w:rFonts w:cs="Times New Roman"/>
          <w:sz w:val="20"/>
          <w:szCs w:val="20"/>
        </w:rPr>
        <w:t xml:space="preserve"> student class evaluations, professional development, meeting the job expectations, etc.</w:t>
      </w:r>
      <w:r w:rsidRPr="00EC50AB">
        <w:rPr>
          <w:rFonts w:cs="Times New Roman"/>
          <w:sz w:val="20"/>
          <w:szCs w:val="20"/>
        </w:rPr>
        <w:t>)</w:t>
      </w:r>
    </w:p>
    <w:p w14:paraId="3E0FAA7C" w14:textId="06E048DA" w:rsidR="000F392B" w:rsidRPr="00EC50AB" w:rsidRDefault="002D590B" w:rsidP="00512898">
      <w:pPr>
        <w:spacing w:line="240" w:lineRule="auto"/>
        <w:ind w:left="1260"/>
        <w:rPr>
          <w:rFonts w:cs="Times New Roman"/>
          <w:sz w:val="20"/>
          <w:szCs w:val="20"/>
        </w:rPr>
      </w:pPr>
      <w:r w:rsidRPr="00EC50AB">
        <w:rPr>
          <w:rFonts w:cs="Times New Roman"/>
          <w:sz w:val="20"/>
          <w:szCs w:val="20"/>
        </w:rPr>
        <w:t>This criterion</w:t>
      </w:r>
      <w:r w:rsidR="000F18E1" w:rsidRPr="00EC50AB">
        <w:rPr>
          <w:rFonts w:cs="Times New Roman"/>
          <w:sz w:val="20"/>
          <w:szCs w:val="20"/>
        </w:rPr>
        <w:t xml:space="preserve"> can be sufficient for renewing or terminating an instructor’s appointment. However, </w:t>
      </w:r>
      <w:r w:rsidR="00602717" w:rsidRPr="00EC50AB">
        <w:rPr>
          <w:rFonts w:cs="Times New Roman"/>
          <w:sz w:val="20"/>
          <w:szCs w:val="20"/>
        </w:rPr>
        <w:t xml:space="preserve">in addition to the </w:t>
      </w:r>
      <w:r w:rsidR="000F392B" w:rsidRPr="00EC50AB">
        <w:rPr>
          <w:rFonts w:cs="Times New Roman"/>
          <w:sz w:val="20"/>
          <w:szCs w:val="20"/>
        </w:rPr>
        <w:t xml:space="preserve">above statements, other criteria will be considered when making reappointment decisions, especially when it’s necessary to choose among multiple candidates for re-appointment. Additional criteria to be considered for re-appointment </w:t>
      </w:r>
      <w:r>
        <w:rPr>
          <w:rFonts w:cs="Times New Roman"/>
          <w:sz w:val="20"/>
          <w:szCs w:val="20"/>
        </w:rPr>
        <w:t>may include</w:t>
      </w:r>
      <w:r w:rsidR="000F392B" w:rsidRPr="00EC50AB">
        <w:rPr>
          <w:rFonts w:cs="Times New Roman"/>
          <w:sz w:val="20"/>
          <w:szCs w:val="20"/>
        </w:rPr>
        <w:t>:</w:t>
      </w:r>
    </w:p>
    <w:p w14:paraId="404F0B0D" w14:textId="77777777" w:rsidR="000F18E1" w:rsidRPr="00EC50AB" w:rsidRDefault="000F18E1" w:rsidP="005F6808">
      <w:pPr>
        <w:pStyle w:val="ListParagraph"/>
        <w:numPr>
          <w:ilvl w:val="0"/>
          <w:numId w:val="15"/>
        </w:numPr>
        <w:spacing w:line="240" w:lineRule="auto"/>
        <w:ind w:left="1620"/>
        <w:rPr>
          <w:rFonts w:cs="Times New Roman"/>
          <w:sz w:val="20"/>
          <w:szCs w:val="20"/>
        </w:rPr>
      </w:pPr>
      <w:r w:rsidRPr="00EC50AB">
        <w:rPr>
          <w:rFonts w:cs="Times New Roman"/>
          <w:sz w:val="20"/>
          <w:szCs w:val="20"/>
        </w:rPr>
        <w:lastRenderedPageBreak/>
        <w:t>Professional development and classroom-based experience</w:t>
      </w:r>
    </w:p>
    <w:p w14:paraId="3367CE43" w14:textId="77777777" w:rsidR="000F18E1" w:rsidRPr="00EC50AB" w:rsidRDefault="000F18E1" w:rsidP="005F6808">
      <w:pPr>
        <w:pStyle w:val="ListParagraph"/>
        <w:numPr>
          <w:ilvl w:val="0"/>
          <w:numId w:val="15"/>
        </w:numPr>
        <w:spacing w:line="240" w:lineRule="auto"/>
        <w:ind w:left="1620"/>
        <w:rPr>
          <w:rFonts w:cs="Times New Roman"/>
          <w:sz w:val="20"/>
          <w:szCs w:val="20"/>
        </w:rPr>
      </w:pPr>
      <w:r w:rsidRPr="00EC50AB">
        <w:rPr>
          <w:rFonts w:cs="Times New Roman"/>
          <w:sz w:val="20"/>
          <w:szCs w:val="20"/>
        </w:rPr>
        <w:t xml:space="preserve">Participating in curriculum development </w:t>
      </w:r>
    </w:p>
    <w:p w14:paraId="3060A054" w14:textId="77777777" w:rsidR="000F18E1" w:rsidRPr="00EC50AB" w:rsidRDefault="000F18E1" w:rsidP="005F6808">
      <w:pPr>
        <w:pStyle w:val="ListParagraph"/>
        <w:numPr>
          <w:ilvl w:val="0"/>
          <w:numId w:val="15"/>
        </w:numPr>
        <w:spacing w:line="240" w:lineRule="auto"/>
        <w:ind w:left="1620"/>
        <w:rPr>
          <w:rFonts w:cs="Times New Roman"/>
          <w:sz w:val="20"/>
          <w:szCs w:val="20"/>
        </w:rPr>
      </w:pPr>
      <w:r w:rsidRPr="00EC50AB">
        <w:rPr>
          <w:rFonts w:cs="Times New Roman"/>
          <w:sz w:val="20"/>
          <w:szCs w:val="20"/>
        </w:rPr>
        <w:t>Participating in program events</w:t>
      </w:r>
    </w:p>
    <w:p w14:paraId="05F39501" w14:textId="77777777" w:rsidR="000F18E1" w:rsidRPr="00EC50AB" w:rsidRDefault="000F18E1" w:rsidP="005F6808">
      <w:pPr>
        <w:pStyle w:val="ListParagraph"/>
        <w:numPr>
          <w:ilvl w:val="0"/>
          <w:numId w:val="15"/>
        </w:numPr>
        <w:spacing w:line="240" w:lineRule="auto"/>
        <w:ind w:left="1620"/>
        <w:rPr>
          <w:rFonts w:cs="Times New Roman"/>
          <w:sz w:val="20"/>
          <w:szCs w:val="20"/>
        </w:rPr>
      </w:pPr>
      <w:r w:rsidRPr="00EC50AB">
        <w:rPr>
          <w:rFonts w:cs="Times New Roman"/>
          <w:sz w:val="20"/>
          <w:szCs w:val="20"/>
        </w:rPr>
        <w:t>Program and student service</w:t>
      </w:r>
    </w:p>
    <w:p w14:paraId="6CA7FCB6" w14:textId="43B97A84" w:rsidR="00EE0950" w:rsidRDefault="000F18E1" w:rsidP="005F6808">
      <w:pPr>
        <w:pStyle w:val="ListParagraph"/>
        <w:numPr>
          <w:ilvl w:val="0"/>
          <w:numId w:val="15"/>
        </w:numPr>
        <w:spacing w:line="240" w:lineRule="auto"/>
        <w:ind w:left="1620"/>
        <w:rPr>
          <w:rFonts w:cs="Times New Roman"/>
          <w:sz w:val="20"/>
          <w:szCs w:val="20"/>
        </w:rPr>
      </w:pPr>
      <w:r w:rsidRPr="00EC50AB">
        <w:rPr>
          <w:rFonts w:cs="Times New Roman"/>
          <w:sz w:val="20"/>
          <w:szCs w:val="20"/>
        </w:rPr>
        <w:t xml:space="preserve">Meeting </w:t>
      </w:r>
      <w:r w:rsidR="00EE0950" w:rsidRPr="00EC50AB">
        <w:rPr>
          <w:rFonts w:cs="Times New Roman"/>
          <w:sz w:val="20"/>
          <w:szCs w:val="20"/>
        </w:rPr>
        <w:t xml:space="preserve">USI’s appointment requirements </w:t>
      </w:r>
    </w:p>
    <w:p w14:paraId="3D9DFF8E" w14:textId="7350006A" w:rsidR="00C1735A" w:rsidRPr="00512898" w:rsidRDefault="00C1735A" w:rsidP="005F6808">
      <w:pPr>
        <w:pStyle w:val="ListParagraph"/>
        <w:numPr>
          <w:ilvl w:val="0"/>
          <w:numId w:val="15"/>
        </w:numPr>
        <w:spacing w:line="240" w:lineRule="auto"/>
        <w:ind w:left="1620"/>
        <w:rPr>
          <w:rFonts w:cs="Times New Roman"/>
          <w:color w:val="000000" w:themeColor="text1"/>
          <w:sz w:val="20"/>
          <w:szCs w:val="20"/>
        </w:rPr>
      </w:pPr>
      <w:r w:rsidRPr="00512898">
        <w:rPr>
          <w:rFonts w:cs="Times New Roman"/>
          <w:color w:val="000000" w:themeColor="text1"/>
          <w:sz w:val="20"/>
          <w:szCs w:val="20"/>
        </w:rPr>
        <w:t>Team building and professionalism</w:t>
      </w:r>
    </w:p>
    <w:p w14:paraId="0396B88C" w14:textId="77777777" w:rsidR="000F18E1" w:rsidRPr="00EC50AB" w:rsidRDefault="000F392B" w:rsidP="00512898">
      <w:pPr>
        <w:spacing w:line="240" w:lineRule="auto"/>
        <w:ind w:left="1260"/>
        <w:rPr>
          <w:rFonts w:cs="Times New Roman"/>
          <w:sz w:val="20"/>
          <w:szCs w:val="20"/>
        </w:rPr>
      </w:pPr>
      <w:r w:rsidRPr="00EC50AB">
        <w:rPr>
          <w:rFonts w:cs="Times New Roman"/>
          <w:sz w:val="20"/>
          <w:szCs w:val="20"/>
        </w:rPr>
        <w:t xml:space="preserve">(*) </w:t>
      </w:r>
      <w:r w:rsidR="000F18E1" w:rsidRPr="00EC50AB">
        <w:rPr>
          <w:rFonts w:cs="Times New Roman"/>
          <w:sz w:val="20"/>
          <w:szCs w:val="20"/>
        </w:rPr>
        <w:t>An instructor may undergo a special evaluation at any time if that becomes necessary.</w:t>
      </w:r>
    </w:p>
    <w:p w14:paraId="48329206" w14:textId="10CAA6D5" w:rsidR="00D764C1" w:rsidRPr="00512898" w:rsidRDefault="00512898" w:rsidP="00437C1B">
      <w:pPr>
        <w:spacing w:line="240" w:lineRule="auto"/>
        <w:ind w:firstLine="630"/>
        <w:rPr>
          <w:rFonts w:cs="Times New Roman"/>
          <w:b/>
          <w:sz w:val="20"/>
          <w:szCs w:val="20"/>
        </w:rPr>
      </w:pPr>
      <w:bookmarkStart w:id="34" w:name="fulltimefaculty"/>
      <w:r>
        <w:rPr>
          <w:rFonts w:cs="Times New Roman"/>
          <w:b/>
          <w:sz w:val="20"/>
          <w:szCs w:val="20"/>
        </w:rPr>
        <w:t xml:space="preserve">B. </w:t>
      </w:r>
      <w:r w:rsidR="00D764C1" w:rsidRPr="00512898">
        <w:rPr>
          <w:rFonts w:cs="Times New Roman"/>
          <w:b/>
          <w:sz w:val="20"/>
          <w:szCs w:val="20"/>
        </w:rPr>
        <w:t>Full-time faculty</w:t>
      </w:r>
    </w:p>
    <w:bookmarkEnd w:id="34"/>
    <w:p w14:paraId="53C3CE6B" w14:textId="33CFC0FE" w:rsidR="00437C1B" w:rsidRDefault="00C1735A" w:rsidP="00437C1B">
      <w:pPr>
        <w:spacing w:line="240" w:lineRule="auto"/>
        <w:ind w:left="630"/>
        <w:rPr>
          <w:rFonts w:cs="Times New Roman"/>
          <w:sz w:val="20"/>
          <w:szCs w:val="20"/>
        </w:rPr>
      </w:pPr>
      <w:r>
        <w:rPr>
          <w:rFonts w:cs="Times New Roman"/>
          <w:sz w:val="20"/>
          <w:szCs w:val="20"/>
        </w:rPr>
        <w:t>F</w:t>
      </w:r>
      <w:r w:rsidR="00270A4E" w:rsidRPr="00EC50AB">
        <w:rPr>
          <w:rFonts w:cs="Times New Roman"/>
          <w:sz w:val="20"/>
          <w:szCs w:val="20"/>
        </w:rPr>
        <w:t>ull time faculty will be reappointed based on the feedback gathered from their FAR (</w:t>
      </w:r>
      <w:r w:rsidR="007D5EA2" w:rsidRPr="00EC50AB">
        <w:rPr>
          <w:rFonts w:cs="Times New Roman"/>
          <w:sz w:val="20"/>
          <w:szCs w:val="20"/>
        </w:rPr>
        <w:t>Faculty Annual R</w:t>
      </w:r>
      <w:r w:rsidR="00270A4E" w:rsidRPr="00EC50AB">
        <w:rPr>
          <w:rFonts w:cs="Times New Roman"/>
          <w:sz w:val="20"/>
          <w:szCs w:val="20"/>
        </w:rPr>
        <w:t xml:space="preserve">eview), the evaluations of the director, and the </w:t>
      </w:r>
      <w:r>
        <w:rPr>
          <w:rFonts w:cs="Times New Roman"/>
          <w:sz w:val="20"/>
          <w:szCs w:val="20"/>
        </w:rPr>
        <w:t xml:space="preserve">Executive Director of Center for International Programs </w:t>
      </w:r>
      <w:r w:rsidR="00270A4E" w:rsidRPr="00EC50AB">
        <w:rPr>
          <w:rFonts w:cs="Times New Roman"/>
          <w:sz w:val="20"/>
          <w:szCs w:val="20"/>
        </w:rPr>
        <w:t xml:space="preserve"> recommendation as long as all </w:t>
      </w:r>
      <w:r w:rsidR="00A51344" w:rsidRPr="00EC50AB">
        <w:rPr>
          <w:rFonts w:cs="Times New Roman"/>
          <w:sz w:val="20"/>
          <w:szCs w:val="20"/>
        </w:rPr>
        <w:t xml:space="preserve">university </w:t>
      </w:r>
      <w:r w:rsidR="00270A4E" w:rsidRPr="00EC50AB">
        <w:rPr>
          <w:rFonts w:cs="Times New Roman"/>
          <w:sz w:val="20"/>
          <w:szCs w:val="20"/>
        </w:rPr>
        <w:t>HR policies a</w:t>
      </w:r>
      <w:bookmarkStart w:id="35" w:name="promotion"/>
    </w:p>
    <w:p w14:paraId="6DC00B57" w14:textId="0828C1C1" w:rsidR="000F18E1" w:rsidRPr="00437C1B" w:rsidRDefault="00437C1B" w:rsidP="00437C1B">
      <w:pPr>
        <w:spacing w:line="240" w:lineRule="auto"/>
        <w:ind w:firstLine="630"/>
        <w:rPr>
          <w:rFonts w:cs="Times New Roman"/>
          <w:sz w:val="20"/>
          <w:szCs w:val="20"/>
        </w:rPr>
      </w:pPr>
      <w:r>
        <w:rPr>
          <w:rFonts w:cs="Times New Roman"/>
          <w:b/>
          <w:sz w:val="20"/>
          <w:szCs w:val="20"/>
        </w:rPr>
        <w:t>C.</w:t>
      </w:r>
      <w:r w:rsidR="008903D4">
        <w:rPr>
          <w:rFonts w:cs="Times New Roman"/>
          <w:b/>
          <w:sz w:val="20"/>
          <w:szCs w:val="20"/>
        </w:rPr>
        <w:t xml:space="preserve"> </w:t>
      </w:r>
      <w:r w:rsidR="00D764C1" w:rsidRPr="00437C1B">
        <w:rPr>
          <w:rFonts w:cs="Times New Roman"/>
          <w:b/>
          <w:sz w:val="20"/>
          <w:szCs w:val="20"/>
        </w:rPr>
        <w:t>Promotion</w:t>
      </w:r>
      <w:bookmarkEnd w:id="35"/>
      <w:r w:rsidR="00D764C1" w:rsidRPr="00437C1B">
        <w:rPr>
          <w:rFonts w:cs="Times New Roman"/>
          <w:b/>
          <w:sz w:val="20"/>
          <w:szCs w:val="20"/>
        </w:rPr>
        <w:t xml:space="preserve"> </w:t>
      </w:r>
    </w:p>
    <w:p w14:paraId="7B7FEAE8" w14:textId="79553984" w:rsidR="002E1FA7" w:rsidRPr="00EC50AB" w:rsidRDefault="000F18E1" w:rsidP="00DC26C4">
      <w:pPr>
        <w:spacing w:line="240" w:lineRule="auto"/>
        <w:ind w:left="630"/>
        <w:rPr>
          <w:rFonts w:cs="Times New Roman"/>
          <w:sz w:val="20"/>
          <w:szCs w:val="20"/>
        </w:rPr>
      </w:pPr>
      <w:r w:rsidRPr="00EC50AB">
        <w:rPr>
          <w:rFonts w:cs="Times New Roman"/>
          <w:sz w:val="20"/>
          <w:szCs w:val="20"/>
          <w:u w:val="single"/>
        </w:rPr>
        <w:t>Full-time instructors</w:t>
      </w:r>
      <w:r w:rsidRPr="00EC50AB">
        <w:rPr>
          <w:rFonts w:cs="Times New Roman"/>
          <w:sz w:val="20"/>
          <w:szCs w:val="20"/>
        </w:rPr>
        <w:t>: may be recommended for an annual salary increase pending budgetary approvals and merit based on supervisor class observation evaluation, student evaluation</w:t>
      </w:r>
      <w:r w:rsidR="002E1FA7" w:rsidRPr="00EC50AB">
        <w:rPr>
          <w:rFonts w:cs="Times New Roman"/>
          <w:sz w:val="20"/>
          <w:szCs w:val="20"/>
        </w:rPr>
        <w:t>,</w:t>
      </w:r>
      <w:r w:rsidRPr="00EC50AB">
        <w:rPr>
          <w:rFonts w:cs="Times New Roman"/>
          <w:sz w:val="20"/>
          <w:szCs w:val="20"/>
        </w:rPr>
        <w:t xml:space="preserve"> and </w:t>
      </w:r>
      <w:r w:rsidR="002E1FA7" w:rsidRPr="00EC50AB">
        <w:rPr>
          <w:rFonts w:cs="Times New Roman"/>
          <w:sz w:val="20"/>
          <w:szCs w:val="20"/>
        </w:rPr>
        <w:t xml:space="preserve">the </w:t>
      </w:r>
      <w:r w:rsidRPr="00EC50AB">
        <w:rPr>
          <w:rFonts w:cs="Times New Roman"/>
          <w:sz w:val="20"/>
          <w:szCs w:val="20"/>
        </w:rPr>
        <w:t xml:space="preserve">Faculty Annual Review Form. </w:t>
      </w:r>
      <w:r w:rsidR="002E1FA7" w:rsidRPr="00EC50AB">
        <w:rPr>
          <w:rFonts w:cs="Times New Roman"/>
          <w:sz w:val="20"/>
          <w:szCs w:val="20"/>
        </w:rPr>
        <w:t xml:space="preserve"> </w:t>
      </w:r>
    </w:p>
    <w:p w14:paraId="7563D278" w14:textId="77777777" w:rsidR="000F18E1" w:rsidRPr="00EC50AB" w:rsidRDefault="002E1FA7" w:rsidP="00DC26C4">
      <w:pPr>
        <w:spacing w:line="240" w:lineRule="auto"/>
        <w:ind w:left="630"/>
        <w:rPr>
          <w:rFonts w:cs="Times New Roman"/>
          <w:sz w:val="20"/>
          <w:szCs w:val="20"/>
        </w:rPr>
      </w:pPr>
      <w:r w:rsidRPr="00EC50AB">
        <w:rPr>
          <w:rFonts w:cs="Times New Roman"/>
          <w:sz w:val="20"/>
          <w:szCs w:val="20"/>
        </w:rPr>
        <w:t>(*) Currently,</w:t>
      </w:r>
      <w:r w:rsidR="000F18E1" w:rsidRPr="00EC50AB">
        <w:rPr>
          <w:rFonts w:cs="Times New Roman"/>
          <w:sz w:val="20"/>
          <w:szCs w:val="20"/>
        </w:rPr>
        <w:t xml:space="preserve"> there are no opportunities for position promotion.</w:t>
      </w:r>
    </w:p>
    <w:p w14:paraId="118E401B" w14:textId="77777777" w:rsidR="000F18E1" w:rsidRPr="00EC50AB" w:rsidRDefault="000F18E1" w:rsidP="00DC26C4">
      <w:pPr>
        <w:spacing w:line="240" w:lineRule="auto"/>
        <w:ind w:left="630"/>
        <w:rPr>
          <w:rFonts w:cs="Times New Roman"/>
          <w:sz w:val="20"/>
          <w:szCs w:val="20"/>
        </w:rPr>
      </w:pPr>
      <w:r w:rsidRPr="00EC50AB">
        <w:rPr>
          <w:rFonts w:cs="Times New Roman"/>
          <w:sz w:val="20"/>
          <w:szCs w:val="20"/>
          <w:u w:val="single"/>
        </w:rPr>
        <w:t>Part-time faculty</w:t>
      </w:r>
      <w:r w:rsidRPr="00EC50AB">
        <w:rPr>
          <w:rFonts w:cs="Times New Roman"/>
          <w:sz w:val="20"/>
          <w:szCs w:val="20"/>
        </w:rPr>
        <w:t xml:space="preserve">: are not eligible for promotion but may be eligible for salary increase based on the budget and pending the Provost’s recommendations for such </w:t>
      </w:r>
      <w:r w:rsidR="002E1FA7" w:rsidRPr="00EC50AB">
        <w:rPr>
          <w:rFonts w:cs="Times New Roman"/>
          <w:sz w:val="20"/>
          <w:szCs w:val="20"/>
        </w:rPr>
        <w:t>increases</w:t>
      </w:r>
      <w:r w:rsidRPr="00EC50AB">
        <w:rPr>
          <w:rFonts w:cs="Times New Roman"/>
          <w:sz w:val="20"/>
          <w:szCs w:val="20"/>
        </w:rPr>
        <w:t xml:space="preserve">. </w:t>
      </w:r>
      <w:r w:rsidR="002E1FA7" w:rsidRPr="00EC50AB">
        <w:rPr>
          <w:rFonts w:cs="Times New Roman"/>
          <w:sz w:val="20"/>
          <w:szCs w:val="20"/>
        </w:rPr>
        <w:t xml:space="preserve"> </w:t>
      </w:r>
      <w:r w:rsidRPr="00EC50AB">
        <w:rPr>
          <w:rFonts w:cs="Times New Roman"/>
          <w:sz w:val="20"/>
          <w:szCs w:val="20"/>
        </w:rPr>
        <w:t>Faculty with a master’s degree in the field will receive additional $50 per course taught.</w:t>
      </w:r>
    </w:p>
    <w:p w14:paraId="193DFEB0" w14:textId="3D70D5F7" w:rsidR="000F18E1" w:rsidRPr="00437C1B" w:rsidRDefault="00437C1B" w:rsidP="00437C1B">
      <w:pPr>
        <w:spacing w:line="240" w:lineRule="auto"/>
        <w:ind w:firstLine="630"/>
        <w:rPr>
          <w:rFonts w:cs="Times New Roman"/>
          <w:b/>
          <w:sz w:val="20"/>
          <w:szCs w:val="20"/>
        </w:rPr>
      </w:pPr>
      <w:bookmarkStart w:id="36" w:name="termination"/>
      <w:r>
        <w:rPr>
          <w:rFonts w:cs="Times New Roman"/>
          <w:b/>
          <w:sz w:val="20"/>
          <w:szCs w:val="20"/>
        </w:rPr>
        <w:t>D.</w:t>
      </w:r>
      <w:r w:rsidR="008903D4">
        <w:rPr>
          <w:rFonts w:cs="Times New Roman"/>
          <w:b/>
          <w:sz w:val="20"/>
          <w:szCs w:val="20"/>
        </w:rPr>
        <w:t xml:space="preserve"> </w:t>
      </w:r>
      <w:r w:rsidR="000F18E1" w:rsidRPr="00437C1B">
        <w:rPr>
          <w:rFonts w:cs="Times New Roman"/>
          <w:b/>
          <w:sz w:val="20"/>
          <w:szCs w:val="20"/>
        </w:rPr>
        <w:t>Termination</w:t>
      </w:r>
      <w:r w:rsidR="002E1FA7" w:rsidRPr="00437C1B">
        <w:rPr>
          <w:rFonts w:cs="Times New Roman"/>
          <w:b/>
          <w:sz w:val="20"/>
          <w:szCs w:val="20"/>
        </w:rPr>
        <w:t>:</w:t>
      </w:r>
    </w:p>
    <w:bookmarkEnd w:id="36"/>
    <w:p w14:paraId="7A606639" w14:textId="77777777" w:rsidR="000F18E1" w:rsidRPr="00EC50AB" w:rsidRDefault="000F18E1" w:rsidP="00DC26C4">
      <w:pPr>
        <w:spacing w:line="240" w:lineRule="auto"/>
        <w:ind w:left="630"/>
        <w:rPr>
          <w:rFonts w:cs="Times New Roman"/>
          <w:sz w:val="20"/>
          <w:szCs w:val="20"/>
        </w:rPr>
      </w:pPr>
      <w:r w:rsidRPr="00EC50AB">
        <w:rPr>
          <w:rFonts w:cs="Times New Roman"/>
          <w:sz w:val="20"/>
          <w:szCs w:val="20"/>
        </w:rPr>
        <w:t>Failure to meet teaching, professional development</w:t>
      </w:r>
      <w:r w:rsidR="0083057B" w:rsidRPr="00EC50AB">
        <w:rPr>
          <w:rFonts w:cs="Times New Roman"/>
          <w:sz w:val="20"/>
          <w:szCs w:val="20"/>
        </w:rPr>
        <w:t>,</w:t>
      </w:r>
      <w:r w:rsidRPr="00EC50AB">
        <w:rPr>
          <w:rFonts w:cs="Times New Roman"/>
          <w:sz w:val="20"/>
          <w:szCs w:val="20"/>
        </w:rPr>
        <w:t xml:space="preserve"> and administrative expectations</w:t>
      </w:r>
      <w:r w:rsidR="009B320E" w:rsidRPr="00EC50AB">
        <w:rPr>
          <w:rFonts w:cs="Times New Roman"/>
          <w:sz w:val="20"/>
          <w:szCs w:val="20"/>
        </w:rPr>
        <w:t>, and</w:t>
      </w:r>
      <w:r w:rsidRPr="00EC50AB">
        <w:rPr>
          <w:rFonts w:cs="Times New Roman"/>
          <w:sz w:val="20"/>
          <w:szCs w:val="20"/>
        </w:rPr>
        <w:t xml:space="preserve">/or negative student evaluations may result in termination of contract. Evidence will be collected and submitted to the HR to be added to the personnel file. Additionally, the </w:t>
      </w:r>
      <w:r w:rsidRPr="00EC50AB">
        <w:rPr>
          <w:rFonts w:cs="Times New Roman"/>
          <w:b/>
          <w:sz w:val="20"/>
          <w:szCs w:val="20"/>
        </w:rPr>
        <w:t>disciplinary actions and termination policies</w:t>
      </w:r>
      <w:r w:rsidRPr="00EC50AB">
        <w:rPr>
          <w:rFonts w:cs="Times New Roman"/>
          <w:sz w:val="20"/>
          <w:szCs w:val="20"/>
        </w:rPr>
        <w:t xml:space="preserve"> are in accordance with the HR Handbook (pp.134-139: </w:t>
      </w:r>
      <w:hyperlink r:id="rId29" w:history="1">
        <w:r w:rsidRPr="00EC50AB">
          <w:rPr>
            <w:rStyle w:val="Hyperlink"/>
            <w:rFonts w:cs="Times New Roman"/>
            <w:sz w:val="20"/>
            <w:szCs w:val="20"/>
          </w:rPr>
          <w:t>http://www.usi.edu/hr/policy</w:t>
        </w:r>
      </w:hyperlink>
      <w:r w:rsidRPr="00EC50AB">
        <w:rPr>
          <w:rFonts w:cs="Times New Roman"/>
          <w:sz w:val="20"/>
          <w:szCs w:val="20"/>
        </w:rPr>
        <w:t>)</w:t>
      </w:r>
    </w:p>
    <w:p w14:paraId="5F3E9310" w14:textId="77777777" w:rsidR="003415BE" w:rsidRPr="00EC50AB" w:rsidRDefault="003415BE" w:rsidP="00DC26C4">
      <w:pPr>
        <w:rPr>
          <w:rFonts w:cs="Times New Roman"/>
          <w:sz w:val="20"/>
          <w:szCs w:val="20"/>
        </w:rPr>
      </w:pPr>
    </w:p>
    <w:p w14:paraId="7E9CBE7A" w14:textId="6348A0EB" w:rsidR="003132D9" w:rsidRPr="00EC50AB" w:rsidRDefault="003132D9" w:rsidP="005F6808">
      <w:pPr>
        <w:pStyle w:val="ListParagraph"/>
        <w:numPr>
          <w:ilvl w:val="0"/>
          <w:numId w:val="24"/>
        </w:numPr>
        <w:rPr>
          <w:rFonts w:cs="Times New Roman"/>
          <w:sz w:val="20"/>
          <w:szCs w:val="20"/>
        </w:rPr>
      </w:pPr>
      <w:bookmarkStart w:id="37" w:name="newemployeechecklist"/>
      <w:r w:rsidRPr="00EC50AB">
        <w:rPr>
          <w:rFonts w:cs="Times New Roman"/>
          <w:b/>
        </w:rPr>
        <w:t>NEW EMPOLYEE CHECKLIST (</w:t>
      </w:r>
      <w:r w:rsidR="00EF217A">
        <w:rPr>
          <w:rFonts w:cs="Times New Roman"/>
          <w:b/>
        </w:rPr>
        <w:t>Administrative Things to Complete</w:t>
      </w:r>
      <w:r w:rsidRPr="00EC50AB">
        <w:rPr>
          <w:rFonts w:cs="Times New Roman"/>
          <w:b/>
        </w:rPr>
        <w:t>)</w:t>
      </w:r>
    </w:p>
    <w:bookmarkEnd w:id="37"/>
    <w:p w14:paraId="5E443D36" w14:textId="77777777" w:rsidR="003132D9" w:rsidRPr="00EC50AB" w:rsidRDefault="003132D9" w:rsidP="005F6808">
      <w:pPr>
        <w:pStyle w:val="ListParagraph"/>
        <w:numPr>
          <w:ilvl w:val="0"/>
          <w:numId w:val="1"/>
        </w:numPr>
        <w:spacing w:line="240" w:lineRule="auto"/>
        <w:ind w:left="1080"/>
        <w:rPr>
          <w:rFonts w:cs="Times New Roman"/>
        </w:rPr>
      </w:pPr>
      <w:r w:rsidRPr="00EC50AB">
        <w:rPr>
          <w:rFonts w:cs="Times New Roman"/>
        </w:rPr>
        <w:t>Employee ID Card</w:t>
      </w:r>
    </w:p>
    <w:p w14:paraId="7AED3A39" w14:textId="77777777" w:rsidR="003132D9" w:rsidRPr="00EC50AB" w:rsidRDefault="003132D9" w:rsidP="005F6808">
      <w:pPr>
        <w:pStyle w:val="ListParagraph"/>
        <w:numPr>
          <w:ilvl w:val="1"/>
          <w:numId w:val="1"/>
        </w:numPr>
        <w:spacing w:line="240" w:lineRule="auto"/>
        <w:ind w:left="1800"/>
        <w:rPr>
          <w:rFonts w:cs="Times New Roman"/>
        </w:rPr>
      </w:pPr>
      <w:r w:rsidRPr="00EC50AB">
        <w:rPr>
          <w:rFonts w:cs="Times New Roman"/>
        </w:rPr>
        <w:t>Director / HR – provided all paperwork is submitted and approved</w:t>
      </w:r>
    </w:p>
    <w:p w14:paraId="79DF9557" w14:textId="347DD0EB" w:rsidR="003132D9" w:rsidRPr="00437C1B" w:rsidRDefault="003132D9" w:rsidP="005F6808">
      <w:pPr>
        <w:pStyle w:val="ListParagraph"/>
        <w:numPr>
          <w:ilvl w:val="0"/>
          <w:numId w:val="1"/>
        </w:numPr>
        <w:spacing w:line="240" w:lineRule="auto"/>
        <w:ind w:left="1080"/>
        <w:rPr>
          <w:rFonts w:cs="Times New Roman"/>
          <w:color w:val="000000" w:themeColor="text1"/>
        </w:rPr>
      </w:pPr>
      <w:r w:rsidRPr="00EC50AB">
        <w:rPr>
          <w:rFonts w:cs="Times New Roman"/>
        </w:rPr>
        <w:t>Username and Password</w:t>
      </w:r>
      <w:r w:rsidR="00EF217A">
        <w:rPr>
          <w:rFonts w:cs="Times New Roman"/>
        </w:rPr>
        <w:t xml:space="preserve"> </w:t>
      </w:r>
      <w:r w:rsidR="00EF217A" w:rsidRPr="00EF217A">
        <w:rPr>
          <w:rFonts w:cs="Times New Roman"/>
          <w:color w:val="FF0000"/>
        </w:rPr>
        <w:t>(</w:t>
      </w:r>
      <w:r w:rsidR="00EF217A" w:rsidRPr="00437C1B">
        <w:rPr>
          <w:rFonts w:cs="Times New Roman"/>
          <w:color w:val="000000" w:themeColor="text1"/>
        </w:rPr>
        <w:t xml:space="preserve">Process) </w:t>
      </w:r>
    </w:p>
    <w:p w14:paraId="11711588" w14:textId="68079900" w:rsidR="003132D9" w:rsidRPr="000603F6" w:rsidRDefault="000603F6" w:rsidP="005F6808">
      <w:pPr>
        <w:pStyle w:val="ListParagraph"/>
        <w:numPr>
          <w:ilvl w:val="1"/>
          <w:numId w:val="1"/>
        </w:numPr>
        <w:spacing w:line="240" w:lineRule="auto"/>
        <w:ind w:left="1800"/>
        <w:rPr>
          <w:rFonts w:cs="Times New Roman"/>
          <w:strike/>
        </w:rPr>
      </w:pPr>
      <w:r w:rsidRPr="00437C1B">
        <w:rPr>
          <w:rFonts w:cs="Times New Roman"/>
          <w:color w:val="000000" w:themeColor="text1"/>
        </w:rPr>
        <w:t xml:space="preserve">Complete the Network UserID Request Form </w:t>
      </w:r>
      <w:r w:rsidR="003132D9" w:rsidRPr="00437C1B">
        <w:rPr>
          <w:rFonts w:cs="Times New Roman"/>
          <w:color w:val="000000" w:themeColor="text1"/>
        </w:rPr>
        <w:t>/</w:t>
      </w:r>
      <w:r w:rsidRPr="00437C1B">
        <w:rPr>
          <w:rFonts w:cs="Times New Roman"/>
          <w:color w:val="000000" w:themeColor="text1"/>
        </w:rPr>
        <w:t xml:space="preserve">Fiscal Agent approval </w:t>
      </w:r>
      <w:r w:rsidR="00EF217A" w:rsidRPr="00437C1B">
        <w:rPr>
          <w:rFonts w:cs="Times New Roman"/>
          <w:color w:val="000000" w:themeColor="text1"/>
        </w:rPr>
        <w:t xml:space="preserve"> is required </w:t>
      </w:r>
      <w:r w:rsidR="003132D9" w:rsidRPr="00437C1B">
        <w:rPr>
          <w:rFonts w:cs="Times New Roman"/>
          <w:color w:val="000000" w:themeColor="text1"/>
        </w:rPr>
        <w:t xml:space="preserve"> </w:t>
      </w:r>
    </w:p>
    <w:p w14:paraId="3A53BDAD" w14:textId="7A06D8F7" w:rsidR="003132D9" w:rsidRPr="00437C1B" w:rsidRDefault="000603F6" w:rsidP="005F6808">
      <w:pPr>
        <w:pStyle w:val="ListParagraph"/>
        <w:numPr>
          <w:ilvl w:val="1"/>
          <w:numId w:val="1"/>
        </w:numPr>
        <w:spacing w:line="240" w:lineRule="auto"/>
        <w:ind w:left="1800"/>
        <w:rPr>
          <w:rFonts w:cs="Times New Roman"/>
          <w:strike/>
          <w:color w:val="000000" w:themeColor="text1"/>
        </w:rPr>
      </w:pPr>
      <w:r w:rsidRPr="00437C1B">
        <w:rPr>
          <w:rFonts w:cs="Times New Roman"/>
          <w:color w:val="000000" w:themeColor="text1"/>
        </w:rPr>
        <w:t xml:space="preserve">Request form is sent to IT to receive Username/(temporary) password.  (New employee will be advised to change the password after the first log in). </w:t>
      </w:r>
    </w:p>
    <w:p w14:paraId="39A06353" w14:textId="7925CE7C" w:rsidR="003132D9" w:rsidRPr="000603F6" w:rsidRDefault="005A4146" w:rsidP="005F6808">
      <w:pPr>
        <w:pStyle w:val="ListParagraph"/>
        <w:numPr>
          <w:ilvl w:val="1"/>
          <w:numId w:val="1"/>
        </w:numPr>
        <w:spacing w:line="240" w:lineRule="auto"/>
        <w:ind w:left="1800"/>
        <w:rPr>
          <w:rFonts w:cs="Times New Roman"/>
          <w:strike/>
        </w:rPr>
      </w:pPr>
      <w:r w:rsidRPr="00437C1B">
        <w:rPr>
          <w:rFonts w:cs="Times New Roman"/>
          <w:color w:val="000000" w:themeColor="text1"/>
        </w:rPr>
        <w:t xml:space="preserve">Access to the IEPShare (I) drive:  </w:t>
      </w:r>
      <w:r w:rsidR="000603F6" w:rsidRPr="00437C1B">
        <w:rPr>
          <w:rFonts w:cs="Times New Roman"/>
          <w:color w:val="000000" w:themeColor="text1"/>
        </w:rPr>
        <w:t>The Director of IEP will submit a formal request for access to the IEP shared drive (IEP Faculty share drive)</w:t>
      </w:r>
      <w:r w:rsidR="000603F6">
        <w:rPr>
          <w:rFonts w:cs="Times New Roman"/>
          <w:color w:val="FF0000"/>
        </w:rPr>
        <w:t xml:space="preserve"> </w:t>
      </w:r>
    </w:p>
    <w:p w14:paraId="0B39B3F5" w14:textId="77777777" w:rsidR="00874E75" w:rsidRPr="00437C1B" w:rsidRDefault="00874E75" w:rsidP="000603F6">
      <w:pPr>
        <w:ind w:left="720"/>
        <w:rPr>
          <w:rFonts w:cs="Times New Roman"/>
        </w:rPr>
      </w:pPr>
      <w:r w:rsidRPr="00437C1B">
        <w:rPr>
          <w:rFonts w:cs="Times New Roman"/>
        </w:rPr>
        <w:t xml:space="preserve">Upon approval, instructors will be granted access to the </w:t>
      </w:r>
      <w:r w:rsidR="000603F6" w:rsidRPr="00437C1B">
        <w:rPr>
          <w:rFonts w:cs="Times New Roman"/>
        </w:rPr>
        <w:t>IEP share drives on campus and/or using VPN (virtual private network) from personal computer</w:t>
      </w:r>
      <w:r w:rsidRPr="00437C1B">
        <w:rPr>
          <w:rFonts w:cs="Times New Roman"/>
        </w:rPr>
        <w:t xml:space="preserve"> at home.</w:t>
      </w:r>
    </w:p>
    <w:p w14:paraId="64BA406E" w14:textId="3381D1E6" w:rsidR="000603F6" w:rsidRPr="00437C1B" w:rsidRDefault="000603F6" w:rsidP="000603F6">
      <w:pPr>
        <w:ind w:left="720"/>
        <w:rPr>
          <w:rFonts w:cs="Times New Roman"/>
        </w:rPr>
      </w:pPr>
      <w:r w:rsidRPr="00437C1B">
        <w:rPr>
          <w:rFonts w:cs="Times New Roman"/>
        </w:rPr>
        <w:t xml:space="preserve">There are </w:t>
      </w:r>
      <w:r w:rsidR="0008505F" w:rsidRPr="00437C1B">
        <w:rPr>
          <w:rFonts w:cs="Times New Roman"/>
        </w:rPr>
        <w:t>four</w:t>
      </w:r>
      <w:r w:rsidRPr="00437C1B">
        <w:rPr>
          <w:rFonts w:cs="Times New Roman"/>
        </w:rPr>
        <w:t xml:space="preserve"> folders within the IE</w:t>
      </w:r>
      <w:r w:rsidR="005A4146" w:rsidRPr="00437C1B">
        <w:rPr>
          <w:rFonts w:cs="Times New Roman"/>
        </w:rPr>
        <w:t>P_</w:t>
      </w:r>
      <w:r w:rsidRPr="00437C1B">
        <w:rPr>
          <w:rFonts w:cs="Times New Roman"/>
        </w:rPr>
        <w:t xml:space="preserve">share </w:t>
      </w:r>
      <w:r w:rsidR="005A4146" w:rsidRPr="00437C1B">
        <w:rPr>
          <w:rFonts w:cs="Times New Roman"/>
        </w:rPr>
        <w:t>(I)</w:t>
      </w:r>
      <w:r w:rsidRPr="00437C1B">
        <w:rPr>
          <w:rFonts w:cs="Times New Roman"/>
        </w:rPr>
        <w:t>drive:</w:t>
      </w:r>
    </w:p>
    <w:p w14:paraId="00A3CCDC" w14:textId="4D82494D" w:rsidR="000603F6" w:rsidRPr="00437C1B" w:rsidRDefault="005A4146" w:rsidP="005F6808">
      <w:pPr>
        <w:pStyle w:val="ListParagraph"/>
        <w:numPr>
          <w:ilvl w:val="0"/>
          <w:numId w:val="51"/>
        </w:numPr>
        <w:rPr>
          <w:rFonts w:cs="Times New Roman"/>
        </w:rPr>
      </w:pPr>
      <w:r w:rsidRPr="00437C1B">
        <w:rPr>
          <w:rFonts w:cs="Times New Roman"/>
        </w:rPr>
        <w:lastRenderedPageBreak/>
        <w:t>Admin</w:t>
      </w:r>
    </w:p>
    <w:p w14:paraId="1A42F241" w14:textId="049AA9A3" w:rsidR="005A4146" w:rsidRPr="00437C1B" w:rsidRDefault="005A4146" w:rsidP="005F6808">
      <w:pPr>
        <w:pStyle w:val="ListParagraph"/>
        <w:numPr>
          <w:ilvl w:val="0"/>
          <w:numId w:val="51"/>
        </w:numPr>
        <w:rPr>
          <w:rFonts w:cs="Times New Roman"/>
        </w:rPr>
      </w:pPr>
      <w:r w:rsidRPr="00437C1B">
        <w:rPr>
          <w:rFonts w:cs="Times New Roman"/>
        </w:rPr>
        <w:t>Faculty</w:t>
      </w:r>
    </w:p>
    <w:p w14:paraId="3C6A9008" w14:textId="32B74D33" w:rsidR="005A4146" w:rsidRPr="00437C1B" w:rsidRDefault="005A4146" w:rsidP="005F6808">
      <w:pPr>
        <w:pStyle w:val="ListParagraph"/>
        <w:numPr>
          <w:ilvl w:val="0"/>
          <w:numId w:val="51"/>
        </w:numPr>
        <w:rPr>
          <w:rFonts w:cs="Times New Roman"/>
        </w:rPr>
      </w:pPr>
      <w:r w:rsidRPr="00437C1B">
        <w:rPr>
          <w:rFonts w:cs="Times New Roman"/>
        </w:rPr>
        <w:t>IEP Project</w:t>
      </w:r>
    </w:p>
    <w:p w14:paraId="3D19739F" w14:textId="5365D471" w:rsidR="005A4146" w:rsidRPr="00437C1B" w:rsidRDefault="005A4146" w:rsidP="005F6808">
      <w:pPr>
        <w:pStyle w:val="ListParagraph"/>
        <w:numPr>
          <w:ilvl w:val="0"/>
          <w:numId w:val="51"/>
        </w:numPr>
        <w:rPr>
          <w:rFonts w:cs="Times New Roman"/>
        </w:rPr>
      </w:pPr>
      <w:r w:rsidRPr="00437C1B">
        <w:rPr>
          <w:rFonts w:cs="Times New Roman"/>
        </w:rPr>
        <w:t>Student</w:t>
      </w:r>
    </w:p>
    <w:p w14:paraId="05F872E3" w14:textId="077CF1B3" w:rsidR="000603F6" w:rsidRPr="00437C1B" w:rsidRDefault="005A4146" w:rsidP="00DC26C4">
      <w:pPr>
        <w:ind w:left="720"/>
        <w:rPr>
          <w:rFonts w:cs="Times New Roman"/>
        </w:rPr>
      </w:pPr>
      <w:r w:rsidRPr="00437C1B">
        <w:rPr>
          <w:rFonts w:cs="Times New Roman"/>
        </w:rPr>
        <w:t xml:space="preserve">Teachers are granted access to the Faculty and IEP Project folders only.  They do not have permission to access the </w:t>
      </w:r>
      <w:r w:rsidRPr="0008505F">
        <w:rPr>
          <w:rFonts w:cs="Times New Roman"/>
          <w:i/>
          <w:iCs/>
        </w:rPr>
        <w:t>Admin</w:t>
      </w:r>
      <w:r w:rsidRPr="00437C1B">
        <w:rPr>
          <w:rFonts w:cs="Times New Roman"/>
        </w:rPr>
        <w:t xml:space="preserve"> folder or the </w:t>
      </w:r>
      <w:r w:rsidRPr="0008505F">
        <w:rPr>
          <w:rFonts w:cs="Times New Roman"/>
          <w:i/>
          <w:iCs/>
        </w:rPr>
        <w:t>Student</w:t>
      </w:r>
      <w:r w:rsidRPr="00437C1B">
        <w:rPr>
          <w:rFonts w:cs="Times New Roman"/>
        </w:rPr>
        <w:t xml:space="preserve"> folder. </w:t>
      </w:r>
    </w:p>
    <w:p w14:paraId="5F510D6F" w14:textId="4ADC75D1" w:rsidR="005A4146" w:rsidRPr="00437C1B" w:rsidRDefault="005A4146" w:rsidP="00DC26C4">
      <w:pPr>
        <w:ind w:left="720"/>
        <w:rPr>
          <w:rFonts w:cs="Times New Roman"/>
        </w:rPr>
      </w:pPr>
      <w:r w:rsidRPr="00437C1B">
        <w:rPr>
          <w:rFonts w:cs="Times New Roman"/>
        </w:rPr>
        <w:t xml:space="preserve">The individual student reports are </w:t>
      </w:r>
      <w:r w:rsidR="00874E75" w:rsidRPr="00437C1B">
        <w:rPr>
          <w:rFonts w:cs="Times New Roman"/>
        </w:rPr>
        <w:t xml:space="preserve">saved </w:t>
      </w:r>
      <w:r w:rsidRPr="00437C1B">
        <w:rPr>
          <w:rFonts w:cs="Times New Roman"/>
        </w:rPr>
        <w:t>in the IEP Project folder.  The reports are updated at the beginning of each session.  Teachers access this folder to enter mid-term</w:t>
      </w:r>
      <w:r w:rsidR="00874E75" w:rsidRPr="00437C1B">
        <w:rPr>
          <w:rFonts w:cs="Times New Roman"/>
        </w:rPr>
        <w:t xml:space="preserve"> and final </w:t>
      </w:r>
      <w:r w:rsidRPr="00437C1B">
        <w:rPr>
          <w:rFonts w:cs="Times New Roman"/>
        </w:rPr>
        <w:t>comments, assess if students achieved any Can-Do statements, enter the final grades</w:t>
      </w:r>
      <w:r w:rsidR="00874E75" w:rsidRPr="00437C1B">
        <w:rPr>
          <w:rFonts w:cs="Times New Roman"/>
        </w:rPr>
        <w:t xml:space="preserve">, and record </w:t>
      </w:r>
      <w:r w:rsidRPr="00437C1B">
        <w:rPr>
          <w:rFonts w:cs="Times New Roman"/>
        </w:rPr>
        <w:t>absences</w:t>
      </w:r>
      <w:r w:rsidR="00874E75" w:rsidRPr="00437C1B">
        <w:rPr>
          <w:rFonts w:cs="Times New Roman"/>
        </w:rPr>
        <w:t>.</w:t>
      </w:r>
    </w:p>
    <w:p w14:paraId="33C62F79" w14:textId="3ED4228E" w:rsidR="005A4146" w:rsidRPr="00437C1B" w:rsidRDefault="00874E75" w:rsidP="00DC26C4">
      <w:pPr>
        <w:ind w:left="720"/>
        <w:rPr>
          <w:rFonts w:cs="Times New Roman"/>
        </w:rPr>
      </w:pPr>
      <w:r w:rsidRPr="00437C1B">
        <w:rPr>
          <w:rFonts w:cs="Times New Roman"/>
        </w:rPr>
        <w:t>There are many</w:t>
      </w:r>
      <w:r w:rsidR="005A4146" w:rsidRPr="00437C1B">
        <w:rPr>
          <w:rFonts w:cs="Times New Roman"/>
        </w:rPr>
        <w:t xml:space="preserve"> </w:t>
      </w:r>
      <w:r w:rsidR="00EC7E80" w:rsidRPr="00437C1B">
        <w:rPr>
          <w:rFonts w:cs="Times New Roman"/>
        </w:rPr>
        <w:t xml:space="preserve">sub </w:t>
      </w:r>
      <w:r w:rsidR="005A4146" w:rsidRPr="00437C1B">
        <w:rPr>
          <w:rFonts w:cs="Times New Roman"/>
        </w:rPr>
        <w:t xml:space="preserve">folders are in the Faculty folder. New faculty/staff are </w:t>
      </w:r>
      <w:r w:rsidRPr="00437C1B">
        <w:rPr>
          <w:rFonts w:cs="Times New Roman"/>
        </w:rPr>
        <w:t>advised</w:t>
      </w:r>
      <w:r w:rsidR="005A4146" w:rsidRPr="00437C1B">
        <w:rPr>
          <w:rFonts w:cs="Times New Roman"/>
        </w:rPr>
        <w:t xml:space="preserve"> to </w:t>
      </w:r>
      <w:r w:rsidRPr="00437C1B">
        <w:rPr>
          <w:rFonts w:cs="Times New Roman"/>
        </w:rPr>
        <w:t xml:space="preserve">become familiar with the various content within the Faculty share drive. </w:t>
      </w:r>
      <w:r w:rsidR="005A4146" w:rsidRPr="00437C1B">
        <w:rPr>
          <w:rFonts w:cs="Times New Roman"/>
        </w:rPr>
        <w:t xml:space="preserve">  </w:t>
      </w:r>
    </w:p>
    <w:p w14:paraId="0682DDBC" w14:textId="21A53027" w:rsidR="005A4146" w:rsidRPr="00437C1B" w:rsidRDefault="005A4146" w:rsidP="00DC26C4">
      <w:pPr>
        <w:ind w:left="720"/>
        <w:rPr>
          <w:rFonts w:cs="Times New Roman"/>
        </w:rPr>
      </w:pPr>
      <w:r w:rsidRPr="00437C1B">
        <w:rPr>
          <w:rFonts w:cs="Times New Roman"/>
        </w:rPr>
        <w:t xml:space="preserve">NOTE: Upon logging in with the USI username and password, staff should see the network share drive, </w:t>
      </w:r>
      <w:r w:rsidRPr="00437C1B">
        <w:rPr>
          <w:rFonts w:cs="Times New Roman"/>
          <w:i/>
          <w:iCs/>
        </w:rPr>
        <w:t>IEP_S</w:t>
      </w:r>
      <w:r w:rsidR="00EC7E80" w:rsidRPr="00437C1B">
        <w:rPr>
          <w:rFonts w:cs="Times New Roman"/>
          <w:i/>
          <w:iCs/>
        </w:rPr>
        <w:t>ha</w:t>
      </w:r>
      <w:r w:rsidRPr="00437C1B">
        <w:rPr>
          <w:rFonts w:cs="Times New Roman"/>
          <w:i/>
          <w:iCs/>
        </w:rPr>
        <w:t>re (I).</w:t>
      </w:r>
      <w:r w:rsidRPr="00437C1B">
        <w:rPr>
          <w:rFonts w:cs="Times New Roman"/>
        </w:rPr>
        <w:t xml:space="preserve">  If this is not visible, then contact the Senior Administrative Assistant to submit a ticket to IT or contact IT via email </w:t>
      </w:r>
      <w:r w:rsidR="00EC7E80" w:rsidRPr="00437C1B">
        <w:rPr>
          <w:rFonts w:cs="Times New Roman"/>
        </w:rPr>
        <w:t xml:space="preserve">themselves with an explanation of the problem.  They may also contact IT Help Desk at 812-465-1080—regardless, an official ticket is still required to be created in the IT’s “KACE” software system. </w:t>
      </w:r>
    </w:p>
    <w:p w14:paraId="382EEE1A" w14:textId="77777777" w:rsidR="003132D9" w:rsidRPr="00EC50AB" w:rsidRDefault="003132D9" w:rsidP="005F6808">
      <w:pPr>
        <w:pStyle w:val="ListParagraph"/>
        <w:numPr>
          <w:ilvl w:val="0"/>
          <w:numId w:val="1"/>
        </w:numPr>
        <w:spacing w:line="240" w:lineRule="auto"/>
        <w:ind w:left="1080"/>
        <w:rPr>
          <w:rFonts w:cs="Times New Roman"/>
        </w:rPr>
      </w:pPr>
      <w:r w:rsidRPr="00EC50AB">
        <w:rPr>
          <w:rFonts w:cs="Times New Roman"/>
        </w:rPr>
        <w:t>IEP Adjunct Offices</w:t>
      </w:r>
    </w:p>
    <w:p w14:paraId="7B713894" w14:textId="3C4F1A71" w:rsidR="003132D9" w:rsidRPr="00EC50AB" w:rsidRDefault="00EC7E80" w:rsidP="005F6808">
      <w:pPr>
        <w:pStyle w:val="ListParagraph"/>
        <w:numPr>
          <w:ilvl w:val="1"/>
          <w:numId w:val="42"/>
        </w:numPr>
        <w:spacing w:line="240" w:lineRule="auto"/>
        <w:rPr>
          <w:rFonts w:cs="Times New Roman"/>
        </w:rPr>
      </w:pPr>
      <w:r>
        <w:rPr>
          <w:rFonts w:cs="Times New Roman"/>
        </w:rPr>
        <w:t>Two p</w:t>
      </w:r>
      <w:r w:rsidR="003132D9" w:rsidRPr="00EC50AB">
        <w:rPr>
          <w:rFonts w:cs="Times New Roman"/>
        </w:rPr>
        <w:t>art-time Adjuncts will share an office space</w:t>
      </w:r>
    </w:p>
    <w:p w14:paraId="41947D80" w14:textId="02B2B532" w:rsidR="003132D9" w:rsidRPr="00437C1B" w:rsidRDefault="003132D9" w:rsidP="005F6808">
      <w:pPr>
        <w:pStyle w:val="ListParagraph"/>
        <w:numPr>
          <w:ilvl w:val="1"/>
          <w:numId w:val="42"/>
        </w:numPr>
        <w:spacing w:line="240" w:lineRule="auto"/>
        <w:rPr>
          <w:rFonts w:cs="Times New Roman"/>
        </w:rPr>
      </w:pPr>
      <w:r w:rsidRPr="00EC50AB">
        <w:rPr>
          <w:rFonts w:cs="Times New Roman"/>
        </w:rPr>
        <w:t xml:space="preserve">Key – </w:t>
      </w:r>
      <w:r w:rsidR="006064A0" w:rsidRPr="00437C1B">
        <w:rPr>
          <w:rFonts w:cs="Times New Roman"/>
        </w:rPr>
        <w:t>The</w:t>
      </w:r>
      <w:r w:rsidR="00EC7E80" w:rsidRPr="00437C1B">
        <w:rPr>
          <w:rFonts w:cs="Times New Roman"/>
        </w:rPr>
        <w:t xml:space="preserve"> Senior</w:t>
      </w:r>
      <w:r w:rsidR="006064A0" w:rsidRPr="00437C1B">
        <w:rPr>
          <w:rFonts w:cs="Times New Roman"/>
        </w:rPr>
        <w:t xml:space="preserve"> Administrative Assistant (</w:t>
      </w:r>
      <w:r w:rsidR="00EC7E80" w:rsidRPr="00437C1B">
        <w:rPr>
          <w:rFonts w:cs="Times New Roman"/>
        </w:rPr>
        <w:t>S</w:t>
      </w:r>
      <w:r w:rsidR="006064A0" w:rsidRPr="00437C1B">
        <w:rPr>
          <w:rFonts w:cs="Times New Roman"/>
        </w:rPr>
        <w:t>AA)</w:t>
      </w:r>
      <w:r w:rsidRPr="00437C1B">
        <w:rPr>
          <w:rFonts w:cs="Times New Roman"/>
        </w:rPr>
        <w:t xml:space="preserve"> will </w:t>
      </w:r>
      <w:r w:rsidR="00EC7E80" w:rsidRPr="00437C1B">
        <w:rPr>
          <w:rFonts w:cs="Times New Roman"/>
        </w:rPr>
        <w:t xml:space="preserve">submit a key request for faculty/adjunct offices. </w:t>
      </w:r>
    </w:p>
    <w:p w14:paraId="789F7B87" w14:textId="0BD89C12" w:rsidR="003132D9" w:rsidRPr="00437C1B" w:rsidRDefault="00EC7E80" w:rsidP="00437C1B">
      <w:pPr>
        <w:pStyle w:val="ListParagraph"/>
        <w:spacing w:line="240" w:lineRule="auto"/>
        <w:ind w:left="2430"/>
        <w:rPr>
          <w:rFonts w:cs="Times New Roman"/>
          <w:strike/>
        </w:rPr>
      </w:pPr>
      <w:r w:rsidRPr="00437C1B">
        <w:rPr>
          <w:rFonts w:cs="Times New Roman"/>
        </w:rPr>
        <w:t xml:space="preserve">Employees who leave IEP must return the key to the SAA. </w:t>
      </w:r>
    </w:p>
    <w:p w14:paraId="1952D6B1" w14:textId="77777777" w:rsidR="003132D9" w:rsidRPr="00EC50AB" w:rsidRDefault="003132D9" w:rsidP="005F6808">
      <w:pPr>
        <w:pStyle w:val="ListParagraph"/>
        <w:numPr>
          <w:ilvl w:val="1"/>
          <w:numId w:val="42"/>
        </w:numPr>
        <w:spacing w:line="240" w:lineRule="auto"/>
        <w:rPr>
          <w:rFonts w:cs="Times New Roman"/>
        </w:rPr>
      </w:pPr>
      <w:r w:rsidRPr="00EC50AB">
        <w:rPr>
          <w:rFonts w:cs="Times New Roman"/>
        </w:rPr>
        <w:t xml:space="preserve">Teacher </w:t>
      </w:r>
      <w:r w:rsidR="004B3C8E" w:rsidRPr="00EC50AB">
        <w:rPr>
          <w:rFonts w:cs="Times New Roman"/>
        </w:rPr>
        <w:t>will pick up his/her key in the Physical Plant</w:t>
      </w:r>
    </w:p>
    <w:p w14:paraId="1A030677" w14:textId="77777777" w:rsidR="003132D9" w:rsidRPr="00EC50AB" w:rsidRDefault="003132D9" w:rsidP="005F6808">
      <w:pPr>
        <w:pStyle w:val="ListParagraph"/>
        <w:numPr>
          <w:ilvl w:val="2"/>
          <w:numId w:val="42"/>
        </w:numPr>
        <w:spacing w:line="240" w:lineRule="auto"/>
        <w:rPr>
          <w:rFonts w:cs="Times New Roman"/>
        </w:rPr>
      </w:pPr>
      <w:r w:rsidRPr="00EC50AB">
        <w:rPr>
          <w:rFonts w:cs="Times New Roman"/>
        </w:rPr>
        <w:t>Must have USI photo ID to pick up the key</w:t>
      </w:r>
    </w:p>
    <w:p w14:paraId="011BC59F" w14:textId="04325B88" w:rsidR="003132D9" w:rsidRPr="00EC50AB" w:rsidRDefault="00EC7E80" w:rsidP="005F6808">
      <w:pPr>
        <w:pStyle w:val="ListParagraph"/>
        <w:numPr>
          <w:ilvl w:val="1"/>
          <w:numId w:val="42"/>
        </w:numPr>
        <w:spacing w:line="240" w:lineRule="auto"/>
        <w:rPr>
          <w:rFonts w:cs="Times New Roman"/>
        </w:rPr>
      </w:pPr>
      <w:r>
        <w:rPr>
          <w:rFonts w:cs="Times New Roman"/>
        </w:rPr>
        <w:t>The S</w:t>
      </w:r>
      <w:r w:rsidR="003132D9" w:rsidRPr="00EC50AB">
        <w:rPr>
          <w:rFonts w:cs="Times New Roman"/>
        </w:rPr>
        <w:t>AA has a Master Key and can unlock the offices</w:t>
      </w:r>
    </w:p>
    <w:p w14:paraId="217915B1" w14:textId="77777777" w:rsidR="003132D9" w:rsidRPr="00EC50AB" w:rsidRDefault="003132D9" w:rsidP="005F6808">
      <w:pPr>
        <w:pStyle w:val="ListParagraph"/>
        <w:numPr>
          <w:ilvl w:val="0"/>
          <w:numId w:val="1"/>
        </w:numPr>
        <w:spacing w:line="240" w:lineRule="auto"/>
        <w:ind w:left="1080"/>
        <w:rPr>
          <w:rFonts w:cs="Times New Roman"/>
        </w:rPr>
      </w:pPr>
      <w:r w:rsidRPr="00EC50AB">
        <w:rPr>
          <w:rFonts w:cs="Times New Roman"/>
        </w:rPr>
        <w:t>Books</w:t>
      </w:r>
    </w:p>
    <w:p w14:paraId="3D41F23B" w14:textId="7015652E" w:rsidR="003132D9" w:rsidRPr="00EC50AB" w:rsidRDefault="00037D56" w:rsidP="005F6808">
      <w:pPr>
        <w:pStyle w:val="ListParagraph"/>
        <w:numPr>
          <w:ilvl w:val="1"/>
          <w:numId w:val="41"/>
        </w:numPr>
        <w:spacing w:line="240" w:lineRule="auto"/>
        <w:rPr>
          <w:rFonts w:cs="Times New Roman"/>
        </w:rPr>
      </w:pPr>
      <w:r>
        <w:rPr>
          <w:rFonts w:cs="Times New Roman"/>
        </w:rPr>
        <w:t xml:space="preserve">The </w:t>
      </w:r>
      <w:r w:rsidR="006F5F71">
        <w:rPr>
          <w:rFonts w:cs="Times New Roman"/>
        </w:rPr>
        <w:t xml:space="preserve">Senior </w:t>
      </w:r>
      <w:r>
        <w:rPr>
          <w:rFonts w:cs="Times New Roman"/>
        </w:rPr>
        <w:t>Administrative Assistant</w:t>
      </w:r>
      <w:r w:rsidR="003132D9" w:rsidRPr="00EC50AB">
        <w:rPr>
          <w:rFonts w:cs="Times New Roman"/>
        </w:rPr>
        <w:t xml:space="preserve"> </w:t>
      </w:r>
      <w:r w:rsidR="00625722">
        <w:rPr>
          <w:rFonts w:cs="Times New Roman"/>
        </w:rPr>
        <w:t>(SAA)</w:t>
      </w:r>
      <w:r w:rsidR="003132D9" w:rsidRPr="00EC50AB">
        <w:rPr>
          <w:rFonts w:cs="Times New Roman"/>
        </w:rPr>
        <w:t>has a list of books that are used for each session.</w:t>
      </w:r>
    </w:p>
    <w:p w14:paraId="25F698FD" w14:textId="18F4FD45" w:rsidR="003132D9" w:rsidRPr="00437C1B" w:rsidRDefault="003132D9" w:rsidP="005F6808">
      <w:pPr>
        <w:pStyle w:val="ListParagraph"/>
        <w:numPr>
          <w:ilvl w:val="1"/>
          <w:numId w:val="41"/>
        </w:numPr>
        <w:spacing w:line="240" w:lineRule="auto"/>
        <w:rPr>
          <w:rFonts w:cs="Times New Roman"/>
        </w:rPr>
      </w:pPr>
      <w:r w:rsidRPr="00EC50AB">
        <w:rPr>
          <w:rFonts w:cs="Times New Roman"/>
        </w:rPr>
        <w:t xml:space="preserve">Teachers </w:t>
      </w:r>
      <w:r w:rsidR="006F5F71">
        <w:rPr>
          <w:rFonts w:cs="Times New Roman"/>
        </w:rPr>
        <w:t>check out</w:t>
      </w:r>
      <w:r w:rsidRPr="00EC50AB">
        <w:rPr>
          <w:rFonts w:cs="Times New Roman"/>
        </w:rPr>
        <w:t xml:space="preserve"> books</w:t>
      </w:r>
      <w:r w:rsidR="006F5F71">
        <w:rPr>
          <w:rFonts w:cs="Times New Roman"/>
        </w:rPr>
        <w:t xml:space="preserve"> </w:t>
      </w:r>
      <w:r w:rsidRPr="00EC50AB">
        <w:rPr>
          <w:rFonts w:cs="Times New Roman"/>
        </w:rPr>
        <w:t xml:space="preserve">they need for the classes they teach each </w:t>
      </w:r>
      <w:r w:rsidR="00625722" w:rsidRPr="00EC50AB">
        <w:rPr>
          <w:rFonts w:cs="Times New Roman"/>
        </w:rPr>
        <w:t>session</w:t>
      </w:r>
      <w:r w:rsidR="00625722">
        <w:rPr>
          <w:rFonts w:cs="Times New Roman"/>
        </w:rPr>
        <w:t>; a</w:t>
      </w:r>
      <w:r w:rsidR="006F5F71" w:rsidRPr="006F5F71">
        <w:rPr>
          <w:rFonts w:cs="Times New Roman"/>
          <w:color w:val="FF0000"/>
        </w:rPr>
        <w:t xml:space="preserve"> </w:t>
      </w:r>
      <w:r w:rsidR="006F5F71" w:rsidRPr="00437C1B">
        <w:rPr>
          <w:rFonts w:cs="Times New Roman"/>
        </w:rPr>
        <w:t>list of books checked out is kept in the main office (OC 3052)</w:t>
      </w:r>
    </w:p>
    <w:p w14:paraId="0057F216" w14:textId="77777777" w:rsidR="003132D9" w:rsidRPr="00EC50AB" w:rsidRDefault="003132D9" w:rsidP="005F6808">
      <w:pPr>
        <w:pStyle w:val="ListParagraph"/>
        <w:numPr>
          <w:ilvl w:val="1"/>
          <w:numId w:val="41"/>
        </w:numPr>
        <w:spacing w:line="240" w:lineRule="auto"/>
        <w:rPr>
          <w:rFonts w:cs="Times New Roman"/>
        </w:rPr>
      </w:pPr>
      <w:r w:rsidRPr="00EC50AB">
        <w:rPr>
          <w:rFonts w:cs="Times New Roman"/>
        </w:rPr>
        <w:t>Teachers return books at the end of each session</w:t>
      </w:r>
    </w:p>
    <w:p w14:paraId="48EEF71B" w14:textId="77777777" w:rsidR="003132D9" w:rsidRPr="00EC50AB" w:rsidRDefault="003132D9" w:rsidP="005F6808">
      <w:pPr>
        <w:pStyle w:val="ListParagraph"/>
        <w:numPr>
          <w:ilvl w:val="1"/>
          <w:numId w:val="41"/>
        </w:numPr>
        <w:spacing w:line="240" w:lineRule="auto"/>
        <w:rPr>
          <w:rFonts w:cs="Times New Roman"/>
        </w:rPr>
      </w:pPr>
      <w:r w:rsidRPr="00EC50AB">
        <w:rPr>
          <w:rFonts w:cs="Times New Roman"/>
        </w:rPr>
        <w:t>Checkout any other resource book used during the session</w:t>
      </w:r>
    </w:p>
    <w:p w14:paraId="6A5ECA94" w14:textId="0B37B400" w:rsidR="003132D9" w:rsidRPr="00DB14A7" w:rsidRDefault="003132D9" w:rsidP="005F6808">
      <w:pPr>
        <w:pStyle w:val="ListParagraph"/>
        <w:numPr>
          <w:ilvl w:val="1"/>
          <w:numId w:val="41"/>
        </w:numPr>
        <w:spacing w:line="240" w:lineRule="auto"/>
        <w:rPr>
          <w:rFonts w:cs="Times New Roman"/>
        </w:rPr>
      </w:pPr>
      <w:r w:rsidRPr="00EC50AB">
        <w:rPr>
          <w:rFonts w:cs="Times New Roman"/>
        </w:rPr>
        <w:t xml:space="preserve">Let </w:t>
      </w:r>
      <w:r w:rsidR="00037D56">
        <w:rPr>
          <w:rFonts w:cs="Times New Roman"/>
        </w:rPr>
        <w:t xml:space="preserve">the </w:t>
      </w:r>
      <w:r w:rsidR="00625722">
        <w:rPr>
          <w:rFonts w:cs="Times New Roman"/>
        </w:rPr>
        <w:t>S</w:t>
      </w:r>
      <w:r w:rsidR="00037D56">
        <w:rPr>
          <w:rFonts w:cs="Times New Roman"/>
        </w:rPr>
        <w:t>AA</w:t>
      </w:r>
      <w:r w:rsidRPr="00EC50AB">
        <w:rPr>
          <w:rFonts w:cs="Times New Roman"/>
        </w:rPr>
        <w:t xml:space="preserve"> or the Director know if you need any additional books, or if there is a particular textbook you would like to review</w:t>
      </w:r>
      <w:r w:rsidR="00DB14A7">
        <w:rPr>
          <w:rFonts w:cs="Times New Roman"/>
        </w:rPr>
        <w:t xml:space="preserve">.  </w:t>
      </w:r>
      <w:r w:rsidR="00037D56" w:rsidRPr="00DB14A7">
        <w:rPr>
          <w:rFonts w:cs="Times New Roman"/>
        </w:rPr>
        <w:t xml:space="preserve">The </w:t>
      </w:r>
      <w:r w:rsidR="00625722">
        <w:rPr>
          <w:rFonts w:cs="Times New Roman"/>
        </w:rPr>
        <w:t>S</w:t>
      </w:r>
      <w:r w:rsidR="00037D56" w:rsidRPr="00DB14A7">
        <w:rPr>
          <w:rFonts w:cs="Times New Roman"/>
        </w:rPr>
        <w:t>AA</w:t>
      </w:r>
      <w:r w:rsidRPr="00DB14A7">
        <w:rPr>
          <w:rFonts w:cs="Times New Roman"/>
        </w:rPr>
        <w:t xml:space="preserve"> will order extra books, or request a desk copy</w:t>
      </w:r>
    </w:p>
    <w:p w14:paraId="7AD74D23" w14:textId="68911099" w:rsidR="00DB14A7" w:rsidRPr="00DB14A7" w:rsidRDefault="00DB14A7" w:rsidP="005F6808">
      <w:pPr>
        <w:pStyle w:val="ListParagraph"/>
        <w:numPr>
          <w:ilvl w:val="1"/>
          <w:numId w:val="41"/>
        </w:numPr>
        <w:spacing w:line="240" w:lineRule="auto"/>
        <w:rPr>
          <w:rFonts w:cs="Times New Roman"/>
        </w:rPr>
      </w:pPr>
      <w:r w:rsidRPr="00DB14A7">
        <w:rPr>
          <w:rFonts w:cs="Times New Roman"/>
        </w:rPr>
        <w:t xml:space="preserve">At the end of each session, return the teaching materials that you will not be using to the </w:t>
      </w:r>
      <w:r w:rsidR="00625722">
        <w:rPr>
          <w:rFonts w:cs="Times New Roman"/>
        </w:rPr>
        <w:t>S</w:t>
      </w:r>
      <w:r w:rsidRPr="00DB14A7">
        <w:rPr>
          <w:rFonts w:cs="Times New Roman"/>
        </w:rPr>
        <w:t xml:space="preserve">AA for accounting purposes. Once you are assigned courses for the next session, you can pick up the books 3 days before classes start. If there is a </w:t>
      </w:r>
      <w:r w:rsidR="00625722" w:rsidRPr="00DB14A7">
        <w:rPr>
          <w:rFonts w:cs="Times New Roman"/>
        </w:rPr>
        <w:t>last-minute</w:t>
      </w:r>
      <w:r w:rsidRPr="00DB14A7">
        <w:rPr>
          <w:rFonts w:cs="Times New Roman"/>
        </w:rPr>
        <w:t xml:space="preserve"> scheduling change, return the books to the </w:t>
      </w:r>
      <w:r w:rsidR="00625722">
        <w:rPr>
          <w:rFonts w:cs="Times New Roman"/>
        </w:rPr>
        <w:t>S</w:t>
      </w:r>
      <w:r w:rsidRPr="00DB14A7">
        <w:rPr>
          <w:rFonts w:cs="Times New Roman"/>
        </w:rPr>
        <w:t>AA first; don’t give them to the ‘replacement’ teacher.</w:t>
      </w:r>
      <w:r w:rsidRPr="00DB14A7">
        <w:rPr>
          <w:rFonts w:cs="Times New Roman"/>
        </w:rPr>
        <w:tab/>
      </w:r>
    </w:p>
    <w:p w14:paraId="518E7704" w14:textId="373394A4" w:rsidR="003132D9" w:rsidRPr="00EC50AB" w:rsidRDefault="003132D9" w:rsidP="005F6808">
      <w:pPr>
        <w:pStyle w:val="ListParagraph"/>
        <w:numPr>
          <w:ilvl w:val="0"/>
          <w:numId w:val="1"/>
        </w:numPr>
        <w:spacing w:line="240" w:lineRule="auto"/>
        <w:ind w:left="1080"/>
        <w:rPr>
          <w:rFonts w:cs="Times New Roman"/>
        </w:rPr>
      </w:pPr>
      <w:r w:rsidRPr="00EC50AB">
        <w:rPr>
          <w:rFonts w:cs="Times New Roman"/>
        </w:rPr>
        <w:t xml:space="preserve">Contracts are signed </w:t>
      </w:r>
      <w:r w:rsidR="008903D4">
        <w:rPr>
          <w:rFonts w:cs="Times New Roman"/>
        </w:rPr>
        <w:t>at the beginning of</w:t>
      </w:r>
      <w:r w:rsidRPr="00EC50AB">
        <w:rPr>
          <w:rFonts w:cs="Times New Roman"/>
        </w:rPr>
        <w:t xml:space="preserve"> each session for the class assignment</w:t>
      </w:r>
      <w:r w:rsidR="008903D4">
        <w:rPr>
          <w:rFonts w:cs="Times New Roman"/>
        </w:rPr>
        <w:t>(s)</w:t>
      </w:r>
      <w:r w:rsidRPr="00EC50AB">
        <w:rPr>
          <w:rFonts w:cs="Times New Roman"/>
        </w:rPr>
        <w:t xml:space="preserve"> for that session.</w:t>
      </w:r>
    </w:p>
    <w:p w14:paraId="6178B9D4" w14:textId="2F8A78B1" w:rsidR="003132D9" w:rsidRPr="00EC50AB" w:rsidRDefault="00625722" w:rsidP="005F6808">
      <w:pPr>
        <w:pStyle w:val="ListParagraph"/>
        <w:numPr>
          <w:ilvl w:val="0"/>
          <w:numId w:val="43"/>
        </w:numPr>
        <w:spacing w:line="240" w:lineRule="auto"/>
        <w:rPr>
          <w:rFonts w:cs="Times New Roman"/>
        </w:rPr>
      </w:pPr>
      <w:r>
        <w:rPr>
          <w:rFonts w:cs="Times New Roman"/>
        </w:rPr>
        <w:t xml:space="preserve">For employment purposes, submit </w:t>
      </w:r>
      <w:r w:rsidR="003132D9" w:rsidRPr="00EC50AB">
        <w:rPr>
          <w:rFonts w:cs="Times New Roman"/>
        </w:rPr>
        <w:t xml:space="preserve">all </w:t>
      </w:r>
      <w:r>
        <w:rPr>
          <w:rFonts w:cs="Times New Roman"/>
        </w:rPr>
        <w:t>relevant</w:t>
      </w:r>
      <w:r w:rsidR="003132D9" w:rsidRPr="00EC50AB">
        <w:rPr>
          <w:rFonts w:cs="Times New Roman"/>
        </w:rPr>
        <w:t xml:space="preserve"> information</w:t>
      </w:r>
      <w:r>
        <w:rPr>
          <w:rFonts w:cs="Times New Roman"/>
        </w:rPr>
        <w:t xml:space="preserve">, such as updated CV, transcripts, etc. to HR. </w:t>
      </w:r>
    </w:p>
    <w:p w14:paraId="6F7DF100" w14:textId="6AF9788A" w:rsidR="003132D9" w:rsidRPr="006A0CBA" w:rsidRDefault="006A0CBA" w:rsidP="005F6808">
      <w:pPr>
        <w:pStyle w:val="ListParagraph"/>
        <w:numPr>
          <w:ilvl w:val="0"/>
          <w:numId w:val="1"/>
        </w:numPr>
        <w:spacing w:line="240" w:lineRule="auto"/>
        <w:ind w:left="1080"/>
        <w:rPr>
          <w:rFonts w:cs="Times New Roman"/>
        </w:rPr>
      </w:pPr>
      <w:r w:rsidRPr="006A0CBA">
        <w:rPr>
          <w:rFonts w:cs="Times New Roman"/>
        </w:rPr>
        <w:t>Recording Attendance</w:t>
      </w:r>
    </w:p>
    <w:p w14:paraId="4D9377EC" w14:textId="692FFD12" w:rsidR="003132D9" w:rsidRPr="006A0CBA" w:rsidRDefault="003132D9" w:rsidP="005F6808">
      <w:pPr>
        <w:pStyle w:val="ListParagraph"/>
        <w:numPr>
          <w:ilvl w:val="0"/>
          <w:numId w:val="44"/>
        </w:numPr>
        <w:spacing w:line="240" w:lineRule="auto"/>
        <w:rPr>
          <w:rFonts w:cs="Times New Roman"/>
        </w:rPr>
      </w:pPr>
      <w:r w:rsidRPr="006A0CBA">
        <w:rPr>
          <w:rFonts w:cs="Times New Roman"/>
        </w:rPr>
        <w:t>Recording attendance is important</w:t>
      </w:r>
      <w:r w:rsidR="006A0CBA">
        <w:rPr>
          <w:rFonts w:cs="Times New Roman"/>
        </w:rPr>
        <w:t>.</w:t>
      </w:r>
    </w:p>
    <w:p w14:paraId="6D2E7C15" w14:textId="710C967E" w:rsidR="003132D9" w:rsidRPr="006A0CBA" w:rsidRDefault="006A0CBA" w:rsidP="005F6808">
      <w:pPr>
        <w:pStyle w:val="ListParagraph"/>
        <w:numPr>
          <w:ilvl w:val="0"/>
          <w:numId w:val="44"/>
        </w:numPr>
        <w:spacing w:line="240" w:lineRule="auto"/>
        <w:rPr>
          <w:rFonts w:cs="Times New Roman"/>
        </w:rPr>
      </w:pPr>
      <w:r w:rsidRPr="006A0CBA">
        <w:rPr>
          <w:rFonts w:cs="Times New Roman"/>
        </w:rPr>
        <w:lastRenderedPageBreak/>
        <w:t>Each teacher is responsible for his/her method of keeping track of absences and/or lateness to class</w:t>
      </w:r>
      <w:r>
        <w:rPr>
          <w:rFonts w:cs="Times New Roman"/>
        </w:rPr>
        <w:t>.</w:t>
      </w:r>
    </w:p>
    <w:p w14:paraId="329BBA76" w14:textId="601A3A00" w:rsidR="006A0CBA" w:rsidRPr="006A0CBA" w:rsidRDefault="006A0CBA" w:rsidP="005F6808">
      <w:pPr>
        <w:pStyle w:val="ListParagraph"/>
        <w:numPr>
          <w:ilvl w:val="0"/>
          <w:numId w:val="44"/>
        </w:numPr>
        <w:spacing w:line="240" w:lineRule="auto"/>
        <w:rPr>
          <w:rFonts w:cs="Times New Roman"/>
        </w:rPr>
      </w:pPr>
      <w:r w:rsidRPr="006A0CBA">
        <w:rPr>
          <w:rFonts w:cs="Times New Roman"/>
        </w:rPr>
        <w:t>Attendance records should be saved for reference. This will be used if there are any disputes regarding</w:t>
      </w:r>
      <w:r>
        <w:rPr>
          <w:rFonts w:cs="Times New Roman"/>
        </w:rPr>
        <w:t xml:space="preserve"> any violation of the IEP Attendance Policy.</w:t>
      </w:r>
    </w:p>
    <w:p w14:paraId="3767783D" w14:textId="2C1B41C3" w:rsidR="006A0CBA" w:rsidRPr="006A0CBA" w:rsidRDefault="006A0CBA" w:rsidP="005F6808">
      <w:pPr>
        <w:pStyle w:val="ListParagraph"/>
        <w:numPr>
          <w:ilvl w:val="0"/>
          <w:numId w:val="44"/>
        </w:numPr>
        <w:spacing w:line="240" w:lineRule="auto"/>
        <w:rPr>
          <w:rFonts w:cs="Times New Roman"/>
        </w:rPr>
      </w:pPr>
      <w:r w:rsidRPr="006A0CBA">
        <w:rPr>
          <w:rFonts w:cs="Times New Roman"/>
        </w:rPr>
        <w:t>Absences must be recorded on the Student Reports at Mid-term and on the Final Grade Report.</w:t>
      </w:r>
    </w:p>
    <w:p w14:paraId="2CB6B2AD" w14:textId="0AF662C0" w:rsidR="006A0CBA" w:rsidRPr="006A0CBA" w:rsidRDefault="006A0CBA" w:rsidP="005F6808">
      <w:pPr>
        <w:pStyle w:val="ListParagraph"/>
        <w:numPr>
          <w:ilvl w:val="0"/>
          <w:numId w:val="44"/>
        </w:numPr>
        <w:spacing w:line="240" w:lineRule="auto"/>
        <w:rPr>
          <w:rFonts w:cs="Times New Roman"/>
        </w:rPr>
      </w:pPr>
      <w:r w:rsidRPr="006A0CBA">
        <w:rPr>
          <w:rFonts w:cs="Times New Roman"/>
        </w:rPr>
        <w:t>Teachers should contact the Director if any student has any violation of the IEP Attendance Policy</w:t>
      </w:r>
      <w:r>
        <w:rPr>
          <w:rFonts w:cs="Times New Roman"/>
        </w:rPr>
        <w:t>.</w:t>
      </w:r>
    </w:p>
    <w:p w14:paraId="1DD42897" w14:textId="77777777" w:rsidR="006A0CBA" w:rsidRPr="006A0CBA" w:rsidRDefault="006A0CBA" w:rsidP="006A0CBA">
      <w:pPr>
        <w:pStyle w:val="ListParagraph"/>
        <w:spacing w:line="240" w:lineRule="auto"/>
        <w:ind w:left="1800"/>
        <w:rPr>
          <w:rFonts w:cs="Times New Roman"/>
        </w:rPr>
      </w:pPr>
    </w:p>
    <w:p w14:paraId="2B5B295E" w14:textId="1FC03D24" w:rsidR="003132D9" w:rsidRDefault="003132D9" w:rsidP="005F6808">
      <w:pPr>
        <w:pStyle w:val="ListParagraph"/>
        <w:numPr>
          <w:ilvl w:val="0"/>
          <w:numId w:val="1"/>
        </w:numPr>
        <w:spacing w:line="240" w:lineRule="auto"/>
        <w:ind w:left="1080"/>
        <w:rPr>
          <w:rFonts w:cs="Times New Roman"/>
        </w:rPr>
      </w:pPr>
      <w:r w:rsidRPr="00EC50AB">
        <w:rPr>
          <w:rFonts w:cs="Times New Roman"/>
        </w:rPr>
        <w:t>Final Grades</w:t>
      </w:r>
    </w:p>
    <w:p w14:paraId="1C664A15" w14:textId="77777777" w:rsidR="00634320" w:rsidRDefault="00634320" w:rsidP="005F6808">
      <w:pPr>
        <w:pStyle w:val="paragraph"/>
        <w:numPr>
          <w:ilvl w:val="0"/>
          <w:numId w:val="39"/>
        </w:numPr>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Final Grades must be submitted through the </w:t>
      </w:r>
      <w:r>
        <w:rPr>
          <w:rStyle w:val="spellingerror"/>
          <w:rFonts w:ascii="Calibri" w:hAnsi="Calibri" w:cs="Calibri"/>
          <w:sz w:val="22"/>
          <w:szCs w:val="22"/>
        </w:rPr>
        <w:t>MyUSI</w:t>
      </w:r>
      <w:r>
        <w:rPr>
          <w:rStyle w:val="normaltextrun"/>
          <w:rFonts w:ascii="Calibri" w:hAnsi="Calibri" w:cs="Calibri"/>
          <w:sz w:val="22"/>
          <w:szCs w:val="22"/>
        </w:rPr>
        <w:t> application.  In addition, final grades must also be recorded on the students’ Final Grade Report. </w:t>
      </w:r>
      <w:r>
        <w:rPr>
          <w:rStyle w:val="eop"/>
          <w:rFonts w:ascii="Calibri" w:hAnsi="Calibri" w:cs="Calibri"/>
          <w:sz w:val="22"/>
          <w:szCs w:val="22"/>
        </w:rPr>
        <w:t> </w:t>
      </w:r>
    </w:p>
    <w:p w14:paraId="1B34D15C" w14:textId="77777777" w:rsidR="00634320" w:rsidRDefault="00634320" w:rsidP="005F6808">
      <w:pPr>
        <w:pStyle w:val="paragraph"/>
        <w:numPr>
          <w:ilvl w:val="0"/>
          <w:numId w:val="39"/>
        </w:numPr>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The Director will meet with teachers regarding any students who are failing or near failing to review and discuss the best action to take (promote or retain) per individual case. </w:t>
      </w:r>
      <w:r>
        <w:rPr>
          <w:rStyle w:val="eop"/>
          <w:rFonts w:ascii="Calibri" w:hAnsi="Calibri" w:cs="Calibri"/>
          <w:sz w:val="22"/>
          <w:szCs w:val="22"/>
        </w:rPr>
        <w:t> </w:t>
      </w:r>
    </w:p>
    <w:p w14:paraId="54508612" w14:textId="77777777" w:rsidR="00634320" w:rsidRDefault="00634320" w:rsidP="005F6808">
      <w:pPr>
        <w:pStyle w:val="paragraph"/>
        <w:numPr>
          <w:ilvl w:val="0"/>
          <w:numId w:val="39"/>
        </w:numPr>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Mid-term comments, Final Report Comments, and the Final Grade Report are saved as PDF’s and sent to each student via secured email.</w:t>
      </w:r>
      <w:r>
        <w:rPr>
          <w:rStyle w:val="eop"/>
          <w:rFonts w:ascii="Calibri" w:hAnsi="Calibri" w:cs="Calibri"/>
          <w:sz w:val="22"/>
          <w:szCs w:val="22"/>
        </w:rPr>
        <w:t> </w:t>
      </w:r>
    </w:p>
    <w:p w14:paraId="5727E193" w14:textId="1C0F13F3" w:rsidR="003132D9" w:rsidRDefault="003132D9" w:rsidP="005F6808">
      <w:pPr>
        <w:pStyle w:val="ListParagraph"/>
        <w:numPr>
          <w:ilvl w:val="0"/>
          <w:numId w:val="1"/>
        </w:numPr>
        <w:spacing w:line="240" w:lineRule="auto"/>
        <w:ind w:left="1080"/>
        <w:rPr>
          <w:rFonts w:cs="Times New Roman"/>
        </w:rPr>
      </w:pPr>
      <w:r w:rsidRPr="00EC50AB">
        <w:rPr>
          <w:rFonts w:cs="Times New Roman"/>
        </w:rPr>
        <w:t>Supplies</w:t>
      </w:r>
    </w:p>
    <w:p w14:paraId="1D449A7F" w14:textId="77777777" w:rsidR="007C4F26" w:rsidRDefault="007C4F26" w:rsidP="007C4F26">
      <w:pPr>
        <w:pStyle w:val="ListParagraph"/>
        <w:spacing w:line="240" w:lineRule="auto"/>
        <w:ind w:left="1080"/>
        <w:rPr>
          <w:rStyle w:val="normaltextrun"/>
          <w:rFonts w:ascii="Calibri" w:hAnsi="Calibri" w:cs="Calibri"/>
          <w:color w:val="000000"/>
          <w:shd w:val="clear" w:color="auto" w:fill="FFFFFF"/>
        </w:rPr>
      </w:pPr>
    </w:p>
    <w:p w14:paraId="097D0AD3" w14:textId="740896FC" w:rsidR="007C4F26" w:rsidRDefault="007C4F26" w:rsidP="005F6808">
      <w:pPr>
        <w:pStyle w:val="ListParagraph"/>
        <w:numPr>
          <w:ilvl w:val="0"/>
          <w:numId w:val="40"/>
        </w:numPr>
        <w:spacing w:line="240" w:lineRule="auto"/>
        <w:rPr>
          <w:rFonts w:cs="Times New Roman"/>
        </w:rPr>
      </w:pPr>
      <w:r>
        <w:rPr>
          <w:rStyle w:val="normaltextrun"/>
          <w:rFonts w:ascii="Calibri" w:hAnsi="Calibri" w:cs="Calibri"/>
          <w:color w:val="000000"/>
          <w:shd w:val="clear" w:color="auto" w:fill="FFFFFF"/>
        </w:rPr>
        <w:t xml:space="preserve">The </w:t>
      </w:r>
      <w:r w:rsidR="00F01436">
        <w:rPr>
          <w:rStyle w:val="normaltextrun"/>
          <w:rFonts w:ascii="Calibri" w:hAnsi="Calibri" w:cs="Calibri"/>
          <w:color w:val="000000"/>
          <w:shd w:val="clear" w:color="auto" w:fill="FFFFFF"/>
        </w:rPr>
        <w:t xml:space="preserve">Senior </w:t>
      </w:r>
      <w:r>
        <w:rPr>
          <w:rStyle w:val="normaltextrun"/>
          <w:rFonts w:ascii="Calibri" w:hAnsi="Calibri" w:cs="Calibri"/>
          <w:color w:val="000000"/>
          <w:shd w:val="clear" w:color="auto" w:fill="FFFFFF"/>
        </w:rPr>
        <w:t xml:space="preserve">Administrative Assistant keeps track of the office supplies and reorders as needed.  Any additional and/or special requests should be made to the </w:t>
      </w:r>
      <w:r w:rsidR="00F01436">
        <w:rPr>
          <w:rStyle w:val="normaltextrun"/>
          <w:rFonts w:ascii="Calibri" w:hAnsi="Calibri" w:cs="Calibri"/>
          <w:color w:val="000000"/>
          <w:shd w:val="clear" w:color="auto" w:fill="FFFFFF"/>
        </w:rPr>
        <w:t>S</w:t>
      </w:r>
      <w:r>
        <w:rPr>
          <w:rStyle w:val="normaltextrun"/>
          <w:rFonts w:ascii="Calibri" w:hAnsi="Calibri" w:cs="Calibri"/>
          <w:color w:val="000000"/>
          <w:shd w:val="clear" w:color="auto" w:fill="FFFFFF"/>
        </w:rPr>
        <w:t>AA.</w:t>
      </w:r>
      <w:r>
        <w:rPr>
          <w:rStyle w:val="eop"/>
          <w:rFonts w:ascii="Calibri" w:hAnsi="Calibri" w:cs="Calibri"/>
          <w:color w:val="000000"/>
          <w:shd w:val="clear" w:color="auto" w:fill="FFFFFF"/>
        </w:rPr>
        <w:t> </w:t>
      </w:r>
    </w:p>
    <w:p w14:paraId="30F17519" w14:textId="77777777" w:rsidR="003132D9" w:rsidRPr="00EC50AB" w:rsidRDefault="003132D9" w:rsidP="005F6808">
      <w:pPr>
        <w:pStyle w:val="ListParagraph"/>
        <w:numPr>
          <w:ilvl w:val="0"/>
          <w:numId w:val="1"/>
        </w:numPr>
        <w:spacing w:line="360" w:lineRule="auto"/>
        <w:ind w:left="1080"/>
        <w:rPr>
          <w:rFonts w:cs="Times New Roman"/>
        </w:rPr>
      </w:pPr>
      <w:r w:rsidRPr="00EC50AB">
        <w:rPr>
          <w:rFonts w:cs="Times New Roman"/>
        </w:rPr>
        <w:t>Copier / Printer</w:t>
      </w:r>
    </w:p>
    <w:p w14:paraId="3A2614D4" w14:textId="760DD434" w:rsidR="003132D9" w:rsidRPr="00EC50AB" w:rsidRDefault="003132D9" w:rsidP="005F6808">
      <w:pPr>
        <w:pStyle w:val="ListParagraph"/>
        <w:numPr>
          <w:ilvl w:val="0"/>
          <w:numId w:val="45"/>
        </w:numPr>
        <w:spacing w:after="0" w:line="240" w:lineRule="auto"/>
        <w:rPr>
          <w:rFonts w:cs="Times New Roman"/>
        </w:rPr>
      </w:pPr>
      <w:r w:rsidRPr="00EC50AB">
        <w:rPr>
          <w:rFonts w:cs="Times New Roman"/>
        </w:rPr>
        <w:t>IEP has their own code (#67512)</w:t>
      </w:r>
      <w:r w:rsidR="00B04293" w:rsidRPr="00EC50AB">
        <w:rPr>
          <w:rFonts w:cs="Times New Roman"/>
        </w:rPr>
        <w:t>; copier located in the IEP Main office</w:t>
      </w:r>
      <w:r w:rsidR="00F01436">
        <w:rPr>
          <w:rFonts w:cs="Times New Roman"/>
        </w:rPr>
        <w:t xml:space="preserve"> (OC 3052)</w:t>
      </w:r>
    </w:p>
    <w:p w14:paraId="4742029B" w14:textId="0B92D1A5" w:rsidR="00DC26C4" w:rsidRPr="0026474B" w:rsidRDefault="00B04293" w:rsidP="005F6808">
      <w:pPr>
        <w:pStyle w:val="ListParagraph"/>
        <w:numPr>
          <w:ilvl w:val="0"/>
          <w:numId w:val="45"/>
        </w:numPr>
        <w:spacing w:after="0" w:line="240" w:lineRule="auto"/>
        <w:rPr>
          <w:rFonts w:cs="Times New Roman"/>
        </w:rPr>
      </w:pPr>
      <w:r w:rsidRPr="00EC50AB">
        <w:rPr>
          <w:rFonts w:cs="Times New Roman"/>
        </w:rPr>
        <w:t xml:space="preserve">For color copies that may be used within the content of exams, see the </w:t>
      </w:r>
      <w:r w:rsidR="00F01436">
        <w:rPr>
          <w:rFonts w:cs="Times New Roman"/>
        </w:rPr>
        <w:t>S</w:t>
      </w:r>
      <w:r w:rsidRPr="00EC50AB">
        <w:rPr>
          <w:rFonts w:cs="Times New Roman"/>
        </w:rPr>
        <w:t xml:space="preserve">AA or Director for printing in color. </w:t>
      </w:r>
    </w:p>
    <w:p w14:paraId="4A6ACF6C" w14:textId="77777777" w:rsidR="003132D9" w:rsidRPr="00EC50AB" w:rsidRDefault="003132D9" w:rsidP="005F6808">
      <w:pPr>
        <w:pStyle w:val="ListParagraph"/>
        <w:numPr>
          <w:ilvl w:val="0"/>
          <w:numId w:val="1"/>
        </w:numPr>
        <w:spacing w:line="240" w:lineRule="auto"/>
        <w:ind w:left="1080"/>
        <w:rPr>
          <w:rFonts w:cs="Times New Roman"/>
        </w:rPr>
      </w:pPr>
      <w:r w:rsidRPr="00EC50AB">
        <w:rPr>
          <w:rFonts w:cs="Times New Roman"/>
        </w:rPr>
        <w:t>New Students</w:t>
      </w:r>
    </w:p>
    <w:p w14:paraId="7EA43746" w14:textId="4AF932BF" w:rsidR="003132D9" w:rsidRPr="00EC50AB" w:rsidRDefault="003132D9" w:rsidP="005F6808">
      <w:pPr>
        <w:pStyle w:val="ListParagraph"/>
        <w:numPr>
          <w:ilvl w:val="0"/>
          <w:numId w:val="46"/>
        </w:numPr>
        <w:spacing w:line="240" w:lineRule="auto"/>
        <w:rPr>
          <w:rFonts w:cs="Times New Roman"/>
        </w:rPr>
      </w:pPr>
      <w:r w:rsidRPr="00EC50AB">
        <w:rPr>
          <w:rFonts w:cs="Times New Roman"/>
        </w:rPr>
        <w:t xml:space="preserve">At the beginning of a session/semester, there are </w:t>
      </w:r>
      <w:r w:rsidR="00C71B00">
        <w:rPr>
          <w:rFonts w:cs="Times New Roman"/>
        </w:rPr>
        <w:t>important</w:t>
      </w:r>
      <w:r w:rsidRPr="00EC50AB">
        <w:rPr>
          <w:rFonts w:cs="Times New Roman"/>
        </w:rPr>
        <w:t xml:space="preserve"> details to take care of regarding new students</w:t>
      </w:r>
    </w:p>
    <w:p w14:paraId="6F42CEDE" w14:textId="551CB356" w:rsidR="00F01436" w:rsidRPr="00437C1B" w:rsidRDefault="00F01436" w:rsidP="005F6808">
      <w:pPr>
        <w:pStyle w:val="ListParagraph"/>
        <w:numPr>
          <w:ilvl w:val="1"/>
          <w:numId w:val="46"/>
        </w:numPr>
        <w:spacing w:after="0" w:line="240" w:lineRule="auto"/>
        <w:rPr>
          <w:rFonts w:cs="Times New Roman"/>
        </w:rPr>
      </w:pPr>
      <w:r w:rsidRPr="00437C1B">
        <w:rPr>
          <w:rFonts w:cs="Times New Roman"/>
        </w:rPr>
        <w:t xml:space="preserve">It may be necessary to pull new students from the classroom to assist them in completing documentation or immunizations required by the university. </w:t>
      </w:r>
    </w:p>
    <w:p w14:paraId="22DE6FB2" w14:textId="65271753" w:rsidR="00F01436" w:rsidRPr="00437C1B" w:rsidRDefault="00C71B00" w:rsidP="005F6808">
      <w:pPr>
        <w:pStyle w:val="ListParagraph"/>
        <w:numPr>
          <w:ilvl w:val="1"/>
          <w:numId w:val="46"/>
        </w:numPr>
        <w:spacing w:after="0" w:line="240" w:lineRule="auto"/>
        <w:rPr>
          <w:rFonts w:cs="Times New Roman"/>
        </w:rPr>
      </w:pPr>
      <w:r w:rsidRPr="00437C1B">
        <w:rPr>
          <w:rFonts w:cs="Times New Roman"/>
        </w:rPr>
        <w:t>Usually,</w:t>
      </w:r>
      <w:r w:rsidR="00F01436" w:rsidRPr="00437C1B">
        <w:rPr>
          <w:rFonts w:cs="Times New Roman"/>
        </w:rPr>
        <w:t xml:space="preserve"> the SAA will take care of this with as little interruption to the classroom as possible. </w:t>
      </w:r>
    </w:p>
    <w:p w14:paraId="382AF41E" w14:textId="6A46ABCF" w:rsidR="00F01436" w:rsidRDefault="00F01436" w:rsidP="00437C1B">
      <w:pPr>
        <w:spacing w:after="0" w:line="240" w:lineRule="auto"/>
        <w:rPr>
          <w:rFonts w:cs="Times New Roman"/>
        </w:rPr>
      </w:pPr>
    </w:p>
    <w:p w14:paraId="20CEDB3F" w14:textId="77777777" w:rsidR="003132D9" w:rsidRPr="00EC50AB" w:rsidRDefault="003132D9" w:rsidP="005F6808">
      <w:pPr>
        <w:pStyle w:val="ListParagraph"/>
        <w:numPr>
          <w:ilvl w:val="0"/>
          <w:numId w:val="1"/>
        </w:numPr>
        <w:spacing w:line="240" w:lineRule="auto"/>
        <w:ind w:left="1080"/>
        <w:rPr>
          <w:rFonts w:cs="Times New Roman"/>
        </w:rPr>
      </w:pPr>
      <w:r w:rsidRPr="00EC50AB">
        <w:rPr>
          <w:rFonts w:cs="Times New Roman"/>
        </w:rPr>
        <w:t>Technology</w:t>
      </w:r>
    </w:p>
    <w:p w14:paraId="2AEEAC63" w14:textId="7C3328B7" w:rsidR="00874E75" w:rsidRPr="00437C1B" w:rsidRDefault="00874E75" w:rsidP="005F6808">
      <w:pPr>
        <w:pStyle w:val="ListParagraph"/>
        <w:numPr>
          <w:ilvl w:val="1"/>
          <w:numId w:val="47"/>
        </w:numPr>
        <w:spacing w:after="0" w:line="240" w:lineRule="auto"/>
        <w:ind w:left="1800"/>
        <w:rPr>
          <w:rFonts w:cs="Times New Roman"/>
        </w:rPr>
      </w:pPr>
      <w:r w:rsidRPr="00437C1B">
        <w:rPr>
          <w:rFonts w:cs="Times New Roman"/>
        </w:rPr>
        <w:t xml:space="preserve">New and returning teachers are advised to familiarize themselves with the technology (audio, visual, projector, etc.) in each classroom as it may vary from room to room. </w:t>
      </w:r>
    </w:p>
    <w:p w14:paraId="1FE94B29" w14:textId="220FCA11" w:rsidR="003132D9" w:rsidRPr="00EC50AB" w:rsidRDefault="003132D9" w:rsidP="005F6808">
      <w:pPr>
        <w:pStyle w:val="ListParagraph"/>
        <w:numPr>
          <w:ilvl w:val="2"/>
          <w:numId w:val="47"/>
        </w:numPr>
        <w:spacing w:after="0" w:line="240" w:lineRule="auto"/>
        <w:ind w:left="2520"/>
        <w:rPr>
          <w:rFonts w:cs="Times New Roman"/>
        </w:rPr>
      </w:pPr>
      <w:r w:rsidRPr="00EC50AB">
        <w:rPr>
          <w:rFonts w:cs="Times New Roman"/>
        </w:rPr>
        <w:t xml:space="preserve">If there are any issues with the technology not working properly in </w:t>
      </w:r>
      <w:r w:rsidR="00874E75">
        <w:rPr>
          <w:rFonts w:cs="Times New Roman"/>
        </w:rPr>
        <w:t>the</w:t>
      </w:r>
      <w:r w:rsidRPr="00EC50AB">
        <w:rPr>
          <w:rFonts w:cs="Times New Roman"/>
        </w:rPr>
        <w:t xml:space="preserve"> classroom, contact the </w:t>
      </w:r>
      <w:r w:rsidR="00F01436">
        <w:rPr>
          <w:rFonts w:cs="Times New Roman"/>
        </w:rPr>
        <w:t>S</w:t>
      </w:r>
      <w:r w:rsidRPr="00EC50AB">
        <w:rPr>
          <w:rFonts w:cs="Times New Roman"/>
        </w:rPr>
        <w:t>AA, the Director or IT desk at ext: 1080, immediately.</w:t>
      </w:r>
    </w:p>
    <w:p w14:paraId="3612B0A0" w14:textId="118C0D89" w:rsidR="00F01436" w:rsidRPr="00437C1B" w:rsidRDefault="00F01436" w:rsidP="005F6808">
      <w:pPr>
        <w:pStyle w:val="ListParagraph"/>
        <w:numPr>
          <w:ilvl w:val="1"/>
          <w:numId w:val="47"/>
        </w:numPr>
        <w:spacing w:after="0" w:line="240" w:lineRule="auto"/>
        <w:ind w:left="1800"/>
        <w:rPr>
          <w:rFonts w:cs="Times New Roman"/>
        </w:rPr>
      </w:pPr>
      <w:r w:rsidRPr="00437C1B">
        <w:rPr>
          <w:rFonts w:cs="Times New Roman"/>
        </w:rPr>
        <w:t xml:space="preserve">The SAA checks the technology in each IEP classroom at the beginning of each semester to assure everything is working properly. </w:t>
      </w:r>
    </w:p>
    <w:p w14:paraId="7CF5E486" w14:textId="165E467D" w:rsidR="003132D9" w:rsidRDefault="00F01436" w:rsidP="005F6808">
      <w:pPr>
        <w:pStyle w:val="ListParagraph"/>
        <w:numPr>
          <w:ilvl w:val="1"/>
          <w:numId w:val="47"/>
        </w:numPr>
        <w:spacing w:after="0" w:line="240" w:lineRule="auto"/>
        <w:ind w:left="1800"/>
        <w:rPr>
          <w:rFonts w:cs="Times New Roman"/>
          <w:i/>
          <w:iCs/>
        </w:rPr>
      </w:pPr>
      <w:r w:rsidRPr="00437C1B">
        <w:rPr>
          <w:rFonts w:cs="Times New Roman"/>
        </w:rPr>
        <w:t>“</w:t>
      </w:r>
      <w:r w:rsidR="003132D9" w:rsidRPr="00437C1B">
        <w:rPr>
          <w:rFonts w:cs="Times New Roman"/>
        </w:rPr>
        <w:t>Cheat Sheets</w:t>
      </w:r>
      <w:r w:rsidRPr="00437C1B">
        <w:rPr>
          <w:rFonts w:cs="Times New Roman"/>
        </w:rPr>
        <w:t>”</w:t>
      </w:r>
      <w:r w:rsidR="003132D9" w:rsidRPr="00437C1B">
        <w:rPr>
          <w:rFonts w:cs="Times New Roman"/>
        </w:rPr>
        <w:t xml:space="preserve"> for using the technology</w:t>
      </w:r>
      <w:r w:rsidRPr="00437C1B">
        <w:rPr>
          <w:rFonts w:cs="Times New Roman"/>
        </w:rPr>
        <w:t xml:space="preserve"> </w:t>
      </w:r>
      <w:r w:rsidR="00A541CD" w:rsidRPr="00437C1B">
        <w:rPr>
          <w:rFonts w:cs="Times New Roman"/>
        </w:rPr>
        <w:t xml:space="preserve">are updated if applicable and saved in the IEP Faculty share drive: </w:t>
      </w:r>
      <w:r w:rsidR="00A541CD" w:rsidRPr="00437C1B">
        <w:rPr>
          <w:rFonts w:cs="Times New Roman"/>
          <w:i/>
          <w:iCs/>
        </w:rPr>
        <w:t>Faculty/Technology/Cheat Sheet for Technology</w:t>
      </w:r>
    </w:p>
    <w:p w14:paraId="39C2EC66" w14:textId="007E8CDA" w:rsidR="0008505F" w:rsidRDefault="0008505F" w:rsidP="0008505F">
      <w:pPr>
        <w:pStyle w:val="ListParagraph"/>
        <w:spacing w:after="0" w:line="240" w:lineRule="auto"/>
        <w:ind w:left="1800"/>
        <w:rPr>
          <w:rFonts w:cs="Times New Roman"/>
          <w:i/>
          <w:iCs/>
        </w:rPr>
      </w:pPr>
    </w:p>
    <w:p w14:paraId="11EE283E" w14:textId="08336BB4" w:rsidR="0008505F" w:rsidRDefault="0008505F" w:rsidP="0008505F">
      <w:pPr>
        <w:pStyle w:val="ListParagraph"/>
        <w:spacing w:after="0" w:line="240" w:lineRule="auto"/>
        <w:ind w:left="1800"/>
        <w:rPr>
          <w:rFonts w:cs="Times New Roman"/>
          <w:i/>
          <w:iCs/>
        </w:rPr>
      </w:pPr>
    </w:p>
    <w:p w14:paraId="37B77A7C" w14:textId="14E2B354" w:rsidR="008903D4" w:rsidRDefault="008903D4" w:rsidP="0008505F">
      <w:pPr>
        <w:pStyle w:val="ListParagraph"/>
        <w:spacing w:after="0" w:line="240" w:lineRule="auto"/>
        <w:ind w:left="1800"/>
        <w:rPr>
          <w:rFonts w:cs="Times New Roman"/>
          <w:i/>
          <w:iCs/>
        </w:rPr>
      </w:pPr>
    </w:p>
    <w:p w14:paraId="58064D8B" w14:textId="77777777" w:rsidR="008903D4" w:rsidRPr="00437C1B" w:rsidRDefault="008903D4" w:rsidP="0008505F">
      <w:pPr>
        <w:pStyle w:val="ListParagraph"/>
        <w:spacing w:after="0" w:line="240" w:lineRule="auto"/>
        <w:ind w:left="1800"/>
        <w:rPr>
          <w:rFonts w:cs="Times New Roman"/>
          <w:i/>
          <w:iCs/>
        </w:rPr>
      </w:pPr>
    </w:p>
    <w:p w14:paraId="22412FD5" w14:textId="77777777" w:rsidR="00ED7D67" w:rsidRPr="00EC50AB" w:rsidRDefault="00ED7D67" w:rsidP="00DC26C4">
      <w:pPr>
        <w:pStyle w:val="ListParagraph"/>
        <w:spacing w:line="240" w:lineRule="auto"/>
        <w:ind w:left="765"/>
        <w:rPr>
          <w:rFonts w:cs="Times New Roman"/>
        </w:rPr>
      </w:pPr>
      <w:bookmarkStart w:id="38" w:name="textbookevaluationandobjectivesmodifica"/>
    </w:p>
    <w:p w14:paraId="39D4C56A" w14:textId="77777777" w:rsidR="00175F02" w:rsidRPr="00EC50AB" w:rsidRDefault="00755DA6" w:rsidP="005F6808">
      <w:pPr>
        <w:pStyle w:val="ListParagraph"/>
        <w:numPr>
          <w:ilvl w:val="0"/>
          <w:numId w:val="24"/>
        </w:numPr>
        <w:rPr>
          <w:rFonts w:cs="Times New Roman"/>
          <w:b/>
          <w:bCs/>
        </w:rPr>
      </w:pPr>
      <w:r w:rsidRPr="00EC50AB">
        <w:rPr>
          <w:rFonts w:cs="Times New Roman"/>
          <w:b/>
          <w:bCs/>
        </w:rPr>
        <w:lastRenderedPageBreak/>
        <w:t>TEXTBOOK EVALUATIONS AND OBJECTIVES MODIFICATIONS:</w:t>
      </w:r>
    </w:p>
    <w:bookmarkEnd w:id="38"/>
    <w:p w14:paraId="32A63CDD" w14:textId="77777777" w:rsidR="00AC07BB" w:rsidRPr="00A541CD" w:rsidRDefault="00175F02" w:rsidP="00437C1B">
      <w:pPr>
        <w:ind w:left="720"/>
        <w:rPr>
          <w:rFonts w:cs="Times New Roman"/>
          <w:i/>
          <w:iCs/>
        </w:rPr>
      </w:pPr>
      <w:r w:rsidRPr="00EC50AB">
        <w:rPr>
          <w:rFonts w:cs="Times New Roman"/>
        </w:rPr>
        <w:t xml:space="preserve">This is </w:t>
      </w:r>
      <w:r w:rsidRPr="00EC50AB">
        <w:rPr>
          <w:rFonts w:cs="Times New Roman"/>
          <w:b/>
          <w:bCs/>
        </w:rPr>
        <w:t>not</w:t>
      </w:r>
      <w:r w:rsidRPr="00EC50AB">
        <w:rPr>
          <w:rFonts w:cs="Times New Roman"/>
        </w:rPr>
        <w:t xml:space="preserve"> a requirement. </w:t>
      </w:r>
      <w:r w:rsidR="00755DA6" w:rsidRPr="00EC50AB">
        <w:rPr>
          <w:rFonts w:cs="Times New Roman"/>
        </w:rPr>
        <w:t xml:space="preserve"> </w:t>
      </w:r>
      <w:r w:rsidRPr="00EC50AB">
        <w:rPr>
          <w:rFonts w:cs="Times New Roman"/>
        </w:rPr>
        <w:t>Howev</w:t>
      </w:r>
      <w:r w:rsidR="00755DA6" w:rsidRPr="00EC50AB">
        <w:rPr>
          <w:rFonts w:cs="Times New Roman"/>
        </w:rPr>
        <w:t>er, in case instructors believe</w:t>
      </w:r>
      <w:r w:rsidRPr="00EC50AB">
        <w:rPr>
          <w:rFonts w:cs="Times New Roman"/>
        </w:rPr>
        <w:t xml:space="preserve"> that a certain textbook is a better replacement for a current one, they can submit a written proposal for replacing the textbook. </w:t>
      </w:r>
      <w:r w:rsidR="00CF3DAC" w:rsidRPr="00EC50AB">
        <w:rPr>
          <w:rFonts w:cs="Times New Roman"/>
        </w:rPr>
        <w:t xml:space="preserve">The form for textbook recommendation can be found under the </w:t>
      </w:r>
      <w:r w:rsidR="00AF42D3" w:rsidRPr="00EC50AB">
        <w:rPr>
          <w:rFonts w:cs="Times New Roman"/>
          <w:u w:val="single"/>
        </w:rPr>
        <w:t>IEP_Share drive (I: )</w:t>
      </w:r>
      <w:r w:rsidR="00CF3DAC" w:rsidRPr="00EC50AB">
        <w:rPr>
          <w:rFonts w:cs="Times New Roman"/>
          <w:u w:val="single"/>
        </w:rPr>
        <w:t xml:space="preserve">- </w:t>
      </w:r>
      <w:r w:rsidR="00CF3DAC" w:rsidRPr="00A541CD">
        <w:rPr>
          <w:rFonts w:cs="Times New Roman"/>
          <w:i/>
          <w:iCs/>
          <w:u w:val="single"/>
        </w:rPr>
        <w:t>faculty folder</w:t>
      </w:r>
      <w:r w:rsidR="00AF42D3" w:rsidRPr="00A541CD">
        <w:rPr>
          <w:rFonts w:cs="Times New Roman"/>
          <w:i/>
          <w:iCs/>
          <w:u w:val="single"/>
        </w:rPr>
        <w:t>: [Curriculum: Textbook Change Forms</w:t>
      </w:r>
      <w:r w:rsidR="00CF3DAC" w:rsidRPr="00A541CD">
        <w:rPr>
          <w:rFonts w:cs="Times New Roman"/>
          <w:i/>
          <w:iCs/>
          <w:u w:val="single"/>
        </w:rPr>
        <w:t>.</w:t>
      </w:r>
      <w:r w:rsidR="00AF42D3" w:rsidRPr="00A541CD">
        <w:rPr>
          <w:rFonts w:cs="Times New Roman"/>
          <w:i/>
          <w:iCs/>
          <w:u w:val="single"/>
        </w:rPr>
        <w:t>]</w:t>
      </w:r>
      <w:r w:rsidR="00AF42D3" w:rsidRPr="00A541CD">
        <w:rPr>
          <w:rFonts w:cs="Times New Roman"/>
          <w:i/>
          <w:iCs/>
        </w:rPr>
        <w:t xml:space="preserve"> </w:t>
      </w:r>
      <w:r w:rsidR="00CF3DAC" w:rsidRPr="00A541CD">
        <w:rPr>
          <w:rFonts w:cs="Times New Roman"/>
          <w:i/>
          <w:iCs/>
        </w:rPr>
        <w:t xml:space="preserve"> </w:t>
      </w:r>
    </w:p>
    <w:p w14:paraId="2E79BD75" w14:textId="7D8938AA" w:rsidR="00C52071" w:rsidRPr="00EC50AB" w:rsidRDefault="00CF3DAC" w:rsidP="00437C1B">
      <w:pPr>
        <w:ind w:left="720"/>
        <w:rPr>
          <w:rFonts w:cs="Times New Roman"/>
        </w:rPr>
      </w:pPr>
      <w:r w:rsidRPr="00EC50AB">
        <w:rPr>
          <w:rFonts w:cs="Times New Roman"/>
        </w:rPr>
        <w:t>T</w:t>
      </w:r>
      <w:r w:rsidR="005C7C64" w:rsidRPr="00EC50AB">
        <w:rPr>
          <w:rFonts w:cs="Times New Roman"/>
        </w:rPr>
        <w:t xml:space="preserve">he proposal will be considered by a committee consisting of the Director of the IEP, the </w:t>
      </w:r>
      <w:r w:rsidR="00A541CD">
        <w:rPr>
          <w:rFonts w:cs="Times New Roman"/>
        </w:rPr>
        <w:t>C</w:t>
      </w:r>
      <w:r w:rsidR="005C7C64" w:rsidRPr="00EC50AB">
        <w:rPr>
          <w:rFonts w:cs="Times New Roman"/>
        </w:rPr>
        <w:t xml:space="preserve">urriculum </w:t>
      </w:r>
      <w:r w:rsidR="00A541CD">
        <w:rPr>
          <w:rFonts w:cs="Times New Roman"/>
        </w:rPr>
        <w:t>C</w:t>
      </w:r>
      <w:r w:rsidR="005C7C64" w:rsidRPr="00EC50AB">
        <w:rPr>
          <w:rFonts w:cs="Times New Roman"/>
        </w:rPr>
        <w:t>oordinator</w:t>
      </w:r>
      <w:r w:rsidR="00AF42D3" w:rsidRPr="00EC50AB">
        <w:rPr>
          <w:rFonts w:cs="Times New Roman"/>
        </w:rPr>
        <w:t>,</w:t>
      </w:r>
      <w:r w:rsidR="005C7C64" w:rsidRPr="00EC50AB">
        <w:rPr>
          <w:rFonts w:cs="Times New Roman"/>
        </w:rPr>
        <w:t xml:space="preserve"> and the instructors teaching the skill across levels. The proposal should include</w:t>
      </w:r>
      <w:r w:rsidR="00175F02" w:rsidRPr="00EC50AB">
        <w:rPr>
          <w:rFonts w:cs="Times New Roman"/>
        </w:rPr>
        <w:t xml:space="preserve"> the title of the recommended text and a brief explanation of why the current textbook needs to be replaced.</w:t>
      </w:r>
      <w:r w:rsidR="003B218A" w:rsidRPr="00EC50AB">
        <w:rPr>
          <w:rFonts w:cs="Times New Roman"/>
        </w:rPr>
        <w:t xml:space="preserve"> Provide rationale as to how the book meets the objectives set and how it can connect to previous or subsequent levels in the same skill.</w:t>
      </w:r>
      <w:r w:rsidR="00175F02" w:rsidRPr="00EC50AB">
        <w:rPr>
          <w:rFonts w:cs="Times New Roman"/>
        </w:rPr>
        <w:t xml:space="preserve"> </w:t>
      </w:r>
    </w:p>
    <w:p w14:paraId="64503FDE" w14:textId="44633142" w:rsidR="00B87AD8" w:rsidRPr="00C71B00" w:rsidRDefault="00175F02" w:rsidP="00437C1B">
      <w:pPr>
        <w:ind w:left="720"/>
        <w:rPr>
          <w:rFonts w:cs="Times New Roman"/>
          <w:b/>
          <w:i/>
          <w:iCs/>
          <w:u w:val="single"/>
        </w:rPr>
      </w:pPr>
      <w:r w:rsidRPr="00EC50AB">
        <w:rPr>
          <w:rFonts w:cs="Times New Roman"/>
        </w:rPr>
        <w:t>The same is true for modifying the curriculum or the objectives of classes. Suggestions for modifications need to be submitted in</w:t>
      </w:r>
      <w:r w:rsidR="00B87AD8">
        <w:rPr>
          <w:rFonts w:cs="Times New Roman"/>
        </w:rPr>
        <w:t xml:space="preserve"> on the “Curriculum Modification Forms”: </w:t>
      </w:r>
      <w:r w:rsidR="00B87AD8" w:rsidRPr="00C71B00">
        <w:rPr>
          <w:rFonts w:cs="Times New Roman"/>
          <w:i/>
          <w:iCs/>
        </w:rPr>
        <w:t>Facutly/Curriculum/Curriculum modification forms/Curriculum Modification form_Master</w:t>
      </w:r>
    </w:p>
    <w:p w14:paraId="609F2E2D" w14:textId="0FD2EB58" w:rsidR="003851D9" w:rsidRDefault="00A01997" w:rsidP="005F6808">
      <w:pPr>
        <w:pStyle w:val="ListParagraph"/>
        <w:numPr>
          <w:ilvl w:val="0"/>
          <w:numId w:val="24"/>
        </w:numPr>
        <w:spacing w:line="240" w:lineRule="auto"/>
        <w:rPr>
          <w:rFonts w:cs="Times New Roman"/>
          <w:b/>
        </w:rPr>
      </w:pPr>
      <w:bookmarkStart w:id="39" w:name="teachingtips"/>
      <w:r w:rsidRPr="00EC50AB">
        <w:rPr>
          <w:rFonts w:cs="Times New Roman"/>
          <w:b/>
        </w:rPr>
        <w:t>TEACHING</w:t>
      </w:r>
      <w:r w:rsidR="00B47F80" w:rsidRPr="00EC50AB">
        <w:rPr>
          <w:rFonts w:cs="Times New Roman"/>
          <w:b/>
        </w:rPr>
        <w:t xml:space="preserve"> TIPS</w:t>
      </w:r>
      <w:r w:rsidRPr="00EC50AB">
        <w:rPr>
          <w:rFonts w:cs="Times New Roman"/>
          <w:b/>
        </w:rPr>
        <w:t>:</w:t>
      </w:r>
    </w:p>
    <w:p w14:paraId="299B4272" w14:textId="77777777" w:rsidR="0008505F" w:rsidRPr="00EC50AB" w:rsidRDefault="0008505F" w:rsidP="0008505F">
      <w:pPr>
        <w:pStyle w:val="ListParagraph"/>
        <w:spacing w:line="240" w:lineRule="auto"/>
        <w:rPr>
          <w:rFonts w:cs="Times New Roman"/>
          <w:b/>
        </w:rPr>
      </w:pPr>
    </w:p>
    <w:bookmarkEnd w:id="39"/>
    <w:p w14:paraId="0DCEC313" w14:textId="72128DB2" w:rsidR="00C71B00" w:rsidRPr="00437C1B" w:rsidRDefault="00013DAA" w:rsidP="005F6808">
      <w:pPr>
        <w:pStyle w:val="ListParagraph"/>
        <w:numPr>
          <w:ilvl w:val="0"/>
          <w:numId w:val="13"/>
        </w:numPr>
        <w:rPr>
          <w:rFonts w:cs="Times New Roman"/>
        </w:rPr>
      </w:pPr>
      <w:r w:rsidRPr="00EC50AB">
        <w:rPr>
          <w:rFonts w:cs="Times New Roman"/>
        </w:rPr>
        <w:t>Focus on function</w:t>
      </w:r>
      <w:r w:rsidR="00C71B00" w:rsidRPr="00437C1B">
        <w:rPr>
          <w:rFonts w:cs="Times New Roman"/>
        </w:rPr>
        <w:t>—how they use the target language in real-life situations, then work on accuracy</w:t>
      </w:r>
    </w:p>
    <w:p w14:paraId="389DD47F" w14:textId="44671C45" w:rsidR="00C71B00" w:rsidRPr="00437C1B" w:rsidRDefault="00C71B00" w:rsidP="005F6808">
      <w:pPr>
        <w:pStyle w:val="ListParagraph"/>
        <w:numPr>
          <w:ilvl w:val="1"/>
          <w:numId w:val="13"/>
        </w:numPr>
        <w:rPr>
          <w:rFonts w:cs="Times New Roman"/>
        </w:rPr>
      </w:pPr>
      <w:r w:rsidRPr="00437C1B">
        <w:rPr>
          <w:rFonts w:cs="Times New Roman"/>
        </w:rPr>
        <w:t>Example: A Level 2 teacher can assess how well a student applies present simple through conversations about typical daily routines, how they might describe themselves or a friend</w:t>
      </w:r>
      <w:r w:rsidR="003E385C" w:rsidRPr="00437C1B">
        <w:rPr>
          <w:rFonts w:cs="Times New Roman"/>
        </w:rPr>
        <w:t xml:space="preserve">, or talk about a favorite hobby. </w:t>
      </w:r>
    </w:p>
    <w:p w14:paraId="1250C3F6" w14:textId="1B51ADFC" w:rsidR="006C308D" w:rsidRPr="00437C1B" w:rsidRDefault="006C308D" w:rsidP="005F6808">
      <w:pPr>
        <w:pStyle w:val="ListParagraph"/>
        <w:numPr>
          <w:ilvl w:val="0"/>
          <w:numId w:val="13"/>
        </w:numPr>
        <w:rPr>
          <w:rFonts w:cs="Times New Roman"/>
        </w:rPr>
      </w:pPr>
      <w:r w:rsidRPr="00EC50AB">
        <w:rPr>
          <w:rFonts w:cs="Times New Roman"/>
        </w:rPr>
        <w:t xml:space="preserve">Engage </w:t>
      </w:r>
      <w:r w:rsidR="00C47865">
        <w:rPr>
          <w:rFonts w:cs="Times New Roman"/>
        </w:rPr>
        <w:t>students</w:t>
      </w:r>
      <w:r w:rsidRPr="00EC50AB">
        <w:rPr>
          <w:rFonts w:cs="Times New Roman"/>
        </w:rPr>
        <w:t xml:space="preserve"> in real-life situations</w:t>
      </w:r>
      <w:r w:rsidR="00C47865">
        <w:rPr>
          <w:rFonts w:cs="Times New Roman"/>
        </w:rPr>
        <w:t>—</w:t>
      </w:r>
      <w:r w:rsidR="00C47865" w:rsidRPr="00437C1B">
        <w:rPr>
          <w:rFonts w:cs="Times New Roman"/>
        </w:rPr>
        <w:t xml:space="preserve">i.e. meal planning, creating a grocery list, shopping on </w:t>
      </w:r>
      <w:r w:rsidR="003E385C" w:rsidRPr="00437C1B">
        <w:rPr>
          <w:rFonts w:cs="Times New Roman"/>
        </w:rPr>
        <w:t xml:space="preserve">a </w:t>
      </w:r>
      <w:r w:rsidR="00C47865" w:rsidRPr="00437C1B">
        <w:rPr>
          <w:rFonts w:cs="Times New Roman"/>
        </w:rPr>
        <w:t>budget, etc..</w:t>
      </w:r>
    </w:p>
    <w:p w14:paraId="3F7A61A0" w14:textId="79B06C43" w:rsidR="00013DAA" w:rsidRPr="00437C1B" w:rsidRDefault="00013DAA" w:rsidP="005F6808">
      <w:pPr>
        <w:pStyle w:val="ListParagraph"/>
        <w:numPr>
          <w:ilvl w:val="0"/>
          <w:numId w:val="13"/>
        </w:numPr>
        <w:rPr>
          <w:rFonts w:cs="Times New Roman"/>
        </w:rPr>
      </w:pPr>
      <w:r w:rsidRPr="00437C1B">
        <w:rPr>
          <w:rFonts w:cs="Times New Roman"/>
        </w:rPr>
        <w:t xml:space="preserve">Speak a bit slower than </w:t>
      </w:r>
      <w:r w:rsidR="00C47865" w:rsidRPr="00437C1B">
        <w:rPr>
          <w:rFonts w:cs="Times New Roman"/>
        </w:rPr>
        <w:t xml:space="preserve">normal speech </w:t>
      </w:r>
      <w:r w:rsidRPr="00437C1B">
        <w:rPr>
          <w:rFonts w:cs="Times New Roman"/>
        </w:rPr>
        <w:t xml:space="preserve"> </w:t>
      </w:r>
    </w:p>
    <w:p w14:paraId="550005E0" w14:textId="08417C3A" w:rsidR="006C308D" w:rsidRPr="00EC50AB" w:rsidRDefault="00013DAA" w:rsidP="005F6808">
      <w:pPr>
        <w:pStyle w:val="ListParagraph"/>
        <w:numPr>
          <w:ilvl w:val="0"/>
          <w:numId w:val="13"/>
        </w:numPr>
        <w:rPr>
          <w:rFonts w:cs="Times New Roman"/>
        </w:rPr>
      </w:pPr>
      <w:r w:rsidRPr="00EC50AB">
        <w:rPr>
          <w:rFonts w:cs="Times New Roman"/>
        </w:rPr>
        <w:t>Give homework</w:t>
      </w:r>
      <w:r w:rsidR="00C47865">
        <w:rPr>
          <w:rFonts w:cs="Times New Roman"/>
        </w:rPr>
        <w:t xml:space="preserve"> </w:t>
      </w:r>
      <w:r w:rsidR="00C47865" w:rsidRPr="00437C1B">
        <w:rPr>
          <w:rFonts w:cs="Times New Roman"/>
        </w:rPr>
        <w:t>relevant to units/topics taught in class—i.e., academic</w:t>
      </w:r>
      <w:r w:rsidRPr="00437C1B">
        <w:rPr>
          <w:rFonts w:cs="Times New Roman"/>
        </w:rPr>
        <w:t xml:space="preserve"> word list</w:t>
      </w:r>
      <w:r w:rsidR="00C47865" w:rsidRPr="00437C1B">
        <w:rPr>
          <w:rFonts w:cs="Times New Roman"/>
        </w:rPr>
        <w:t xml:space="preserve">; </w:t>
      </w:r>
      <w:r w:rsidRPr="00437C1B">
        <w:rPr>
          <w:rFonts w:cs="Times New Roman"/>
        </w:rPr>
        <w:t>grammar units</w:t>
      </w:r>
      <w:r w:rsidR="00C47865" w:rsidRPr="00437C1B">
        <w:rPr>
          <w:rFonts w:cs="Times New Roman"/>
        </w:rPr>
        <w:t xml:space="preserve">; </w:t>
      </w:r>
      <w:r w:rsidRPr="00437C1B">
        <w:rPr>
          <w:rFonts w:cs="Times New Roman"/>
        </w:rPr>
        <w:t xml:space="preserve"> </w:t>
      </w:r>
    </w:p>
    <w:p w14:paraId="7CEE388A" w14:textId="2AB3133A" w:rsidR="00013DAA" w:rsidRPr="00C47865" w:rsidRDefault="006C308D" w:rsidP="005F6808">
      <w:pPr>
        <w:pStyle w:val="ListParagraph"/>
        <w:numPr>
          <w:ilvl w:val="0"/>
          <w:numId w:val="13"/>
        </w:numPr>
        <w:rPr>
          <w:rFonts w:cs="Times New Roman"/>
          <w:strike/>
        </w:rPr>
      </w:pPr>
      <w:r w:rsidRPr="00EC50AB">
        <w:rPr>
          <w:rFonts w:cs="Times New Roman"/>
        </w:rPr>
        <w:t xml:space="preserve">A </w:t>
      </w:r>
      <w:r w:rsidR="00013DAA" w:rsidRPr="00EC50AB">
        <w:rPr>
          <w:rFonts w:cs="Times New Roman"/>
        </w:rPr>
        <w:t xml:space="preserve">quiz </w:t>
      </w:r>
      <w:r w:rsidRPr="00EC50AB">
        <w:rPr>
          <w:rFonts w:cs="Times New Roman"/>
        </w:rPr>
        <w:t xml:space="preserve">should </w:t>
      </w:r>
      <w:r w:rsidR="00C47865">
        <w:rPr>
          <w:rFonts w:cs="Times New Roman"/>
        </w:rPr>
        <w:t xml:space="preserve">typically </w:t>
      </w:r>
      <w:r w:rsidRPr="00EC50AB">
        <w:rPr>
          <w:rFonts w:cs="Times New Roman"/>
        </w:rPr>
        <w:t xml:space="preserve">be </w:t>
      </w:r>
      <w:r w:rsidR="00013DAA" w:rsidRPr="00EC50AB">
        <w:rPr>
          <w:rFonts w:cs="Times New Roman"/>
        </w:rPr>
        <w:t>30</w:t>
      </w:r>
      <w:r w:rsidR="009C1D0B">
        <w:rPr>
          <w:rFonts w:cs="Times New Roman"/>
        </w:rPr>
        <w:t xml:space="preserve"> </w:t>
      </w:r>
      <w:r w:rsidR="00437C1B">
        <w:rPr>
          <w:rFonts w:cs="Times New Roman"/>
        </w:rPr>
        <w:t>minutes</w:t>
      </w:r>
    </w:p>
    <w:p w14:paraId="1DF875E1" w14:textId="1AC57723" w:rsidR="00C47865" w:rsidRPr="00437C1B" w:rsidRDefault="00C47865" w:rsidP="005F6808">
      <w:pPr>
        <w:pStyle w:val="ListParagraph"/>
        <w:numPr>
          <w:ilvl w:val="0"/>
          <w:numId w:val="13"/>
        </w:numPr>
        <w:rPr>
          <w:rFonts w:cs="Times New Roman"/>
        </w:rPr>
      </w:pPr>
      <w:r w:rsidRPr="00437C1B">
        <w:rPr>
          <w:rFonts w:cs="Times New Roman"/>
        </w:rPr>
        <w:t xml:space="preserve">Aim not to lecture—engage students in </w:t>
      </w:r>
      <w:r w:rsidR="003E385C" w:rsidRPr="00437C1B">
        <w:rPr>
          <w:rFonts w:cs="Times New Roman"/>
        </w:rPr>
        <w:t xml:space="preserve">class </w:t>
      </w:r>
      <w:r w:rsidRPr="00437C1B">
        <w:rPr>
          <w:rFonts w:cs="Times New Roman"/>
        </w:rPr>
        <w:t>discussions; elicit what they may know or be curious about</w:t>
      </w:r>
    </w:p>
    <w:p w14:paraId="33E52A7E" w14:textId="3A4097A9" w:rsidR="00265AA7" w:rsidRPr="00513DE0" w:rsidRDefault="00013DAA" w:rsidP="005F6808">
      <w:pPr>
        <w:pStyle w:val="ListParagraph"/>
        <w:numPr>
          <w:ilvl w:val="0"/>
          <w:numId w:val="13"/>
        </w:numPr>
        <w:rPr>
          <w:rFonts w:cs="Times New Roman"/>
          <w:strike/>
        </w:rPr>
      </w:pPr>
      <w:r w:rsidRPr="00EC50AB">
        <w:rPr>
          <w:rFonts w:cs="Times New Roman"/>
        </w:rPr>
        <w:t xml:space="preserve">Do </w:t>
      </w:r>
      <w:r w:rsidR="00C47865">
        <w:rPr>
          <w:rFonts w:cs="Times New Roman"/>
        </w:rPr>
        <w:t>quick</w:t>
      </w:r>
      <w:r w:rsidRPr="00EC50AB">
        <w:rPr>
          <w:rFonts w:cs="Times New Roman"/>
        </w:rPr>
        <w:t xml:space="preserve"> assessment</w:t>
      </w:r>
      <w:r w:rsidR="003E385C">
        <w:rPr>
          <w:rFonts w:cs="Times New Roman"/>
        </w:rPr>
        <w:t>s</w:t>
      </w:r>
      <w:r w:rsidRPr="00EC50AB">
        <w:rPr>
          <w:rFonts w:cs="Times New Roman"/>
        </w:rPr>
        <w:t xml:space="preserve"> at the end</w:t>
      </w:r>
      <w:r w:rsidR="00C47865">
        <w:rPr>
          <w:rFonts w:cs="Times New Roman"/>
        </w:rPr>
        <w:t xml:space="preserve"> of a lesson</w:t>
      </w:r>
      <w:r w:rsidRPr="00EC50AB">
        <w:rPr>
          <w:rFonts w:cs="Times New Roman"/>
        </w:rPr>
        <w:t xml:space="preserve">: </w:t>
      </w:r>
      <w:r w:rsidR="00C47865">
        <w:rPr>
          <w:rFonts w:cs="Times New Roman"/>
        </w:rPr>
        <w:t xml:space="preserve"> Ask students w</w:t>
      </w:r>
      <w:r w:rsidRPr="00EC50AB">
        <w:rPr>
          <w:rFonts w:cs="Times New Roman"/>
        </w:rPr>
        <w:t xml:space="preserve">hat </w:t>
      </w:r>
      <w:r w:rsidR="00C47865">
        <w:rPr>
          <w:rFonts w:cs="Times New Roman"/>
        </w:rPr>
        <w:t>they learned</w:t>
      </w:r>
      <w:r w:rsidRPr="00EC50AB">
        <w:rPr>
          <w:rFonts w:cs="Times New Roman"/>
        </w:rPr>
        <w:t xml:space="preserve">? </w:t>
      </w:r>
      <w:r w:rsidR="00C47865">
        <w:rPr>
          <w:rFonts w:cs="Times New Roman"/>
        </w:rPr>
        <w:t xml:space="preserve"> Have them share </w:t>
      </w:r>
      <w:r w:rsidRPr="00EC50AB">
        <w:rPr>
          <w:rFonts w:cs="Times New Roman"/>
        </w:rPr>
        <w:t xml:space="preserve">three things </w:t>
      </w:r>
      <w:r w:rsidR="00C47865">
        <w:rPr>
          <w:rFonts w:cs="Times New Roman"/>
        </w:rPr>
        <w:t>they</w:t>
      </w:r>
      <w:r w:rsidRPr="00EC50AB">
        <w:rPr>
          <w:rFonts w:cs="Times New Roman"/>
        </w:rPr>
        <w:t xml:space="preserve"> learned </w:t>
      </w:r>
      <w:r w:rsidR="00C47865">
        <w:rPr>
          <w:rFonts w:cs="Times New Roman"/>
        </w:rPr>
        <w:t>from the lesson.  Have them repeat what they are to do</w:t>
      </w:r>
      <w:r w:rsidR="00513DE0">
        <w:rPr>
          <w:rFonts w:cs="Times New Roman"/>
        </w:rPr>
        <w:t xml:space="preserve"> before meeting again. </w:t>
      </w:r>
    </w:p>
    <w:p w14:paraId="799BE69B" w14:textId="33F3108D" w:rsidR="00265AA7" w:rsidRPr="00513DE0" w:rsidRDefault="00265AA7" w:rsidP="005F6808">
      <w:pPr>
        <w:pStyle w:val="ListParagraph"/>
        <w:numPr>
          <w:ilvl w:val="0"/>
          <w:numId w:val="13"/>
        </w:numPr>
        <w:rPr>
          <w:rFonts w:cs="Times New Roman"/>
          <w:strike/>
        </w:rPr>
      </w:pPr>
      <w:r w:rsidRPr="00EC50AB">
        <w:rPr>
          <w:rFonts w:cs="Times New Roman"/>
        </w:rPr>
        <w:t>Evaluate what the students ‘can-do’</w:t>
      </w:r>
      <w:r w:rsidR="00513DE0">
        <w:rPr>
          <w:rFonts w:cs="Times New Roman"/>
        </w:rPr>
        <w:t>—</w:t>
      </w:r>
      <w:r w:rsidR="00513DE0" w:rsidRPr="00437C1B">
        <w:rPr>
          <w:rFonts w:cs="Times New Roman"/>
        </w:rPr>
        <w:t>refer to the Can-Do Statements by skill and by level</w:t>
      </w:r>
      <w:r w:rsidRPr="00437C1B">
        <w:rPr>
          <w:rFonts w:cs="Times New Roman"/>
        </w:rPr>
        <w:t xml:space="preserve"> </w:t>
      </w:r>
      <w:r w:rsidRPr="00513DE0">
        <w:rPr>
          <w:rFonts w:cs="Times New Roman"/>
          <w:strike/>
        </w:rPr>
        <w:t xml:space="preserve"> skills they have ga</w:t>
      </w:r>
    </w:p>
    <w:p w14:paraId="6CEAC968" w14:textId="5080548E" w:rsidR="00013DAA" w:rsidRPr="00EC50AB" w:rsidRDefault="00513DE0" w:rsidP="005F6808">
      <w:pPr>
        <w:pStyle w:val="ListParagraph"/>
        <w:numPr>
          <w:ilvl w:val="0"/>
          <w:numId w:val="13"/>
        </w:numPr>
        <w:rPr>
          <w:rFonts w:cs="Times New Roman"/>
        </w:rPr>
      </w:pPr>
      <w:r w:rsidRPr="00437C1B">
        <w:rPr>
          <w:rFonts w:cs="Times New Roman"/>
        </w:rPr>
        <w:t>Avoid asking “yes/no” type questions, such as, “</w:t>
      </w:r>
      <w:r w:rsidR="00013DAA" w:rsidRPr="00EC50AB">
        <w:rPr>
          <w:rFonts w:cs="Times New Roman"/>
        </w:rPr>
        <w:t>Are there any questions?</w:t>
      </w:r>
      <w:r>
        <w:rPr>
          <w:rFonts w:cs="Times New Roman"/>
        </w:rPr>
        <w:t xml:space="preserve">” </w:t>
      </w:r>
      <w:r w:rsidR="00013DAA" w:rsidRPr="00EC50AB">
        <w:rPr>
          <w:rFonts w:cs="Times New Roman"/>
        </w:rPr>
        <w:t xml:space="preserve"> </w:t>
      </w:r>
      <w:r>
        <w:rPr>
          <w:rFonts w:cs="Times New Roman"/>
        </w:rPr>
        <w:t>“</w:t>
      </w:r>
      <w:r w:rsidR="00013DAA" w:rsidRPr="00EC50AB">
        <w:rPr>
          <w:rFonts w:cs="Times New Roman"/>
        </w:rPr>
        <w:t>Did everyone understand t</w:t>
      </w:r>
      <w:r w:rsidR="00306006" w:rsidRPr="00EC50AB">
        <w:rPr>
          <w:rFonts w:cs="Times New Roman"/>
        </w:rPr>
        <w:t>hat?</w:t>
      </w:r>
      <w:r>
        <w:rPr>
          <w:rFonts w:cs="Times New Roman"/>
        </w:rPr>
        <w:t xml:space="preserve">”  </w:t>
      </w:r>
      <w:r w:rsidR="00306006" w:rsidRPr="00EC50AB">
        <w:rPr>
          <w:rFonts w:cs="Times New Roman"/>
        </w:rPr>
        <w:t xml:space="preserve">  </w:t>
      </w:r>
      <w:r w:rsidRPr="005F6808">
        <w:rPr>
          <w:rFonts w:cs="Times New Roman"/>
        </w:rPr>
        <w:t xml:space="preserve">The answer will be predictable. </w:t>
      </w:r>
    </w:p>
    <w:p w14:paraId="063D99CA" w14:textId="48E6C65F" w:rsidR="00013DAA" w:rsidRPr="005F6808" w:rsidRDefault="00013DAA" w:rsidP="005F6808">
      <w:pPr>
        <w:pStyle w:val="ListParagraph"/>
        <w:numPr>
          <w:ilvl w:val="0"/>
          <w:numId w:val="13"/>
        </w:numPr>
        <w:rPr>
          <w:rFonts w:cs="Times New Roman"/>
        </w:rPr>
      </w:pPr>
      <w:r w:rsidRPr="00EC50AB">
        <w:rPr>
          <w:rFonts w:cs="Times New Roman"/>
        </w:rPr>
        <w:t xml:space="preserve">Embed grammar in </w:t>
      </w:r>
      <w:r w:rsidR="00513DE0">
        <w:rPr>
          <w:rFonts w:cs="Times New Roman"/>
        </w:rPr>
        <w:t>W</w:t>
      </w:r>
      <w:r w:rsidRPr="00EC50AB">
        <w:rPr>
          <w:rFonts w:cs="Times New Roman"/>
        </w:rPr>
        <w:t>riting and ESP/Skills classes</w:t>
      </w:r>
      <w:r w:rsidR="00306006" w:rsidRPr="00EC50AB">
        <w:rPr>
          <w:rFonts w:cs="Times New Roman"/>
        </w:rPr>
        <w:t>.</w:t>
      </w:r>
      <w:r w:rsidR="00513DE0">
        <w:rPr>
          <w:rFonts w:cs="Times New Roman"/>
        </w:rPr>
        <w:t xml:space="preserve"> </w:t>
      </w:r>
      <w:r w:rsidR="00513DE0" w:rsidRPr="005F6808">
        <w:rPr>
          <w:rFonts w:cs="Times New Roman"/>
        </w:rPr>
        <w:t>(ESP = English for Specific Purpose)</w:t>
      </w:r>
    </w:p>
    <w:p w14:paraId="59E76EAE" w14:textId="3B4ECC9F" w:rsidR="00513DE0" w:rsidRPr="005F6808" w:rsidRDefault="00513DE0" w:rsidP="005F6808">
      <w:pPr>
        <w:pStyle w:val="ListParagraph"/>
        <w:numPr>
          <w:ilvl w:val="0"/>
          <w:numId w:val="13"/>
        </w:numPr>
        <w:rPr>
          <w:rFonts w:cs="Times New Roman"/>
        </w:rPr>
      </w:pPr>
      <w:r w:rsidRPr="005F6808">
        <w:rPr>
          <w:rFonts w:cs="Times New Roman"/>
        </w:rPr>
        <w:t xml:space="preserve">Prepare extra practice worksheets/activities for students who finish quizzes/exams early.  </w:t>
      </w:r>
    </w:p>
    <w:p w14:paraId="41CA2B4A" w14:textId="47116BC5" w:rsidR="00966E60" w:rsidRPr="0008505F" w:rsidRDefault="00013DAA" w:rsidP="005F6808">
      <w:pPr>
        <w:pStyle w:val="ListParagraph"/>
        <w:numPr>
          <w:ilvl w:val="0"/>
          <w:numId w:val="13"/>
        </w:numPr>
        <w:rPr>
          <w:rFonts w:cs="Times New Roman"/>
          <w:strike/>
        </w:rPr>
      </w:pPr>
      <w:r w:rsidRPr="00EC50AB">
        <w:rPr>
          <w:rFonts w:cs="Times New Roman"/>
        </w:rPr>
        <w:t xml:space="preserve">Never tell </w:t>
      </w:r>
      <w:r w:rsidR="00513DE0">
        <w:rPr>
          <w:rFonts w:cs="Times New Roman"/>
        </w:rPr>
        <w:t>students</w:t>
      </w:r>
      <w:r w:rsidRPr="00EC50AB">
        <w:rPr>
          <w:rFonts w:cs="Times New Roman"/>
        </w:rPr>
        <w:t xml:space="preserve"> they are failing</w:t>
      </w:r>
      <w:r w:rsidR="00513DE0" w:rsidRPr="005F6808">
        <w:rPr>
          <w:rFonts w:cs="Times New Roman"/>
        </w:rPr>
        <w:t xml:space="preserve">.  It is appropriate to </w:t>
      </w:r>
      <w:r w:rsidR="00803FEF" w:rsidRPr="005F6808">
        <w:rPr>
          <w:rFonts w:cs="Times New Roman"/>
        </w:rPr>
        <w:t xml:space="preserve">tell students they </w:t>
      </w:r>
      <w:r w:rsidR="003E385C" w:rsidRPr="005F6808">
        <w:rPr>
          <w:rFonts w:cs="Times New Roman"/>
        </w:rPr>
        <w:t>are potentially</w:t>
      </w:r>
      <w:r w:rsidR="00513DE0" w:rsidRPr="005F6808">
        <w:rPr>
          <w:rFonts w:cs="Times New Roman"/>
        </w:rPr>
        <w:t xml:space="preserve"> failing and give details to support that concern—</w:t>
      </w:r>
      <w:r w:rsidR="00803FEF" w:rsidRPr="005F6808">
        <w:rPr>
          <w:rFonts w:cs="Times New Roman"/>
        </w:rPr>
        <w:t>i.e.,</w:t>
      </w:r>
      <w:r w:rsidR="00513DE0" w:rsidRPr="005F6808">
        <w:rPr>
          <w:rFonts w:cs="Times New Roman"/>
        </w:rPr>
        <w:t xml:space="preserve"> a lack of preparation; not completing or turning in assignments on time; missing class, </w:t>
      </w:r>
      <w:r w:rsidR="00803FEF" w:rsidRPr="005F6808">
        <w:rPr>
          <w:rFonts w:cs="Times New Roman"/>
        </w:rPr>
        <w:t xml:space="preserve">etc. </w:t>
      </w:r>
      <w:r w:rsidR="00513DE0" w:rsidRPr="005F6808">
        <w:rPr>
          <w:rFonts w:cs="Times New Roman"/>
        </w:rPr>
        <w:t xml:space="preserve"> Be prepared</w:t>
      </w:r>
      <w:r w:rsidR="003E385C" w:rsidRPr="005F6808">
        <w:rPr>
          <w:rFonts w:cs="Times New Roman"/>
        </w:rPr>
        <w:t xml:space="preserve"> to give additional work if necessary to reinforce a key point and/or help the student with extra practice. </w:t>
      </w:r>
    </w:p>
    <w:p w14:paraId="0260308C" w14:textId="77777777" w:rsidR="0008505F" w:rsidRPr="0008505F" w:rsidRDefault="0008505F" w:rsidP="0008505F">
      <w:pPr>
        <w:rPr>
          <w:rFonts w:cs="Times New Roman"/>
          <w:strike/>
        </w:rPr>
      </w:pPr>
    </w:p>
    <w:p w14:paraId="55798676" w14:textId="77777777" w:rsidR="005F6808" w:rsidRPr="005F6808" w:rsidRDefault="005F6808" w:rsidP="005F6808">
      <w:pPr>
        <w:pStyle w:val="ListParagraph"/>
        <w:ind w:left="1080"/>
        <w:rPr>
          <w:rFonts w:cs="Times New Roman"/>
          <w:strike/>
        </w:rPr>
      </w:pPr>
    </w:p>
    <w:p w14:paraId="03EB9977" w14:textId="77777777" w:rsidR="00871491" w:rsidRPr="00EC50AB" w:rsidRDefault="00E049B6" w:rsidP="005F6808">
      <w:pPr>
        <w:pStyle w:val="ListParagraph"/>
        <w:numPr>
          <w:ilvl w:val="0"/>
          <w:numId w:val="24"/>
        </w:numPr>
        <w:spacing w:line="240" w:lineRule="auto"/>
        <w:rPr>
          <w:rFonts w:cs="Times New Roman"/>
          <w:b/>
        </w:rPr>
      </w:pPr>
      <w:bookmarkStart w:id="40" w:name="curriculumoverview"/>
      <w:r w:rsidRPr="00EC50AB">
        <w:rPr>
          <w:rFonts w:cs="Times New Roman"/>
          <w:b/>
        </w:rPr>
        <w:t>CURRICULUM</w:t>
      </w:r>
      <w:r w:rsidR="00871491" w:rsidRPr="00EC50AB">
        <w:rPr>
          <w:rFonts w:cs="Times New Roman"/>
          <w:b/>
        </w:rPr>
        <w:t xml:space="preserve"> OVERVIEW</w:t>
      </w:r>
    </w:p>
    <w:bookmarkEnd w:id="40"/>
    <w:p w14:paraId="20BC5404" w14:textId="7391C610" w:rsidR="000903AE" w:rsidRPr="005F6808" w:rsidRDefault="000903AE" w:rsidP="005F6808">
      <w:pPr>
        <w:ind w:left="720"/>
        <w:rPr>
          <w:rFonts w:cs="Times New Roman"/>
        </w:rPr>
      </w:pPr>
      <w:r w:rsidRPr="005F6808">
        <w:rPr>
          <w:rFonts w:cs="Times New Roman"/>
        </w:rPr>
        <w:t xml:space="preserve">A description of the curriculum for each skill and each level is saved in the IEP share drive: </w:t>
      </w:r>
      <w:r w:rsidRPr="005F6808">
        <w:rPr>
          <w:rFonts w:cs="Times New Roman"/>
          <w:i/>
          <w:iCs/>
        </w:rPr>
        <w:t xml:space="preserve">(Faculty/Curriculum/Curriculum Documents for All Classes)  </w:t>
      </w:r>
      <w:r w:rsidRPr="005F6808">
        <w:rPr>
          <w:rFonts w:cs="Times New Roman"/>
        </w:rPr>
        <w:t xml:space="preserve">Refer to this document when creating course descriptions on your syllabi. </w:t>
      </w:r>
    </w:p>
    <w:p w14:paraId="2AACBFEA" w14:textId="67303245" w:rsidR="00023D08" w:rsidRPr="005F6808" w:rsidRDefault="00A634AF" w:rsidP="005F6808">
      <w:pPr>
        <w:ind w:left="720"/>
        <w:rPr>
          <w:rFonts w:cs="Times New Roman"/>
        </w:rPr>
      </w:pPr>
      <w:r w:rsidRPr="005F6808">
        <w:rPr>
          <w:rFonts w:cs="Times New Roman"/>
        </w:rPr>
        <w:t xml:space="preserve">Additional forms related to curriculum should be applied when/where applicable: </w:t>
      </w:r>
    </w:p>
    <w:p w14:paraId="404B4C93" w14:textId="6F75D36A" w:rsidR="00023D08" w:rsidRPr="00EC50AB" w:rsidRDefault="00023D08" w:rsidP="005F6808">
      <w:pPr>
        <w:pStyle w:val="ListParagraph"/>
        <w:numPr>
          <w:ilvl w:val="0"/>
          <w:numId w:val="58"/>
        </w:numPr>
        <w:rPr>
          <w:rFonts w:cs="Times New Roman"/>
        </w:rPr>
      </w:pPr>
      <w:r w:rsidRPr="00EC50AB">
        <w:rPr>
          <w:rFonts w:cs="Times New Roman"/>
        </w:rPr>
        <w:t>Curriculum Changes Proposal</w:t>
      </w:r>
      <w:r w:rsidR="00A634AF">
        <w:rPr>
          <w:rFonts w:cs="Times New Roman"/>
        </w:rPr>
        <w:t xml:space="preserve"> </w:t>
      </w:r>
      <w:r w:rsidR="00A634AF" w:rsidRPr="005F6808">
        <w:rPr>
          <w:rFonts w:cs="Times New Roman"/>
        </w:rPr>
        <w:t>(*)</w:t>
      </w:r>
    </w:p>
    <w:p w14:paraId="23C57D35" w14:textId="77777777" w:rsidR="00023D08" w:rsidRPr="00EC50AB" w:rsidRDefault="00023D08" w:rsidP="005F6808">
      <w:pPr>
        <w:pStyle w:val="ListParagraph"/>
        <w:numPr>
          <w:ilvl w:val="0"/>
          <w:numId w:val="58"/>
        </w:numPr>
        <w:rPr>
          <w:rFonts w:cs="Times New Roman"/>
        </w:rPr>
      </w:pPr>
      <w:r w:rsidRPr="00EC50AB">
        <w:rPr>
          <w:rFonts w:cs="Times New Roman"/>
        </w:rPr>
        <w:t>Textbook Change Proposal</w:t>
      </w:r>
    </w:p>
    <w:p w14:paraId="6A61154C" w14:textId="77777777" w:rsidR="00023D08" w:rsidRPr="00EC50AB" w:rsidRDefault="00023D08" w:rsidP="005F6808">
      <w:pPr>
        <w:pStyle w:val="ListParagraph"/>
        <w:numPr>
          <w:ilvl w:val="0"/>
          <w:numId w:val="58"/>
        </w:numPr>
        <w:rPr>
          <w:rFonts w:cs="Times New Roman"/>
        </w:rPr>
      </w:pPr>
      <w:r w:rsidRPr="00EC50AB">
        <w:rPr>
          <w:rFonts w:cs="Times New Roman"/>
        </w:rPr>
        <w:t>Syllabus Checklist</w:t>
      </w:r>
    </w:p>
    <w:p w14:paraId="297AE38C" w14:textId="77777777" w:rsidR="00023D08" w:rsidRPr="00EC50AB" w:rsidRDefault="00023D08" w:rsidP="005F6808">
      <w:pPr>
        <w:pStyle w:val="ListParagraph"/>
        <w:numPr>
          <w:ilvl w:val="0"/>
          <w:numId w:val="58"/>
        </w:numPr>
        <w:rPr>
          <w:rFonts w:cs="Times New Roman"/>
        </w:rPr>
      </w:pPr>
      <w:r w:rsidRPr="00EC50AB">
        <w:rPr>
          <w:rFonts w:cs="Times New Roman"/>
        </w:rPr>
        <w:t>Final Exam Evaluation Form</w:t>
      </w:r>
    </w:p>
    <w:p w14:paraId="6A782AA7" w14:textId="77777777" w:rsidR="00023D08" w:rsidRDefault="00023D08" w:rsidP="005F6808">
      <w:pPr>
        <w:pStyle w:val="ListParagraph"/>
        <w:numPr>
          <w:ilvl w:val="0"/>
          <w:numId w:val="58"/>
        </w:numPr>
        <w:rPr>
          <w:rFonts w:cs="Times New Roman"/>
        </w:rPr>
      </w:pPr>
      <w:r w:rsidRPr="00EC50AB">
        <w:rPr>
          <w:rFonts w:cs="Times New Roman"/>
        </w:rPr>
        <w:t>Curriculum and Development and Review Process</w:t>
      </w:r>
    </w:p>
    <w:p w14:paraId="1F093CBC" w14:textId="77777777" w:rsidR="009B320E" w:rsidRPr="0026474B" w:rsidRDefault="009B320E" w:rsidP="005F6808">
      <w:pPr>
        <w:pStyle w:val="ListParagraph"/>
        <w:numPr>
          <w:ilvl w:val="0"/>
          <w:numId w:val="58"/>
        </w:numPr>
        <w:rPr>
          <w:rFonts w:cs="Times New Roman"/>
        </w:rPr>
      </w:pPr>
      <w:r w:rsidRPr="0026474B">
        <w:rPr>
          <w:rFonts w:cs="Times New Roman"/>
        </w:rPr>
        <w:t>Can-do Statements</w:t>
      </w:r>
    </w:p>
    <w:p w14:paraId="406BB9A2" w14:textId="77777777" w:rsidR="009B320E" w:rsidRDefault="009B320E" w:rsidP="005F6808">
      <w:pPr>
        <w:pStyle w:val="ListParagraph"/>
        <w:numPr>
          <w:ilvl w:val="0"/>
          <w:numId w:val="58"/>
        </w:numPr>
        <w:rPr>
          <w:rFonts w:cs="Times New Roman"/>
        </w:rPr>
      </w:pPr>
      <w:r w:rsidRPr="0026474B">
        <w:rPr>
          <w:rFonts w:cs="Times New Roman"/>
        </w:rPr>
        <w:t xml:space="preserve">Promotion Policy </w:t>
      </w:r>
    </w:p>
    <w:p w14:paraId="79F555F2" w14:textId="77777777" w:rsidR="0026474B" w:rsidRPr="0026474B" w:rsidRDefault="0026474B" w:rsidP="0026474B">
      <w:pPr>
        <w:pStyle w:val="ListParagraph"/>
        <w:rPr>
          <w:rFonts w:cs="Times New Roman"/>
        </w:rPr>
      </w:pPr>
    </w:p>
    <w:p w14:paraId="49FF939D" w14:textId="1FCF5054" w:rsidR="0026474B" w:rsidRPr="0026474B" w:rsidRDefault="0026474B" w:rsidP="005F6808">
      <w:pPr>
        <w:pStyle w:val="ListParagraph"/>
        <w:numPr>
          <w:ilvl w:val="0"/>
          <w:numId w:val="24"/>
        </w:numPr>
        <w:rPr>
          <w:rFonts w:cs="Times New Roman"/>
          <w:b/>
        </w:rPr>
      </w:pPr>
      <w:bookmarkStart w:id="41" w:name="gradingandpromotioncriteria"/>
      <w:r w:rsidRPr="0026474B">
        <w:rPr>
          <w:rFonts w:cs="Times New Roman"/>
          <w:b/>
        </w:rPr>
        <w:t>GRADING AND PROMOTION CRITERIA</w:t>
      </w:r>
    </w:p>
    <w:bookmarkEnd w:id="41"/>
    <w:p w14:paraId="29009986" w14:textId="5FB3077F" w:rsidR="00A634AF" w:rsidRPr="005F6808" w:rsidRDefault="00A634AF" w:rsidP="005F6808">
      <w:pPr>
        <w:ind w:left="720"/>
        <w:rPr>
          <w:rFonts w:cs="Times New Roman"/>
          <w:i/>
          <w:iCs/>
        </w:rPr>
      </w:pPr>
      <w:r w:rsidRPr="005F6808">
        <w:rPr>
          <w:rFonts w:cs="Times New Roman"/>
        </w:rPr>
        <w:t>The IEP Grading Policy Guidelines and the Grading Values by level and by skill</w:t>
      </w:r>
      <w:r w:rsidR="001D077D" w:rsidRPr="005F6808">
        <w:rPr>
          <w:rFonts w:cs="Times New Roman"/>
        </w:rPr>
        <w:t xml:space="preserve"> are saved in the IEP share drive: </w:t>
      </w:r>
      <w:r w:rsidR="001D077D" w:rsidRPr="005F6808">
        <w:rPr>
          <w:rFonts w:cs="Times New Roman"/>
          <w:i/>
          <w:iCs/>
        </w:rPr>
        <w:t>(Faculty/Curriculum/Grade Distribution Documents)</w:t>
      </w:r>
      <w:r w:rsidR="008903D4">
        <w:rPr>
          <w:rFonts w:cs="Times New Roman"/>
          <w:i/>
          <w:iCs/>
        </w:rPr>
        <w:t xml:space="preserve"> also included as an appendix at the end of the handbook. </w:t>
      </w:r>
    </w:p>
    <w:p w14:paraId="7FBD64AC" w14:textId="70404E55" w:rsidR="00871491" w:rsidRPr="001D077D" w:rsidRDefault="00871491" w:rsidP="0026474B">
      <w:pPr>
        <w:rPr>
          <w:rFonts w:cs="Times New Roman"/>
          <w:strike/>
        </w:rPr>
      </w:pPr>
      <w:r w:rsidRPr="001D077D">
        <w:rPr>
          <w:rFonts w:cs="Times New Roman"/>
          <w:strike/>
        </w:rPr>
        <w:br w:type="page"/>
      </w:r>
    </w:p>
    <w:p w14:paraId="1FCC1F1C" w14:textId="77777777" w:rsidR="00A577C7" w:rsidRPr="00EC50AB" w:rsidRDefault="00A577C7" w:rsidP="00DC26C4">
      <w:pPr>
        <w:spacing w:after="0" w:line="240" w:lineRule="auto"/>
        <w:rPr>
          <w:rFonts w:cs="Times New Roman"/>
        </w:rPr>
      </w:pPr>
    </w:p>
    <w:p w14:paraId="4059985A" w14:textId="01885385" w:rsidR="00810B6C" w:rsidRPr="00114336" w:rsidRDefault="003B7C71" w:rsidP="00684ED4">
      <w:pPr>
        <w:spacing w:after="0" w:line="240" w:lineRule="auto"/>
        <w:jc w:val="center"/>
        <w:rPr>
          <w:rFonts w:cs="Times New Roman"/>
          <w:b/>
          <w:sz w:val="28"/>
          <w:szCs w:val="28"/>
          <w:lang w:val="fr-FR"/>
        </w:rPr>
      </w:pPr>
      <w:bookmarkStart w:id="42" w:name="appendix1observation"/>
      <w:r>
        <w:rPr>
          <w:rFonts w:cs="Times New Roman"/>
          <w:noProof/>
          <w:lang w:val="en-GB"/>
        </w:rPr>
        <w:object w:dxaOrig="1440" w:dyaOrig="1440" w14:anchorId="518BF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7.1pt;margin-top:24.25pt;width:425.75pt;height:573pt;z-index:-251648000;mso-position-horizontal-relative:margin;mso-position-vertical-relative:text;mso-width-relative:page;mso-height-relative:page">
            <v:imagedata r:id="rId30" o:title=""/>
            <w10:wrap anchorx="margin"/>
          </v:shape>
          <o:OLEObject Type="Link" ProgID="AcroExch.Document.DC" ShapeID="_x0000_s1027" DrawAspect="Content" r:id="rId31" UpdateMode="Always">
            <o:LinkType>EnhancedMetaFile</o:LinkType>
            <o:LockedField>false</o:LockedField>
            <o:FieldCodes>\f 0</o:FieldCodes>
          </o:OLEObject>
        </w:object>
      </w:r>
      <w:r w:rsidR="00FD7925" w:rsidRPr="00114336">
        <w:rPr>
          <w:rFonts w:cs="Times New Roman"/>
          <w:b/>
          <w:sz w:val="28"/>
          <w:szCs w:val="28"/>
          <w:lang w:val="fr-FR"/>
        </w:rPr>
        <w:t>APPENDIX 1</w:t>
      </w:r>
      <w:r w:rsidR="00C52F05" w:rsidRPr="00114336">
        <w:rPr>
          <w:rFonts w:cs="Times New Roman"/>
          <w:b/>
          <w:sz w:val="28"/>
          <w:szCs w:val="28"/>
          <w:lang w:val="fr-FR"/>
        </w:rPr>
        <w:t xml:space="preserve">: </w:t>
      </w:r>
      <w:r w:rsidR="000F3AA2" w:rsidRPr="00114336">
        <w:rPr>
          <w:rFonts w:cs="Times New Roman"/>
          <w:b/>
          <w:sz w:val="28"/>
          <w:szCs w:val="28"/>
          <w:lang w:val="fr-FR"/>
        </w:rPr>
        <w:t xml:space="preserve">OBSERVATION  </w:t>
      </w:r>
    </w:p>
    <w:bookmarkEnd w:id="42"/>
    <w:p w14:paraId="483690EF" w14:textId="4D9E1F91" w:rsidR="00946631" w:rsidRPr="00114336" w:rsidRDefault="000F3AA2" w:rsidP="00684ED4">
      <w:pPr>
        <w:spacing w:after="0" w:line="240" w:lineRule="auto"/>
        <w:jc w:val="center"/>
        <w:rPr>
          <w:rFonts w:cs="Times New Roman"/>
          <w:b/>
          <w:lang w:val="fr-FR"/>
        </w:rPr>
      </w:pPr>
      <w:r w:rsidRPr="00114336">
        <w:rPr>
          <w:rFonts w:cs="Times New Roman"/>
          <w:b/>
          <w:lang w:val="fr-FR"/>
        </w:rPr>
        <w:t xml:space="preserve"> (</w:t>
      </w:r>
      <w:r w:rsidR="00946631" w:rsidRPr="00114336">
        <w:rPr>
          <w:rFonts w:cs="Times New Roman"/>
          <w:b/>
          <w:lang w:val="fr-FR"/>
        </w:rPr>
        <w:t>LESSON PLAN</w:t>
      </w:r>
      <w:r w:rsidRPr="00114336">
        <w:rPr>
          <w:rFonts w:cs="Times New Roman"/>
          <w:b/>
          <w:lang w:val="fr-FR"/>
        </w:rPr>
        <w:t>)</w:t>
      </w:r>
    </w:p>
    <w:p w14:paraId="7062EB4D" w14:textId="3146BB33" w:rsidR="009A246F" w:rsidRPr="00114336" w:rsidRDefault="009A246F" w:rsidP="00DC26C4">
      <w:pPr>
        <w:pStyle w:val="Title"/>
        <w:rPr>
          <w:rFonts w:asciiTheme="minorHAnsi" w:hAnsiTheme="minorHAnsi"/>
          <w:sz w:val="22"/>
          <w:szCs w:val="22"/>
          <w:lang w:val="fr-FR"/>
        </w:rPr>
      </w:pPr>
    </w:p>
    <w:p w14:paraId="05AEC416" w14:textId="332E8190" w:rsidR="00347A47" w:rsidRPr="00114336" w:rsidRDefault="00347A47" w:rsidP="00347A47">
      <w:pPr>
        <w:spacing w:line="240" w:lineRule="auto"/>
        <w:rPr>
          <w:rFonts w:cs="Times New Roman"/>
          <w:lang w:val="fr-FR"/>
        </w:rPr>
      </w:pPr>
    </w:p>
    <w:p w14:paraId="1CA53EC9" w14:textId="46140B01" w:rsidR="00946631" w:rsidRPr="00114336" w:rsidRDefault="00347A47" w:rsidP="00155DFA">
      <w:pPr>
        <w:jc w:val="center"/>
        <w:rPr>
          <w:rFonts w:cs="Times New Roman"/>
          <w:b/>
          <w:sz w:val="28"/>
          <w:szCs w:val="28"/>
          <w:lang w:val="fr-FR"/>
        </w:rPr>
      </w:pPr>
      <w:r w:rsidRPr="00114336">
        <w:rPr>
          <w:rFonts w:cs="Times New Roman"/>
          <w:lang w:val="fr-FR"/>
        </w:rPr>
        <w:br w:type="page"/>
      </w:r>
      <w:bookmarkStart w:id="43" w:name="appendix2postobservation"/>
      <w:r w:rsidRPr="00114336">
        <w:rPr>
          <w:rFonts w:cs="Times New Roman"/>
          <w:b/>
          <w:sz w:val="28"/>
          <w:szCs w:val="28"/>
          <w:lang w:val="fr-FR"/>
        </w:rPr>
        <w:lastRenderedPageBreak/>
        <w:t>APPENDIX</w:t>
      </w:r>
      <w:r w:rsidR="00C52F05" w:rsidRPr="00114336">
        <w:rPr>
          <w:rFonts w:cs="Times New Roman"/>
          <w:b/>
          <w:sz w:val="28"/>
          <w:szCs w:val="28"/>
          <w:lang w:val="fr-FR"/>
        </w:rPr>
        <w:t xml:space="preserve"> 2: </w:t>
      </w:r>
      <w:r w:rsidR="00946631" w:rsidRPr="00114336">
        <w:rPr>
          <w:rFonts w:cs="Times New Roman"/>
          <w:b/>
          <w:sz w:val="28"/>
          <w:szCs w:val="28"/>
          <w:lang w:val="fr-FR"/>
        </w:rPr>
        <w:t>Post-Observation</w:t>
      </w:r>
      <w:bookmarkEnd w:id="43"/>
      <w:r w:rsidR="00155DFA" w:rsidRPr="00114336">
        <w:rPr>
          <w:rFonts w:cs="Times New Roman"/>
          <w:b/>
          <w:sz w:val="28"/>
          <w:szCs w:val="28"/>
          <w:lang w:val="fr-FR"/>
        </w:rPr>
        <w:t xml:space="preserve"> </w:t>
      </w:r>
    </w:p>
    <w:p w14:paraId="01539D23" w14:textId="6146FBC2" w:rsidR="00155DFA" w:rsidRPr="00114336" w:rsidRDefault="003B7C71" w:rsidP="00347A47">
      <w:pPr>
        <w:jc w:val="center"/>
        <w:rPr>
          <w:rFonts w:cs="Times New Roman"/>
          <w:b/>
          <w:lang w:val="fr-FR"/>
        </w:rPr>
      </w:pPr>
      <w:r>
        <w:rPr>
          <w:rFonts w:cs="Times New Roman"/>
          <w:b/>
          <w:noProof/>
        </w:rPr>
        <w:object w:dxaOrig="1440" w:dyaOrig="1440" w14:anchorId="54842AE4">
          <v:shape id="_x0000_s1026" type="#_x0000_t75" style="position:absolute;left:0;text-align:left;margin-left:0;margin-top:.2pt;width:446.25pt;height:562.85pt;z-index:-251650048;mso-position-horizontal:center;mso-position-horizontal-relative:margin;mso-position-vertical:absolute;mso-position-vertical-relative:text;mso-width-relative:page;mso-height-relative:page">
            <v:imagedata r:id="rId32" o:title=""/>
            <w10:wrap anchorx="margin"/>
          </v:shape>
          <o:OLEObject Type="Link" ProgID="AcroExch.Document.DC" ShapeID="_x0000_s1026" DrawAspect="Content" r:id="rId33" UpdateMode="Always">
            <o:LinkType>EnhancedMetaFile</o:LinkType>
            <o:LockedField>false</o:LockedField>
            <o:FieldCodes>\f 0</o:FieldCodes>
          </o:OLEObject>
        </w:object>
      </w:r>
    </w:p>
    <w:p w14:paraId="29E047CB" w14:textId="1C2F0DD1" w:rsidR="00155DFA" w:rsidRPr="00114336" w:rsidRDefault="00155DFA" w:rsidP="00347A47">
      <w:pPr>
        <w:jc w:val="center"/>
        <w:rPr>
          <w:rFonts w:cs="Times New Roman"/>
          <w:b/>
          <w:lang w:val="fr-FR"/>
        </w:rPr>
      </w:pPr>
    </w:p>
    <w:p w14:paraId="5431C0F3" w14:textId="77777777" w:rsidR="00155DFA" w:rsidRPr="00114336" w:rsidRDefault="00155DFA" w:rsidP="00347A47">
      <w:pPr>
        <w:jc w:val="center"/>
        <w:rPr>
          <w:rFonts w:cs="Times New Roman"/>
          <w:lang w:val="fr-FR"/>
        </w:rPr>
      </w:pPr>
    </w:p>
    <w:p w14:paraId="6CBA67CD" w14:textId="77777777" w:rsidR="00155DFA" w:rsidRPr="00114336" w:rsidRDefault="00155DFA" w:rsidP="00DC26C4">
      <w:pPr>
        <w:tabs>
          <w:tab w:val="center" w:pos="4729"/>
        </w:tabs>
        <w:suppressAutoHyphens/>
        <w:spacing w:line="240" w:lineRule="auto"/>
        <w:jc w:val="center"/>
        <w:rPr>
          <w:rFonts w:cs="Times New Roman"/>
          <w:b/>
          <w:lang w:val="fr-FR"/>
        </w:rPr>
      </w:pPr>
    </w:p>
    <w:p w14:paraId="48F5C140" w14:textId="77777777" w:rsidR="00155DFA" w:rsidRPr="00114336" w:rsidRDefault="00155DFA" w:rsidP="00DC26C4">
      <w:pPr>
        <w:tabs>
          <w:tab w:val="center" w:pos="4729"/>
        </w:tabs>
        <w:suppressAutoHyphens/>
        <w:spacing w:line="240" w:lineRule="auto"/>
        <w:jc w:val="center"/>
        <w:rPr>
          <w:rFonts w:cs="Times New Roman"/>
          <w:b/>
          <w:lang w:val="fr-FR"/>
        </w:rPr>
      </w:pPr>
    </w:p>
    <w:p w14:paraId="019C556F" w14:textId="77777777" w:rsidR="00155DFA" w:rsidRPr="00114336" w:rsidRDefault="00155DFA" w:rsidP="00DC26C4">
      <w:pPr>
        <w:tabs>
          <w:tab w:val="center" w:pos="4729"/>
        </w:tabs>
        <w:suppressAutoHyphens/>
        <w:spacing w:line="240" w:lineRule="auto"/>
        <w:jc w:val="center"/>
        <w:rPr>
          <w:rFonts w:cs="Times New Roman"/>
          <w:b/>
          <w:lang w:val="fr-FR"/>
        </w:rPr>
      </w:pPr>
    </w:p>
    <w:p w14:paraId="6692A36E" w14:textId="77777777" w:rsidR="00155DFA" w:rsidRPr="00114336" w:rsidRDefault="00155DFA" w:rsidP="00DC26C4">
      <w:pPr>
        <w:tabs>
          <w:tab w:val="center" w:pos="4729"/>
        </w:tabs>
        <w:suppressAutoHyphens/>
        <w:spacing w:line="240" w:lineRule="auto"/>
        <w:jc w:val="center"/>
        <w:rPr>
          <w:rFonts w:cs="Times New Roman"/>
          <w:b/>
          <w:lang w:val="fr-FR"/>
        </w:rPr>
      </w:pPr>
    </w:p>
    <w:p w14:paraId="3D652709" w14:textId="77777777" w:rsidR="00155DFA" w:rsidRPr="00114336" w:rsidRDefault="00155DFA" w:rsidP="00DC26C4">
      <w:pPr>
        <w:tabs>
          <w:tab w:val="center" w:pos="4729"/>
        </w:tabs>
        <w:suppressAutoHyphens/>
        <w:spacing w:line="240" w:lineRule="auto"/>
        <w:jc w:val="center"/>
        <w:rPr>
          <w:rFonts w:cs="Times New Roman"/>
          <w:b/>
          <w:lang w:val="fr-FR"/>
        </w:rPr>
      </w:pPr>
    </w:p>
    <w:p w14:paraId="0384068F" w14:textId="77777777" w:rsidR="00155DFA" w:rsidRPr="00114336" w:rsidRDefault="00155DFA" w:rsidP="00DC26C4">
      <w:pPr>
        <w:tabs>
          <w:tab w:val="center" w:pos="4729"/>
        </w:tabs>
        <w:suppressAutoHyphens/>
        <w:spacing w:line="240" w:lineRule="auto"/>
        <w:jc w:val="center"/>
        <w:rPr>
          <w:rFonts w:cs="Times New Roman"/>
          <w:b/>
          <w:lang w:val="fr-FR"/>
        </w:rPr>
      </w:pPr>
    </w:p>
    <w:p w14:paraId="3B8E6522" w14:textId="77777777" w:rsidR="00155DFA" w:rsidRPr="00114336" w:rsidRDefault="00155DFA" w:rsidP="00DC26C4">
      <w:pPr>
        <w:tabs>
          <w:tab w:val="center" w:pos="4729"/>
        </w:tabs>
        <w:suppressAutoHyphens/>
        <w:spacing w:line="240" w:lineRule="auto"/>
        <w:jc w:val="center"/>
        <w:rPr>
          <w:rFonts w:cs="Times New Roman"/>
          <w:b/>
          <w:lang w:val="fr-FR"/>
        </w:rPr>
      </w:pPr>
    </w:p>
    <w:p w14:paraId="58FA5F70" w14:textId="77777777" w:rsidR="00155DFA" w:rsidRPr="00114336" w:rsidRDefault="00155DFA" w:rsidP="00DC26C4">
      <w:pPr>
        <w:tabs>
          <w:tab w:val="center" w:pos="4729"/>
        </w:tabs>
        <w:suppressAutoHyphens/>
        <w:spacing w:line="240" w:lineRule="auto"/>
        <w:jc w:val="center"/>
        <w:rPr>
          <w:rFonts w:cs="Times New Roman"/>
          <w:b/>
          <w:lang w:val="fr-FR"/>
        </w:rPr>
      </w:pPr>
    </w:p>
    <w:p w14:paraId="7166352D" w14:textId="77777777" w:rsidR="00155DFA" w:rsidRPr="00114336" w:rsidRDefault="00155DFA" w:rsidP="00DC26C4">
      <w:pPr>
        <w:tabs>
          <w:tab w:val="center" w:pos="4729"/>
        </w:tabs>
        <w:suppressAutoHyphens/>
        <w:spacing w:line="240" w:lineRule="auto"/>
        <w:jc w:val="center"/>
        <w:rPr>
          <w:rFonts w:cs="Times New Roman"/>
          <w:b/>
          <w:lang w:val="fr-FR"/>
        </w:rPr>
      </w:pPr>
    </w:p>
    <w:p w14:paraId="684D1CB1" w14:textId="77777777" w:rsidR="00155DFA" w:rsidRPr="00114336" w:rsidRDefault="00155DFA" w:rsidP="00DC26C4">
      <w:pPr>
        <w:tabs>
          <w:tab w:val="center" w:pos="4729"/>
        </w:tabs>
        <w:suppressAutoHyphens/>
        <w:spacing w:line="240" w:lineRule="auto"/>
        <w:jc w:val="center"/>
        <w:rPr>
          <w:rFonts w:cs="Times New Roman"/>
          <w:b/>
          <w:lang w:val="fr-FR"/>
        </w:rPr>
      </w:pPr>
    </w:p>
    <w:p w14:paraId="0B326093" w14:textId="77777777" w:rsidR="00155DFA" w:rsidRPr="00114336" w:rsidRDefault="00155DFA" w:rsidP="00DC26C4">
      <w:pPr>
        <w:tabs>
          <w:tab w:val="center" w:pos="4729"/>
        </w:tabs>
        <w:suppressAutoHyphens/>
        <w:spacing w:line="240" w:lineRule="auto"/>
        <w:jc w:val="center"/>
        <w:rPr>
          <w:rFonts w:cs="Times New Roman"/>
          <w:b/>
          <w:lang w:val="fr-FR"/>
        </w:rPr>
      </w:pPr>
    </w:p>
    <w:p w14:paraId="3BA166B8" w14:textId="77777777" w:rsidR="00155DFA" w:rsidRPr="00114336" w:rsidRDefault="00155DFA" w:rsidP="00DC26C4">
      <w:pPr>
        <w:tabs>
          <w:tab w:val="center" w:pos="4729"/>
        </w:tabs>
        <w:suppressAutoHyphens/>
        <w:spacing w:line="240" w:lineRule="auto"/>
        <w:jc w:val="center"/>
        <w:rPr>
          <w:rFonts w:cs="Times New Roman"/>
          <w:b/>
          <w:lang w:val="fr-FR"/>
        </w:rPr>
      </w:pPr>
    </w:p>
    <w:p w14:paraId="0BC02A71" w14:textId="77777777" w:rsidR="00155DFA" w:rsidRPr="00114336" w:rsidRDefault="00155DFA" w:rsidP="00DC26C4">
      <w:pPr>
        <w:tabs>
          <w:tab w:val="center" w:pos="4729"/>
        </w:tabs>
        <w:suppressAutoHyphens/>
        <w:spacing w:line="240" w:lineRule="auto"/>
        <w:jc w:val="center"/>
        <w:rPr>
          <w:rFonts w:cs="Times New Roman"/>
          <w:b/>
          <w:lang w:val="fr-FR"/>
        </w:rPr>
      </w:pPr>
    </w:p>
    <w:p w14:paraId="49836456" w14:textId="77777777" w:rsidR="00155DFA" w:rsidRPr="00114336" w:rsidRDefault="00155DFA" w:rsidP="00DC26C4">
      <w:pPr>
        <w:tabs>
          <w:tab w:val="center" w:pos="4729"/>
        </w:tabs>
        <w:suppressAutoHyphens/>
        <w:spacing w:line="240" w:lineRule="auto"/>
        <w:jc w:val="center"/>
        <w:rPr>
          <w:rFonts w:cs="Times New Roman"/>
          <w:b/>
          <w:lang w:val="fr-FR"/>
        </w:rPr>
      </w:pPr>
    </w:p>
    <w:p w14:paraId="1A6F6490" w14:textId="77777777" w:rsidR="00155DFA" w:rsidRPr="00114336" w:rsidRDefault="00155DFA" w:rsidP="00DC26C4">
      <w:pPr>
        <w:tabs>
          <w:tab w:val="center" w:pos="4729"/>
        </w:tabs>
        <w:suppressAutoHyphens/>
        <w:spacing w:line="240" w:lineRule="auto"/>
        <w:jc w:val="center"/>
        <w:rPr>
          <w:rFonts w:cs="Times New Roman"/>
          <w:b/>
          <w:lang w:val="fr-FR"/>
        </w:rPr>
      </w:pPr>
    </w:p>
    <w:p w14:paraId="289D589B" w14:textId="77777777" w:rsidR="00155DFA" w:rsidRPr="00114336" w:rsidRDefault="00155DFA" w:rsidP="00DC26C4">
      <w:pPr>
        <w:tabs>
          <w:tab w:val="center" w:pos="4729"/>
        </w:tabs>
        <w:suppressAutoHyphens/>
        <w:spacing w:line="240" w:lineRule="auto"/>
        <w:jc w:val="center"/>
        <w:rPr>
          <w:rFonts w:cs="Times New Roman"/>
          <w:b/>
          <w:lang w:val="fr-FR"/>
        </w:rPr>
      </w:pPr>
    </w:p>
    <w:p w14:paraId="0699ABA3" w14:textId="77777777" w:rsidR="00155DFA" w:rsidRPr="00114336" w:rsidRDefault="00155DFA" w:rsidP="00DC26C4">
      <w:pPr>
        <w:tabs>
          <w:tab w:val="center" w:pos="4729"/>
        </w:tabs>
        <w:suppressAutoHyphens/>
        <w:spacing w:line="240" w:lineRule="auto"/>
        <w:jc w:val="center"/>
        <w:rPr>
          <w:rFonts w:cs="Times New Roman"/>
          <w:b/>
          <w:lang w:val="fr-FR"/>
        </w:rPr>
      </w:pPr>
    </w:p>
    <w:p w14:paraId="31C8B549" w14:textId="77777777" w:rsidR="00155DFA" w:rsidRPr="00114336" w:rsidRDefault="00155DFA" w:rsidP="00DC26C4">
      <w:pPr>
        <w:tabs>
          <w:tab w:val="center" w:pos="4729"/>
        </w:tabs>
        <w:suppressAutoHyphens/>
        <w:spacing w:line="240" w:lineRule="auto"/>
        <w:jc w:val="center"/>
        <w:rPr>
          <w:rFonts w:cs="Times New Roman"/>
          <w:b/>
          <w:lang w:val="fr-FR"/>
        </w:rPr>
      </w:pPr>
    </w:p>
    <w:p w14:paraId="45B38AFB" w14:textId="77777777" w:rsidR="00155DFA" w:rsidRPr="00114336" w:rsidRDefault="00155DFA" w:rsidP="00DC26C4">
      <w:pPr>
        <w:tabs>
          <w:tab w:val="center" w:pos="4729"/>
        </w:tabs>
        <w:suppressAutoHyphens/>
        <w:spacing w:line="240" w:lineRule="auto"/>
        <w:jc w:val="center"/>
        <w:rPr>
          <w:rFonts w:cs="Times New Roman"/>
          <w:b/>
          <w:lang w:val="fr-FR"/>
        </w:rPr>
      </w:pPr>
    </w:p>
    <w:p w14:paraId="349067C1" w14:textId="77777777" w:rsidR="00155DFA" w:rsidRPr="00114336" w:rsidRDefault="00155DFA" w:rsidP="00DC26C4">
      <w:pPr>
        <w:tabs>
          <w:tab w:val="center" w:pos="4729"/>
        </w:tabs>
        <w:suppressAutoHyphens/>
        <w:spacing w:line="240" w:lineRule="auto"/>
        <w:jc w:val="center"/>
        <w:rPr>
          <w:rFonts w:cs="Times New Roman"/>
          <w:b/>
          <w:lang w:val="fr-FR"/>
        </w:rPr>
      </w:pPr>
    </w:p>
    <w:p w14:paraId="6330BE8A" w14:textId="77777777" w:rsidR="00155DFA" w:rsidRPr="00114336" w:rsidRDefault="00155DFA" w:rsidP="00DC26C4">
      <w:pPr>
        <w:tabs>
          <w:tab w:val="center" w:pos="4729"/>
        </w:tabs>
        <w:suppressAutoHyphens/>
        <w:spacing w:line="240" w:lineRule="auto"/>
        <w:jc w:val="center"/>
        <w:rPr>
          <w:rFonts w:cs="Times New Roman"/>
          <w:b/>
          <w:lang w:val="fr-FR"/>
        </w:rPr>
      </w:pPr>
    </w:p>
    <w:p w14:paraId="1422AB06" w14:textId="77777777" w:rsidR="00155DFA" w:rsidRPr="00114336" w:rsidRDefault="00155DFA" w:rsidP="00DC26C4">
      <w:pPr>
        <w:tabs>
          <w:tab w:val="center" w:pos="4729"/>
        </w:tabs>
        <w:suppressAutoHyphens/>
        <w:spacing w:line="240" w:lineRule="auto"/>
        <w:jc w:val="center"/>
        <w:rPr>
          <w:rFonts w:cs="Times New Roman"/>
          <w:b/>
          <w:lang w:val="fr-FR"/>
        </w:rPr>
      </w:pPr>
    </w:p>
    <w:p w14:paraId="706C14E4" w14:textId="77777777" w:rsidR="00155DFA" w:rsidRPr="00114336" w:rsidRDefault="00155DFA" w:rsidP="00DC26C4">
      <w:pPr>
        <w:tabs>
          <w:tab w:val="center" w:pos="4729"/>
        </w:tabs>
        <w:suppressAutoHyphens/>
        <w:spacing w:line="240" w:lineRule="auto"/>
        <w:jc w:val="center"/>
        <w:rPr>
          <w:rFonts w:cs="Times New Roman"/>
          <w:b/>
          <w:lang w:val="fr-FR"/>
        </w:rPr>
      </w:pPr>
    </w:p>
    <w:p w14:paraId="295B0B0C" w14:textId="042BF34C" w:rsidR="007413ED" w:rsidRPr="00E04449" w:rsidRDefault="004C2A1D" w:rsidP="00E04449">
      <w:pPr>
        <w:spacing w:line="240" w:lineRule="auto"/>
        <w:jc w:val="center"/>
        <w:rPr>
          <w:rFonts w:cs="Times New Roman"/>
          <w:sz w:val="28"/>
          <w:szCs w:val="28"/>
        </w:rPr>
      </w:pPr>
      <w:bookmarkStart w:id="44" w:name="appendix3sampleschedule"/>
      <w:r w:rsidRPr="00E04449">
        <w:rPr>
          <w:rFonts w:cs="Times New Roman"/>
          <w:b/>
          <w:sz w:val="28"/>
          <w:szCs w:val="28"/>
        </w:rPr>
        <w:t>APPENDIX</w:t>
      </w:r>
      <w:r w:rsidR="007413ED" w:rsidRPr="00E04449">
        <w:rPr>
          <w:rFonts w:cs="Times New Roman"/>
          <w:b/>
          <w:sz w:val="28"/>
          <w:szCs w:val="28"/>
        </w:rPr>
        <w:t xml:space="preserve"> 3:</w:t>
      </w:r>
      <w:r w:rsidR="007413ED" w:rsidRPr="00E04449">
        <w:rPr>
          <w:rFonts w:cs="Times New Roman"/>
          <w:sz w:val="28"/>
          <w:szCs w:val="28"/>
        </w:rPr>
        <w:t xml:space="preserve"> </w:t>
      </w:r>
      <w:r w:rsidR="002A3250" w:rsidRPr="00E04449">
        <w:rPr>
          <w:rFonts w:cs="Times New Roman"/>
          <w:sz w:val="28"/>
          <w:szCs w:val="28"/>
        </w:rPr>
        <w:t xml:space="preserve"> Sample </w:t>
      </w:r>
      <w:r w:rsidR="00E04449">
        <w:rPr>
          <w:rFonts w:cs="Times New Roman"/>
          <w:sz w:val="28"/>
          <w:szCs w:val="28"/>
        </w:rPr>
        <w:t xml:space="preserve">Class </w:t>
      </w:r>
      <w:r w:rsidR="002A3250" w:rsidRPr="00E04449">
        <w:rPr>
          <w:rFonts w:cs="Times New Roman"/>
          <w:sz w:val="28"/>
          <w:szCs w:val="28"/>
        </w:rPr>
        <w:t xml:space="preserve">Schedule </w:t>
      </w:r>
    </w:p>
    <w:tbl>
      <w:tblPr>
        <w:tblW w:w="5047" w:type="pct"/>
        <w:tblCellSpacing w:w="15" w:type="dxa"/>
        <w:tblBorders>
          <w:top w:val="outset" w:sz="6" w:space="0" w:color="auto"/>
          <w:left w:val="outset" w:sz="6" w:space="0" w:color="auto"/>
          <w:bottom w:val="outset" w:sz="6" w:space="0" w:color="auto"/>
          <w:right w:val="outset" w:sz="6" w:space="0" w:color="auto"/>
        </w:tblBorders>
        <w:shd w:val="clear" w:color="auto" w:fill="FF9999"/>
        <w:tblCellMar>
          <w:top w:w="15" w:type="dxa"/>
          <w:left w:w="15" w:type="dxa"/>
          <w:bottom w:w="15" w:type="dxa"/>
          <w:right w:w="15" w:type="dxa"/>
        </w:tblCellMar>
        <w:tblLook w:val="0000" w:firstRow="0" w:lastRow="0" w:firstColumn="0" w:lastColumn="0" w:noHBand="0" w:noVBand="0"/>
      </w:tblPr>
      <w:tblGrid>
        <w:gridCol w:w="5270"/>
        <w:gridCol w:w="127"/>
        <w:gridCol w:w="5488"/>
      </w:tblGrid>
      <w:tr w:rsidR="007413ED" w:rsidRPr="00EC50AB" w14:paraId="0F717875" w14:textId="77777777" w:rsidTr="00DC26C4">
        <w:trPr>
          <w:trHeight w:val="558"/>
          <w:tblCellSpacing w:w="15" w:type="dxa"/>
        </w:trPr>
        <w:tc>
          <w:tcPr>
            <w:tcW w:w="4972" w:type="pct"/>
            <w:gridSpan w:val="3"/>
            <w:tcBorders>
              <w:top w:val="outset" w:sz="6" w:space="0" w:color="000000"/>
              <w:left w:val="outset" w:sz="6" w:space="0" w:color="000000"/>
              <w:bottom w:val="outset" w:sz="6" w:space="0" w:color="000000"/>
              <w:right w:val="outset" w:sz="6" w:space="0" w:color="auto"/>
            </w:tcBorders>
            <w:shd w:val="clear" w:color="auto" w:fill="E1F0F0"/>
            <w:vAlign w:val="center"/>
          </w:tcPr>
          <w:bookmarkEnd w:id="44"/>
          <w:p w14:paraId="24C38BA6" w14:textId="77777777" w:rsidR="007413ED" w:rsidRPr="00EC50AB" w:rsidRDefault="007413ED" w:rsidP="00265A3B">
            <w:pPr>
              <w:pStyle w:val="NormalWeb"/>
              <w:jc w:val="center"/>
              <w:rPr>
                <w:rFonts w:asciiTheme="minorHAnsi" w:hAnsiTheme="minorHAnsi"/>
                <w:b/>
                <w:color w:val="000000"/>
                <w:sz w:val="22"/>
                <w:szCs w:val="22"/>
              </w:rPr>
            </w:pPr>
            <w:r w:rsidRPr="00EC50AB">
              <w:rPr>
                <w:rFonts w:asciiTheme="minorHAnsi" w:hAnsiTheme="minorHAnsi"/>
                <w:b/>
                <w:color w:val="000000"/>
                <w:sz w:val="22"/>
                <w:szCs w:val="22"/>
              </w:rPr>
              <w:t xml:space="preserve">Week 2 </w:t>
            </w:r>
          </w:p>
          <w:p w14:paraId="7CD1334C" w14:textId="77777777" w:rsidR="007413ED" w:rsidRPr="00EC50AB" w:rsidRDefault="007413ED" w:rsidP="00E04449">
            <w:pPr>
              <w:pStyle w:val="NormalWeb"/>
              <w:ind w:left="720"/>
              <w:rPr>
                <w:rFonts w:asciiTheme="minorHAnsi" w:hAnsiTheme="minorHAnsi"/>
                <w:sz w:val="22"/>
                <w:szCs w:val="22"/>
              </w:rPr>
            </w:pPr>
            <w:r w:rsidRPr="00EC50AB">
              <w:rPr>
                <w:rFonts w:asciiTheme="minorHAnsi" w:hAnsiTheme="minorHAnsi"/>
                <w:sz w:val="22"/>
                <w:szCs w:val="22"/>
              </w:rPr>
              <w:t>BEW, SSBAT</w:t>
            </w:r>
            <w:r w:rsidR="008644A9" w:rsidRPr="00EC50AB">
              <w:rPr>
                <w:rFonts w:asciiTheme="minorHAnsi" w:hAnsiTheme="minorHAnsi"/>
                <w:sz w:val="22"/>
                <w:szCs w:val="22"/>
              </w:rPr>
              <w:t xml:space="preserve"> (</w:t>
            </w:r>
            <w:r w:rsidR="008644A9" w:rsidRPr="00EC50AB">
              <w:rPr>
                <w:rFonts w:asciiTheme="minorHAnsi" w:hAnsiTheme="minorHAnsi"/>
                <w:sz w:val="22"/>
                <w:szCs w:val="22"/>
                <w:u w:val="single"/>
              </w:rPr>
              <w:t>specific to the book</w:t>
            </w:r>
            <w:r w:rsidR="008644A9" w:rsidRPr="00EC50AB">
              <w:rPr>
                <w:rFonts w:asciiTheme="minorHAnsi" w:hAnsiTheme="minorHAnsi"/>
                <w:sz w:val="22"/>
                <w:szCs w:val="22"/>
              </w:rPr>
              <w:t>)</w:t>
            </w:r>
            <w:r w:rsidRPr="00EC50AB">
              <w:rPr>
                <w:rFonts w:asciiTheme="minorHAnsi" w:hAnsiTheme="minorHAnsi"/>
                <w:sz w:val="22"/>
                <w:szCs w:val="22"/>
              </w:rPr>
              <w:t xml:space="preserve"> write a variety of topic sentences; write a paragraph of simple sentences in the present simple tense; write a paragraph stating preference / process; edit for present simple verb endings; write a paragraph using correct format</w:t>
            </w:r>
          </w:p>
          <w:p w14:paraId="00A9DC34" w14:textId="77777777" w:rsidR="007413ED" w:rsidRPr="00EC50AB" w:rsidRDefault="007413ED" w:rsidP="00E04449">
            <w:pPr>
              <w:pStyle w:val="NormalWeb"/>
              <w:ind w:left="720"/>
              <w:rPr>
                <w:rFonts w:asciiTheme="minorHAnsi" w:hAnsiTheme="minorHAnsi"/>
                <w:sz w:val="22"/>
                <w:szCs w:val="22"/>
              </w:rPr>
            </w:pPr>
            <w:r w:rsidRPr="00EC50AB">
              <w:rPr>
                <w:rFonts w:asciiTheme="minorHAnsi" w:hAnsiTheme="minorHAnsi"/>
                <w:sz w:val="22"/>
                <w:szCs w:val="22"/>
              </w:rPr>
              <w:t>Assessment: journals, in-class editing, class discussion, quiz, formal paragraph; homework</w:t>
            </w:r>
          </w:p>
        </w:tc>
      </w:tr>
      <w:tr w:rsidR="007413ED" w:rsidRPr="00EC50AB" w14:paraId="60A59E8F" w14:textId="77777777" w:rsidTr="00DC26C4">
        <w:trPr>
          <w:trHeight w:val="837"/>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E1F0F0"/>
            <w:vAlign w:val="center"/>
          </w:tcPr>
          <w:p w14:paraId="0F26D183" w14:textId="77777777" w:rsidR="007413ED" w:rsidRPr="00EC50AB" w:rsidRDefault="00051545" w:rsidP="005F6808">
            <w:pPr>
              <w:pStyle w:val="ListParagraph"/>
              <w:numPr>
                <w:ilvl w:val="0"/>
                <w:numId w:val="3"/>
              </w:numPr>
              <w:spacing w:after="0" w:line="240" w:lineRule="auto"/>
              <w:rPr>
                <w:rFonts w:cs="Times New Roman"/>
              </w:rPr>
            </w:pPr>
            <w:r w:rsidRPr="00EC50AB">
              <w:rPr>
                <w:rFonts w:cs="Times New Roman"/>
              </w:rPr>
              <w:t>Write journal 2: W</w:t>
            </w:r>
            <w:r w:rsidR="007413ED" w:rsidRPr="00EC50AB">
              <w:rPr>
                <w:rFonts w:cs="Times New Roman"/>
              </w:rPr>
              <w:t>hat do you do in the morning before school?</w:t>
            </w:r>
          </w:p>
          <w:p w14:paraId="5F4045A0" w14:textId="77777777" w:rsidR="007413ED" w:rsidRPr="00EC50AB" w:rsidRDefault="007413ED" w:rsidP="005F6808">
            <w:pPr>
              <w:pStyle w:val="ListParagraph"/>
              <w:numPr>
                <w:ilvl w:val="0"/>
                <w:numId w:val="3"/>
              </w:numPr>
              <w:spacing w:after="0" w:line="240" w:lineRule="auto"/>
              <w:rPr>
                <w:rFonts w:cs="Times New Roman"/>
              </w:rPr>
            </w:pPr>
            <w:r w:rsidRPr="00EC50AB">
              <w:rPr>
                <w:rFonts w:cs="Times New Roman"/>
              </w:rPr>
              <w:t>Begin WaW Ch. 1—A Morning or a Night Person</w:t>
            </w:r>
          </w:p>
          <w:p w14:paraId="3FBBE1B4" w14:textId="77777777" w:rsidR="007413ED" w:rsidRPr="00EC50AB" w:rsidRDefault="007413ED" w:rsidP="005F6808">
            <w:pPr>
              <w:pStyle w:val="ListParagraph"/>
              <w:numPr>
                <w:ilvl w:val="0"/>
                <w:numId w:val="3"/>
              </w:numPr>
              <w:spacing w:after="0" w:line="240" w:lineRule="auto"/>
              <w:rPr>
                <w:rFonts w:cs="Times New Roman"/>
              </w:rPr>
            </w:pPr>
            <w:r w:rsidRPr="00EC50AB">
              <w:rPr>
                <w:rFonts w:cs="Times New Roman"/>
              </w:rPr>
              <w:t>Group brainstorming, then organize ideas</w:t>
            </w:r>
          </w:p>
          <w:p w14:paraId="25CE9EFE" w14:textId="77777777" w:rsidR="007413ED" w:rsidRPr="00EC50AB" w:rsidRDefault="007413ED" w:rsidP="005F6808">
            <w:pPr>
              <w:pStyle w:val="ListParagraph"/>
              <w:numPr>
                <w:ilvl w:val="0"/>
                <w:numId w:val="3"/>
              </w:numPr>
              <w:spacing w:after="0" w:line="240" w:lineRule="auto"/>
              <w:rPr>
                <w:rFonts w:cs="Times New Roman"/>
              </w:rPr>
            </w:pPr>
            <w:r w:rsidRPr="00EC50AB">
              <w:rPr>
                <w:rFonts w:cs="Times New Roman"/>
              </w:rPr>
              <w:t>SEW Ch. 9—Practice main idea /topic sentences</w:t>
            </w:r>
          </w:p>
        </w:tc>
        <w:tc>
          <w:tcPr>
            <w:tcW w:w="45" w:type="pct"/>
            <w:tcBorders>
              <w:top w:val="outset" w:sz="6" w:space="0" w:color="auto"/>
              <w:left w:val="outset" w:sz="6" w:space="0" w:color="auto"/>
              <w:bottom w:val="outset" w:sz="6" w:space="0" w:color="auto"/>
              <w:right w:val="outset" w:sz="6" w:space="0" w:color="auto"/>
            </w:tcBorders>
            <w:shd w:val="clear" w:color="auto" w:fill="E1F0F0"/>
            <w:vAlign w:val="center"/>
          </w:tcPr>
          <w:p w14:paraId="02B63FA2" w14:textId="77777777" w:rsidR="007413ED" w:rsidRPr="00EC50AB" w:rsidRDefault="007413ED" w:rsidP="00265A3B">
            <w:pPr>
              <w:pStyle w:val="NormalWeb"/>
              <w:spacing w:before="0" w:beforeAutospacing="0" w:after="0" w:afterAutospacing="0"/>
              <w:rPr>
                <w:rFonts w:asciiTheme="minorHAnsi" w:hAnsiTheme="minorHAnsi"/>
                <w:sz w:val="22"/>
                <w:szCs w:val="22"/>
              </w:rPr>
            </w:pPr>
          </w:p>
        </w:tc>
        <w:tc>
          <w:tcPr>
            <w:tcW w:w="2487" w:type="pct"/>
            <w:tcBorders>
              <w:top w:val="outset" w:sz="6" w:space="0" w:color="auto"/>
              <w:left w:val="outset" w:sz="6" w:space="0" w:color="auto"/>
              <w:bottom w:val="outset" w:sz="6" w:space="0" w:color="auto"/>
              <w:right w:val="outset" w:sz="6" w:space="0" w:color="auto"/>
            </w:tcBorders>
            <w:shd w:val="clear" w:color="auto" w:fill="E1F0F0"/>
            <w:vAlign w:val="center"/>
          </w:tcPr>
          <w:p w14:paraId="24B3D6A9" w14:textId="77777777" w:rsidR="007413ED" w:rsidRPr="00EC50AB" w:rsidRDefault="007413ED" w:rsidP="005F6808">
            <w:pPr>
              <w:pStyle w:val="NormalWeb"/>
              <w:numPr>
                <w:ilvl w:val="0"/>
                <w:numId w:val="3"/>
              </w:numPr>
              <w:spacing w:before="0" w:beforeAutospacing="0" w:after="0" w:afterAutospacing="0"/>
              <w:rPr>
                <w:rFonts w:asciiTheme="minorHAnsi" w:hAnsiTheme="minorHAnsi"/>
                <w:sz w:val="22"/>
                <w:szCs w:val="22"/>
              </w:rPr>
            </w:pPr>
            <w:r w:rsidRPr="00EC50AB">
              <w:rPr>
                <w:rFonts w:asciiTheme="minorHAnsi" w:hAnsiTheme="minorHAnsi"/>
                <w:sz w:val="22"/>
                <w:szCs w:val="22"/>
              </w:rPr>
              <w:t>Complete SEW 9 handout</w:t>
            </w:r>
          </w:p>
          <w:p w14:paraId="223EDCB4" w14:textId="77777777" w:rsidR="007413ED" w:rsidRPr="00EC50AB" w:rsidRDefault="007413ED" w:rsidP="005F6808">
            <w:pPr>
              <w:pStyle w:val="NormalWeb"/>
              <w:numPr>
                <w:ilvl w:val="0"/>
                <w:numId w:val="3"/>
              </w:numPr>
              <w:spacing w:before="0" w:beforeAutospacing="0" w:after="0" w:afterAutospacing="0"/>
              <w:rPr>
                <w:rFonts w:asciiTheme="minorHAnsi" w:hAnsiTheme="minorHAnsi"/>
                <w:sz w:val="22"/>
                <w:szCs w:val="22"/>
              </w:rPr>
            </w:pPr>
            <w:r w:rsidRPr="00EC50AB">
              <w:rPr>
                <w:rFonts w:asciiTheme="minorHAnsi" w:hAnsiTheme="minorHAnsi"/>
                <w:sz w:val="22"/>
                <w:szCs w:val="22"/>
              </w:rPr>
              <w:t>Write 3 topic sentences for your Formal Paragraph 1 about morning or night person</w:t>
            </w:r>
          </w:p>
        </w:tc>
      </w:tr>
      <w:tr w:rsidR="007413ED" w:rsidRPr="00EC50AB" w14:paraId="18BF3EA3" w14:textId="77777777" w:rsidTr="00DC26C4">
        <w:trPr>
          <w:trHeight w:val="756"/>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E1F0F0"/>
            <w:vAlign w:val="center"/>
          </w:tcPr>
          <w:p w14:paraId="4CC0C47E" w14:textId="77777777" w:rsidR="007413ED" w:rsidRPr="00EC50AB" w:rsidRDefault="007C0E36" w:rsidP="005F6808">
            <w:pPr>
              <w:pStyle w:val="ListParagraph"/>
              <w:numPr>
                <w:ilvl w:val="0"/>
                <w:numId w:val="4"/>
              </w:numPr>
              <w:spacing w:after="0" w:line="240" w:lineRule="auto"/>
              <w:rPr>
                <w:rFonts w:cs="Times New Roman"/>
              </w:rPr>
            </w:pPr>
            <w:r w:rsidRPr="00EC50AB">
              <w:rPr>
                <w:rFonts w:cs="Times New Roman"/>
              </w:rPr>
              <w:t>Write journal 3—W</w:t>
            </w:r>
            <w:r w:rsidR="007413ED" w:rsidRPr="00EC50AB">
              <w:rPr>
                <w:rFonts w:cs="Times New Roman"/>
              </w:rPr>
              <w:t>hat do you do after school?</w:t>
            </w:r>
          </w:p>
          <w:p w14:paraId="1A3EE8DF" w14:textId="77777777" w:rsidR="007413ED" w:rsidRPr="00EC50AB" w:rsidRDefault="007413ED" w:rsidP="005F6808">
            <w:pPr>
              <w:pStyle w:val="ListParagraph"/>
              <w:numPr>
                <w:ilvl w:val="0"/>
                <w:numId w:val="4"/>
              </w:numPr>
              <w:spacing w:after="0" w:line="240" w:lineRule="auto"/>
              <w:rPr>
                <w:rFonts w:cs="Times New Roman"/>
              </w:rPr>
            </w:pPr>
            <w:r w:rsidRPr="00EC50AB">
              <w:rPr>
                <w:rFonts w:cs="Times New Roman"/>
              </w:rPr>
              <w:t>Review present simple verb endings (handout)</w:t>
            </w:r>
          </w:p>
          <w:p w14:paraId="7A787758" w14:textId="77777777" w:rsidR="007413ED" w:rsidRPr="00EC50AB" w:rsidRDefault="007413ED" w:rsidP="005F6808">
            <w:pPr>
              <w:pStyle w:val="ListParagraph"/>
              <w:numPr>
                <w:ilvl w:val="0"/>
                <w:numId w:val="4"/>
              </w:numPr>
              <w:spacing w:after="0" w:line="240" w:lineRule="auto"/>
              <w:rPr>
                <w:rFonts w:cs="Times New Roman"/>
              </w:rPr>
            </w:pPr>
            <w:r w:rsidRPr="00EC50AB">
              <w:rPr>
                <w:rFonts w:cs="Times New Roman"/>
              </w:rPr>
              <w:t>WaW 12-13 about simple sentences</w:t>
            </w:r>
          </w:p>
          <w:p w14:paraId="7A875DFB" w14:textId="77777777" w:rsidR="007413ED" w:rsidRPr="00EC50AB" w:rsidRDefault="007413ED" w:rsidP="005F6808">
            <w:pPr>
              <w:pStyle w:val="ListParagraph"/>
              <w:numPr>
                <w:ilvl w:val="0"/>
                <w:numId w:val="4"/>
              </w:numPr>
              <w:spacing w:after="0" w:line="240" w:lineRule="auto"/>
              <w:rPr>
                <w:rFonts w:cs="Times New Roman"/>
              </w:rPr>
            </w:pPr>
            <w:r w:rsidRPr="00EC50AB">
              <w:rPr>
                <w:rFonts w:cs="Times New Roman"/>
              </w:rPr>
              <w:t>Edit journal 3—identify all verbs and correct</w:t>
            </w:r>
          </w:p>
          <w:p w14:paraId="362D5F7E" w14:textId="77777777" w:rsidR="007413ED" w:rsidRPr="00EC50AB" w:rsidRDefault="007413ED" w:rsidP="005F6808">
            <w:pPr>
              <w:pStyle w:val="ListParagraph"/>
              <w:numPr>
                <w:ilvl w:val="0"/>
                <w:numId w:val="4"/>
              </w:numPr>
              <w:spacing w:after="0" w:line="240" w:lineRule="auto"/>
              <w:rPr>
                <w:rFonts w:cs="Times New Roman"/>
              </w:rPr>
            </w:pPr>
            <w:r w:rsidRPr="00EC50AB">
              <w:rPr>
                <w:rFonts w:cs="Times New Roman"/>
              </w:rPr>
              <w:t>Analyze Sample Paragraph 1 to study development of supporting sentences</w:t>
            </w:r>
          </w:p>
          <w:p w14:paraId="05B5419D" w14:textId="77777777" w:rsidR="007413ED" w:rsidRPr="00EC50AB" w:rsidRDefault="007413ED" w:rsidP="005F6808">
            <w:pPr>
              <w:pStyle w:val="ListParagraph"/>
              <w:numPr>
                <w:ilvl w:val="0"/>
                <w:numId w:val="4"/>
              </w:numPr>
              <w:spacing w:after="0" w:line="240" w:lineRule="auto"/>
              <w:rPr>
                <w:rFonts w:cs="Times New Roman"/>
              </w:rPr>
            </w:pPr>
            <w:r w:rsidRPr="00EC50AB">
              <w:rPr>
                <w:rFonts w:cs="Times New Roman"/>
              </w:rPr>
              <w:t>Choose the best topic sentence from HW and continue writing supporting sentences</w:t>
            </w:r>
          </w:p>
        </w:tc>
        <w:tc>
          <w:tcPr>
            <w:tcW w:w="45" w:type="pct"/>
            <w:tcBorders>
              <w:top w:val="outset" w:sz="6" w:space="0" w:color="auto"/>
              <w:left w:val="outset" w:sz="6" w:space="0" w:color="auto"/>
              <w:bottom w:val="outset" w:sz="6" w:space="0" w:color="auto"/>
              <w:right w:val="outset" w:sz="6" w:space="0" w:color="auto"/>
            </w:tcBorders>
            <w:shd w:val="clear" w:color="auto" w:fill="E1F0F0"/>
            <w:vAlign w:val="center"/>
          </w:tcPr>
          <w:p w14:paraId="15A2D989" w14:textId="77777777" w:rsidR="007413ED" w:rsidRPr="00EC50AB" w:rsidRDefault="007413ED" w:rsidP="00265A3B">
            <w:pPr>
              <w:spacing w:after="0" w:line="240" w:lineRule="auto"/>
              <w:rPr>
                <w:rFonts w:cs="Times New Roman"/>
              </w:rPr>
            </w:pPr>
          </w:p>
        </w:tc>
        <w:tc>
          <w:tcPr>
            <w:tcW w:w="2487" w:type="pct"/>
            <w:tcBorders>
              <w:top w:val="outset" w:sz="6" w:space="0" w:color="auto"/>
              <w:left w:val="outset" w:sz="6" w:space="0" w:color="auto"/>
              <w:bottom w:val="outset" w:sz="6" w:space="0" w:color="auto"/>
              <w:right w:val="outset" w:sz="6" w:space="0" w:color="auto"/>
            </w:tcBorders>
            <w:shd w:val="clear" w:color="auto" w:fill="E1F0F0"/>
            <w:vAlign w:val="center"/>
          </w:tcPr>
          <w:p w14:paraId="23802AC6" w14:textId="77777777" w:rsidR="007413ED" w:rsidRPr="00EC50AB" w:rsidRDefault="007413ED" w:rsidP="005F6808">
            <w:pPr>
              <w:pStyle w:val="NormalWeb"/>
              <w:numPr>
                <w:ilvl w:val="0"/>
                <w:numId w:val="4"/>
              </w:numPr>
              <w:spacing w:before="0" w:beforeAutospacing="0" w:after="0" w:afterAutospacing="0"/>
              <w:rPr>
                <w:rFonts w:asciiTheme="minorHAnsi" w:hAnsiTheme="minorHAnsi"/>
                <w:sz w:val="22"/>
                <w:szCs w:val="22"/>
              </w:rPr>
            </w:pPr>
            <w:r w:rsidRPr="00EC50AB">
              <w:rPr>
                <w:rFonts w:asciiTheme="minorHAnsi" w:hAnsiTheme="minorHAnsi"/>
                <w:sz w:val="22"/>
                <w:szCs w:val="22"/>
              </w:rPr>
              <w:t>Complete handout about present simple</w:t>
            </w:r>
          </w:p>
          <w:p w14:paraId="06F5A4C8" w14:textId="77777777" w:rsidR="007413ED" w:rsidRPr="00EC50AB" w:rsidRDefault="007413ED" w:rsidP="005F6808">
            <w:pPr>
              <w:pStyle w:val="NormalWeb"/>
              <w:numPr>
                <w:ilvl w:val="0"/>
                <w:numId w:val="4"/>
              </w:numPr>
              <w:spacing w:before="0" w:beforeAutospacing="0" w:after="0" w:afterAutospacing="0"/>
              <w:rPr>
                <w:rFonts w:asciiTheme="minorHAnsi" w:hAnsiTheme="minorHAnsi"/>
                <w:sz w:val="22"/>
                <w:szCs w:val="22"/>
              </w:rPr>
            </w:pPr>
            <w:r w:rsidRPr="00EC50AB">
              <w:rPr>
                <w:rFonts w:asciiTheme="minorHAnsi" w:hAnsiTheme="minorHAnsi"/>
                <w:sz w:val="22"/>
                <w:szCs w:val="22"/>
              </w:rPr>
              <w:t>Continue working on Formal Paragraph 1 (FP1)</w:t>
            </w:r>
          </w:p>
        </w:tc>
      </w:tr>
      <w:tr w:rsidR="007413ED" w:rsidRPr="00EC50AB" w14:paraId="4B9109DE" w14:textId="77777777" w:rsidTr="00DC26C4">
        <w:trPr>
          <w:trHeight w:val="693"/>
          <w:tblCellSpacing w:w="15" w:type="dxa"/>
        </w:trPr>
        <w:tc>
          <w:tcPr>
            <w:tcW w:w="2413" w:type="pct"/>
            <w:tcBorders>
              <w:top w:val="outset" w:sz="6" w:space="0" w:color="auto"/>
              <w:left w:val="outset" w:sz="6" w:space="0" w:color="auto"/>
              <w:bottom w:val="outset" w:sz="6" w:space="0" w:color="auto"/>
              <w:right w:val="outset" w:sz="6" w:space="0" w:color="auto"/>
            </w:tcBorders>
            <w:shd w:val="clear" w:color="auto" w:fill="E1F0F0"/>
            <w:vAlign w:val="center"/>
          </w:tcPr>
          <w:p w14:paraId="7BD2AC9B" w14:textId="77777777" w:rsidR="007413ED" w:rsidRPr="00EC50AB" w:rsidRDefault="007C0E36" w:rsidP="005F6808">
            <w:pPr>
              <w:pStyle w:val="NormalWeb"/>
              <w:numPr>
                <w:ilvl w:val="0"/>
                <w:numId w:val="5"/>
              </w:numPr>
              <w:spacing w:before="0" w:beforeAutospacing="0" w:after="0" w:afterAutospacing="0"/>
              <w:rPr>
                <w:rFonts w:asciiTheme="minorHAnsi" w:hAnsiTheme="minorHAnsi"/>
                <w:sz w:val="22"/>
                <w:szCs w:val="22"/>
              </w:rPr>
            </w:pPr>
            <w:r w:rsidRPr="00EC50AB">
              <w:rPr>
                <w:rFonts w:asciiTheme="minorHAnsi" w:hAnsiTheme="minorHAnsi"/>
                <w:sz w:val="22"/>
                <w:szCs w:val="22"/>
              </w:rPr>
              <w:t>Write journal 4: W</w:t>
            </w:r>
            <w:r w:rsidR="007413ED" w:rsidRPr="00EC50AB">
              <w:rPr>
                <w:rFonts w:asciiTheme="minorHAnsi" w:hAnsiTheme="minorHAnsi"/>
                <w:sz w:val="22"/>
                <w:szCs w:val="22"/>
              </w:rPr>
              <w:t>hat do you do to get ready for bed</w:t>
            </w:r>
            <w:r w:rsidRPr="00EC50AB">
              <w:rPr>
                <w:rFonts w:asciiTheme="minorHAnsi" w:hAnsiTheme="minorHAnsi"/>
                <w:sz w:val="22"/>
                <w:szCs w:val="22"/>
              </w:rPr>
              <w:t>?</w:t>
            </w:r>
          </w:p>
          <w:p w14:paraId="5C34BBC1" w14:textId="77777777" w:rsidR="007413ED" w:rsidRPr="00EC50AB" w:rsidRDefault="007413ED" w:rsidP="005F6808">
            <w:pPr>
              <w:pStyle w:val="NormalWeb"/>
              <w:numPr>
                <w:ilvl w:val="0"/>
                <w:numId w:val="5"/>
              </w:numPr>
              <w:spacing w:before="0" w:beforeAutospacing="0" w:after="0" w:afterAutospacing="0"/>
              <w:rPr>
                <w:rFonts w:asciiTheme="minorHAnsi" w:hAnsiTheme="minorHAnsi"/>
                <w:sz w:val="22"/>
                <w:szCs w:val="22"/>
              </w:rPr>
            </w:pPr>
            <w:r w:rsidRPr="00EC50AB">
              <w:rPr>
                <w:rFonts w:asciiTheme="minorHAnsi" w:hAnsiTheme="minorHAnsi"/>
                <w:sz w:val="22"/>
                <w:szCs w:val="22"/>
              </w:rPr>
              <w:t>SEW Ch. 2—What is a paragraph?—study format and paragraph parts</w:t>
            </w:r>
          </w:p>
          <w:p w14:paraId="6E13C848" w14:textId="77777777" w:rsidR="007413ED" w:rsidRPr="00EC50AB" w:rsidRDefault="007413ED" w:rsidP="005F6808">
            <w:pPr>
              <w:pStyle w:val="NormalWeb"/>
              <w:numPr>
                <w:ilvl w:val="0"/>
                <w:numId w:val="5"/>
              </w:numPr>
              <w:spacing w:before="0" w:beforeAutospacing="0" w:after="0" w:afterAutospacing="0"/>
              <w:rPr>
                <w:rFonts w:asciiTheme="minorHAnsi" w:hAnsiTheme="minorHAnsi"/>
                <w:sz w:val="22"/>
                <w:szCs w:val="22"/>
              </w:rPr>
            </w:pPr>
            <w:r w:rsidRPr="00EC50AB">
              <w:rPr>
                <w:rFonts w:asciiTheme="minorHAnsi" w:hAnsiTheme="minorHAnsi"/>
                <w:sz w:val="22"/>
                <w:szCs w:val="22"/>
              </w:rPr>
              <w:t>Briefly discuss conclusions for FP 1</w:t>
            </w:r>
          </w:p>
          <w:p w14:paraId="07F764F3" w14:textId="77777777" w:rsidR="007413ED" w:rsidRPr="00EC50AB" w:rsidRDefault="007413ED" w:rsidP="005F6808">
            <w:pPr>
              <w:pStyle w:val="NormalWeb"/>
              <w:numPr>
                <w:ilvl w:val="0"/>
                <w:numId w:val="5"/>
              </w:numPr>
              <w:spacing w:before="0" w:beforeAutospacing="0" w:after="0" w:afterAutospacing="0"/>
              <w:rPr>
                <w:rFonts w:asciiTheme="minorHAnsi" w:hAnsiTheme="minorHAnsi"/>
                <w:sz w:val="22"/>
                <w:szCs w:val="22"/>
              </w:rPr>
            </w:pPr>
            <w:r w:rsidRPr="00EC50AB">
              <w:rPr>
                <w:rFonts w:asciiTheme="minorHAnsi" w:hAnsiTheme="minorHAnsi"/>
                <w:sz w:val="22"/>
                <w:szCs w:val="22"/>
              </w:rPr>
              <w:t>Complete and edit/revise FP1</w:t>
            </w:r>
          </w:p>
          <w:p w14:paraId="38E87C3E" w14:textId="77777777" w:rsidR="007413ED" w:rsidRPr="00EC50AB" w:rsidRDefault="007413ED" w:rsidP="005F6808">
            <w:pPr>
              <w:pStyle w:val="NormalWeb"/>
              <w:numPr>
                <w:ilvl w:val="0"/>
                <w:numId w:val="5"/>
              </w:numPr>
              <w:spacing w:before="0" w:beforeAutospacing="0" w:after="0" w:afterAutospacing="0"/>
              <w:rPr>
                <w:rFonts w:asciiTheme="minorHAnsi" w:hAnsiTheme="minorHAnsi"/>
                <w:sz w:val="22"/>
                <w:szCs w:val="22"/>
              </w:rPr>
            </w:pPr>
            <w:r w:rsidRPr="00EC50AB">
              <w:rPr>
                <w:rFonts w:asciiTheme="minorHAnsi" w:hAnsiTheme="minorHAnsi"/>
                <w:sz w:val="22"/>
                <w:szCs w:val="22"/>
              </w:rPr>
              <w:t>Study grading rubric for FP1</w:t>
            </w:r>
          </w:p>
          <w:p w14:paraId="49F338AE" w14:textId="77777777" w:rsidR="007413ED" w:rsidRPr="00EC50AB" w:rsidRDefault="007413ED" w:rsidP="005F6808">
            <w:pPr>
              <w:pStyle w:val="NormalWeb"/>
              <w:numPr>
                <w:ilvl w:val="0"/>
                <w:numId w:val="5"/>
              </w:numPr>
              <w:spacing w:before="0" w:beforeAutospacing="0" w:after="0" w:afterAutospacing="0"/>
              <w:rPr>
                <w:rFonts w:asciiTheme="minorHAnsi" w:hAnsiTheme="minorHAnsi"/>
                <w:sz w:val="22"/>
                <w:szCs w:val="22"/>
              </w:rPr>
            </w:pPr>
            <w:r w:rsidRPr="00EC50AB">
              <w:rPr>
                <w:rFonts w:asciiTheme="minorHAnsi" w:hAnsiTheme="minorHAnsi"/>
                <w:sz w:val="22"/>
                <w:szCs w:val="22"/>
              </w:rPr>
              <w:t>Quiz on topic sentences and present simple</w:t>
            </w:r>
          </w:p>
        </w:tc>
        <w:tc>
          <w:tcPr>
            <w:tcW w:w="45" w:type="pct"/>
            <w:tcBorders>
              <w:top w:val="outset" w:sz="6" w:space="0" w:color="auto"/>
              <w:left w:val="outset" w:sz="6" w:space="0" w:color="auto"/>
              <w:bottom w:val="outset" w:sz="6" w:space="0" w:color="auto"/>
              <w:right w:val="outset" w:sz="6" w:space="0" w:color="auto"/>
            </w:tcBorders>
            <w:shd w:val="clear" w:color="auto" w:fill="E1F0F0"/>
            <w:vAlign w:val="center"/>
          </w:tcPr>
          <w:p w14:paraId="12D2431B" w14:textId="77777777" w:rsidR="007413ED" w:rsidRPr="00EC50AB" w:rsidRDefault="007413ED" w:rsidP="00265A3B">
            <w:pPr>
              <w:spacing w:after="0" w:line="240" w:lineRule="auto"/>
              <w:rPr>
                <w:rFonts w:cs="Times New Roman"/>
              </w:rPr>
            </w:pPr>
          </w:p>
        </w:tc>
        <w:tc>
          <w:tcPr>
            <w:tcW w:w="2487" w:type="pct"/>
            <w:tcBorders>
              <w:top w:val="outset" w:sz="6" w:space="0" w:color="auto"/>
              <w:left w:val="outset" w:sz="6" w:space="0" w:color="auto"/>
              <w:bottom w:val="outset" w:sz="6" w:space="0" w:color="auto"/>
              <w:right w:val="outset" w:sz="6" w:space="0" w:color="auto"/>
            </w:tcBorders>
            <w:shd w:val="clear" w:color="auto" w:fill="E1F0F0"/>
            <w:vAlign w:val="center"/>
          </w:tcPr>
          <w:p w14:paraId="276518C2" w14:textId="77777777" w:rsidR="007413ED" w:rsidRPr="00EC50AB" w:rsidRDefault="007413ED" w:rsidP="005F6808">
            <w:pPr>
              <w:pStyle w:val="NormalWeb"/>
              <w:numPr>
                <w:ilvl w:val="0"/>
                <w:numId w:val="5"/>
              </w:numPr>
              <w:spacing w:before="0" w:beforeAutospacing="0" w:after="0" w:afterAutospacing="0"/>
              <w:rPr>
                <w:rFonts w:asciiTheme="minorHAnsi" w:hAnsiTheme="minorHAnsi"/>
                <w:sz w:val="22"/>
                <w:szCs w:val="22"/>
              </w:rPr>
            </w:pPr>
            <w:r w:rsidRPr="00EC50AB">
              <w:rPr>
                <w:rFonts w:asciiTheme="minorHAnsi" w:hAnsiTheme="minorHAnsi"/>
                <w:sz w:val="22"/>
                <w:szCs w:val="22"/>
              </w:rPr>
              <w:t>Complete SEW 2 handout</w:t>
            </w:r>
          </w:p>
          <w:p w14:paraId="6C739BEC" w14:textId="77777777" w:rsidR="007413ED" w:rsidRPr="00EC50AB" w:rsidRDefault="007413ED" w:rsidP="005F6808">
            <w:pPr>
              <w:pStyle w:val="NormalWeb"/>
              <w:numPr>
                <w:ilvl w:val="0"/>
                <w:numId w:val="5"/>
              </w:numPr>
              <w:spacing w:before="0" w:beforeAutospacing="0" w:after="0" w:afterAutospacing="0"/>
              <w:rPr>
                <w:rFonts w:asciiTheme="minorHAnsi" w:hAnsiTheme="minorHAnsi"/>
                <w:sz w:val="22"/>
                <w:szCs w:val="22"/>
              </w:rPr>
            </w:pPr>
            <w:r w:rsidRPr="00EC50AB">
              <w:rPr>
                <w:rFonts w:asciiTheme="minorHAnsi" w:hAnsiTheme="minorHAnsi"/>
                <w:sz w:val="22"/>
                <w:szCs w:val="22"/>
              </w:rPr>
              <w:t>Complete FP1—due next class</w:t>
            </w:r>
          </w:p>
          <w:p w14:paraId="2A319795" w14:textId="77777777" w:rsidR="007413ED" w:rsidRPr="00EC50AB" w:rsidRDefault="007413ED" w:rsidP="005F6808">
            <w:pPr>
              <w:pStyle w:val="NormalWeb"/>
              <w:numPr>
                <w:ilvl w:val="0"/>
                <w:numId w:val="5"/>
              </w:numPr>
              <w:spacing w:before="0" w:beforeAutospacing="0" w:after="0" w:afterAutospacing="0"/>
              <w:rPr>
                <w:rFonts w:asciiTheme="minorHAnsi" w:hAnsiTheme="minorHAnsi"/>
                <w:sz w:val="22"/>
                <w:szCs w:val="22"/>
              </w:rPr>
            </w:pPr>
            <w:r w:rsidRPr="00EC50AB">
              <w:rPr>
                <w:rFonts w:asciiTheme="minorHAnsi" w:hAnsiTheme="minorHAnsi"/>
                <w:sz w:val="22"/>
                <w:szCs w:val="22"/>
              </w:rPr>
              <w:t>Complete Editing Checklist, WaW 16</w:t>
            </w:r>
          </w:p>
        </w:tc>
      </w:tr>
    </w:tbl>
    <w:p w14:paraId="16346237" w14:textId="77777777" w:rsidR="007C0E36" w:rsidRPr="00EC50AB" w:rsidRDefault="00D70BFB" w:rsidP="00DC26C4">
      <w:pPr>
        <w:rPr>
          <w:rFonts w:cs="Times New Roman"/>
        </w:rPr>
      </w:pPr>
      <w:r w:rsidRPr="00EC50AB">
        <w:rPr>
          <w:rFonts w:cs="Times New Roman"/>
        </w:rPr>
        <w:t>*Acronyms are names of books used.</w:t>
      </w:r>
    </w:p>
    <w:p w14:paraId="72A8A647" w14:textId="77777777" w:rsidR="004C2A1D" w:rsidRPr="00EC50AB" w:rsidRDefault="004C2A1D" w:rsidP="00DC26C4">
      <w:pPr>
        <w:rPr>
          <w:rFonts w:cs="Times New Roman"/>
          <w:b/>
        </w:rPr>
      </w:pPr>
    </w:p>
    <w:p w14:paraId="4AFFEAE0" w14:textId="77777777" w:rsidR="004C2A1D" w:rsidRPr="00EC50AB" w:rsidRDefault="004C2A1D">
      <w:pPr>
        <w:rPr>
          <w:rFonts w:cs="Times New Roman"/>
          <w:b/>
        </w:rPr>
      </w:pPr>
      <w:r w:rsidRPr="00EC50AB">
        <w:rPr>
          <w:rFonts w:cs="Times New Roman"/>
          <w:b/>
        </w:rPr>
        <w:br w:type="page"/>
      </w:r>
    </w:p>
    <w:p w14:paraId="2411F3BB" w14:textId="41E6B18E" w:rsidR="00A7261B" w:rsidRPr="00EC50AB" w:rsidRDefault="00A7261B" w:rsidP="00A14ABE">
      <w:pPr>
        <w:pStyle w:val="ListParagraph"/>
        <w:ind w:left="360"/>
        <w:jc w:val="center"/>
        <w:rPr>
          <w:rFonts w:cs="Times New Roman"/>
          <w:b/>
        </w:rPr>
      </w:pPr>
    </w:p>
    <w:p w14:paraId="5FC00654" w14:textId="77777777" w:rsidR="00E86949" w:rsidRPr="00EC50AB" w:rsidRDefault="00E86949" w:rsidP="00DC26C4">
      <w:pPr>
        <w:pStyle w:val="ListParagraph"/>
        <w:ind w:left="360"/>
        <w:jc w:val="center"/>
        <w:rPr>
          <w:rFonts w:cs="Times New Roman"/>
          <w:b/>
        </w:rPr>
      </w:pPr>
    </w:p>
    <w:p w14:paraId="7C5705AB" w14:textId="0F1FF147" w:rsidR="008B3636" w:rsidRPr="009E1FF7" w:rsidRDefault="008B3636" w:rsidP="00A14ABE">
      <w:pPr>
        <w:jc w:val="center"/>
        <w:rPr>
          <w:rFonts w:cs="Times New Roman"/>
          <w:b/>
          <w:sz w:val="28"/>
          <w:szCs w:val="28"/>
        </w:rPr>
      </w:pPr>
      <w:bookmarkStart w:id="45" w:name="appendix4midtermadvising"/>
      <w:r w:rsidRPr="009E1FF7">
        <w:rPr>
          <w:rFonts w:cs="Times New Roman"/>
          <w:b/>
          <w:sz w:val="28"/>
          <w:szCs w:val="28"/>
        </w:rPr>
        <w:t>APPENDIX 4: Mid-Term Advising Report Form</w:t>
      </w:r>
    </w:p>
    <w:bookmarkEnd w:id="45"/>
    <w:p w14:paraId="31815993" w14:textId="25AF1046" w:rsidR="006445B3" w:rsidRPr="00EC50AB" w:rsidRDefault="006445B3" w:rsidP="009E1FF7">
      <w:pPr>
        <w:spacing w:after="0" w:line="240" w:lineRule="auto"/>
        <w:jc w:val="center"/>
        <w:rPr>
          <w:rFonts w:cs="Times New Roman"/>
          <w:b/>
        </w:rPr>
      </w:pPr>
      <w:r w:rsidRPr="00EC50AB">
        <w:rPr>
          <w:rFonts w:cs="Times New Roman"/>
          <w:b/>
        </w:rPr>
        <w:t>Intensive English Program -Individual Student Report</w:t>
      </w:r>
      <w:r w:rsidR="009E1FF7">
        <w:rPr>
          <w:rFonts w:cs="Times New Roman"/>
          <w:b/>
        </w:rPr>
        <w:t xml:space="preserve"> (sample)</w:t>
      </w:r>
    </w:p>
    <w:p w14:paraId="4A5617F8" w14:textId="77777777" w:rsidR="006445B3" w:rsidRPr="00EC50AB" w:rsidRDefault="006445B3" w:rsidP="008B3636">
      <w:pPr>
        <w:jc w:val="center"/>
        <w:rPr>
          <w:rFonts w:cs="Times New Roman"/>
          <w:b/>
        </w:rPr>
      </w:pPr>
    </w:p>
    <w:tbl>
      <w:tblPr>
        <w:tblW w:w="5000" w:type="pct"/>
        <w:tblLook w:val="04A0" w:firstRow="1" w:lastRow="0" w:firstColumn="1" w:lastColumn="0" w:noHBand="0" w:noVBand="1"/>
      </w:tblPr>
      <w:tblGrid>
        <w:gridCol w:w="2256"/>
        <w:gridCol w:w="1169"/>
        <w:gridCol w:w="223"/>
        <w:gridCol w:w="223"/>
        <w:gridCol w:w="222"/>
        <w:gridCol w:w="1551"/>
        <w:gridCol w:w="3747"/>
        <w:gridCol w:w="299"/>
        <w:gridCol w:w="222"/>
        <w:gridCol w:w="222"/>
        <w:gridCol w:w="222"/>
        <w:gridCol w:w="222"/>
        <w:gridCol w:w="222"/>
      </w:tblGrid>
      <w:tr w:rsidR="003A749E" w:rsidRPr="003A749E" w14:paraId="0756D79F" w14:textId="77777777" w:rsidTr="003A749E">
        <w:trPr>
          <w:gridAfter w:val="1"/>
          <w:wAfter w:w="87" w:type="pct"/>
          <w:trHeight w:val="509"/>
        </w:trPr>
        <w:tc>
          <w:tcPr>
            <w:tcW w:w="2352" w:type="pct"/>
            <w:gridSpan w:val="6"/>
            <w:vMerge w:val="restart"/>
            <w:tcBorders>
              <w:top w:val="nil"/>
              <w:left w:val="nil"/>
              <w:bottom w:val="double" w:sz="6" w:space="0" w:color="000000"/>
              <w:right w:val="nil"/>
            </w:tcBorders>
            <w:shd w:val="clear" w:color="auto" w:fill="auto"/>
            <w:noWrap/>
            <w:vAlign w:val="bottom"/>
            <w:hideMark/>
          </w:tcPr>
          <w:p w14:paraId="583FDAFF" w14:textId="3D67010E" w:rsidR="003A749E" w:rsidRPr="003A749E" w:rsidRDefault="003A749E" w:rsidP="003A749E">
            <w:pPr>
              <w:spacing w:after="0" w:line="240" w:lineRule="auto"/>
              <w:rPr>
                <w:rFonts w:ascii="Calibri" w:eastAsia="Times New Roman" w:hAnsi="Calibri" w:cs="Calibri"/>
                <w:color w:val="000000"/>
                <w:lang w:eastAsia="zh-CN"/>
              </w:rPr>
            </w:pPr>
            <w:r w:rsidRPr="003A749E">
              <w:rPr>
                <w:rFonts w:ascii="Calibri" w:eastAsia="Times New Roman" w:hAnsi="Calibri" w:cs="Calibri"/>
                <w:noProof/>
                <w:color w:val="000000"/>
                <w:lang w:eastAsia="zh-CN"/>
              </w:rPr>
              <w:drawing>
                <wp:anchor distT="0" distB="0" distL="114300" distR="114300" simplePos="0" relativeHeight="251670528" behindDoc="0" locked="0" layoutInCell="1" allowOverlap="1" wp14:anchorId="49DA56C7" wp14:editId="6FA8E506">
                  <wp:simplePos x="0" y="0"/>
                  <wp:positionH relativeFrom="column">
                    <wp:posOffset>0</wp:posOffset>
                  </wp:positionH>
                  <wp:positionV relativeFrom="paragraph">
                    <wp:posOffset>0</wp:posOffset>
                  </wp:positionV>
                  <wp:extent cx="3168650" cy="704850"/>
                  <wp:effectExtent l="0" t="0" r="0" b="0"/>
                  <wp:wrapNone/>
                  <wp:docPr id="3" name="Picture 3">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400-000004000000}"/>
                              </a:ext>
                            </a:extLst>
                          </pic:cNvPr>
                          <pic:cNvPicPr/>
                        </pic:nvPicPr>
                        <pic:blipFill>
                          <a:blip r:embed="rId34" cstate="print">
                            <a:extLst>
                              <a:ext uri="{28A0092B-C50C-407E-A947-70E740481C1C}">
                                <a14:useLocalDpi xmlns:a14="http://schemas.microsoft.com/office/drawing/2010/main" val="0"/>
                              </a:ext>
                            </a:extLst>
                          </a:blip>
                          <a:stretch>
                            <a:fillRect/>
                          </a:stretch>
                        </pic:blipFill>
                        <pic:spPr bwMode="auto">
                          <a:xfrm>
                            <a:off x="0" y="0"/>
                            <a:ext cx="3063240" cy="71818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380"/>
            </w:tblGrid>
            <w:tr w:rsidR="003A749E" w:rsidRPr="003A749E" w14:paraId="25ACEDA8" w14:textId="77777777">
              <w:trPr>
                <w:trHeight w:val="509"/>
                <w:tblCellSpacing w:w="0" w:type="dxa"/>
              </w:trPr>
              <w:tc>
                <w:tcPr>
                  <w:tcW w:w="5380" w:type="dxa"/>
                  <w:vMerge w:val="restart"/>
                  <w:tcBorders>
                    <w:top w:val="nil"/>
                    <w:left w:val="nil"/>
                    <w:bottom w:val="double" w:sz="6" w:space="0" w:color="000000"/>
                    <w:right w:val="nil"/>
                  </w:tcBorders>
                  <w:shd w:val="clear" w:color="auto" w:fill="auto"/>
                  <w:noWrap/>
                  <w:vAlign w:val="bottom"/>
                  <w:hideMark/>
                </w:tcPr>
                <w:p w14:paraId="24C14626" w14:textId="77777777" w:rsidR="003A749E" w:rsidRPr="003A749E" w:rsidRDefault="003A749E" w:rsidP="003A749E">
                  <w:pPr>
                    <w:spacing w:after="0" w:line="240" w:lineRule="auto"/>
                    <w:rPr>
                      <w:rFonts w:ascii="Calibri" w:eastAsia="Times New Roman" w:hAnsi="Calibri" w:cs="Calibri"/>
                      <w:color w:val="000000"/>
                      <w:lang w:eastAsia="zh-CN"/>
                    </w:rPr>
                  </w:pPr>
                </w:p>
              </w:tc>
            </w:tr>
            <w:tr w:rsidR="003A749E" w:rsidRPr="003A749E" w14:paraId="2E0C31EC" w14:textId="77777777">
              <w:trPr>
                <w:trHeight w:val="509"/>
                <w:tblCellSpacing w:w="0" w:type="dxa"/>
              </w:trPr>
              <w:tc>
                <w:tcPr>
                  <w:tcW w:w="0" w:type="auto"/>
                  <w:vMerge/>
                  <w:tcBorders>
                    <w:top w:val="nil"/>
                    <w:left w:val="nil"/>
                    <w:bottom w:val="double" w:sz="6" w:space="0" w:color="000000"/>
                    <w:right w:val="nil"/>
                  </w:tcBorders>
                  <w:vAlign w:val="center"/>
                  <w:hideMark/>
                </w:tcPr>
                <w:p w14:paraId="7626154D" w14:textId="77777777" w:rsidR="003A749E" w:rsidRPr="003A749E" w:rsidRDefault="003A749E" w:rsidP="003A749E">
                  <w:pPr>
                    <w:spacing w:after="0" w:line="240" w:lineRule="auto"/>
                    <w:rPr>
                      <w:rFonts w:ascii="Calibri" w:eastAsia="Times New Roman" w:hAnsi="Calibri" w:cs="Calibri"/>
                      <w:color w:val="000000"/>
                      <w:lang w:eastAsia="zh-CN"/>
                    </w:rPr>
                  </w:pPr>
                </w:p>
              </w:tc>
            </w:tr>
          </w:tbl>
          <w:p w14:paraId="24E3E375" w14:textId="77777777" w:rsidR="003A749E" w:rsidRPr="003A749E" w:rsidRDefault="003A749E" w:rsidP="003A749E">
            <w:pPr>
              <w:spacing w:after="0" w:line="240" w:lineRule="auto"/>
              <w:rPr>
                <w:rFonts w:ascii="Calibri" w:eastAsia="Times New Roman" w:hAnsi="Calibri" w:cs="Calibri"/>
                <w:color w:val="000000"/>
                <w:lang w:eastAsia="zh-CN"/>
              </w:rPr>
            </w:pPr>
          </w:p>
        </w:tc>
        <w:tc>
          <w:tcPr>
            <w:tcW w:w="2562" w:type="pct"/>
            <w:gridSpan w:val="6"/>
            <w:vMerge w:val="restart"/>
            <w:tcBorders>
              <w:top w:val="nil"/>
              <w:left w:val="nil"/>
              <w:bottom w:val="double" w:sz="6" w:space="0" w:color="000000"/>
              <w:right w:val="nil"/>
            </w:tcBorders>
            <w:shd w:val="clear" w:color="auto" w:fill="auto"/>
            <w:noWrap/>
            <w:vAlign w:val="center"/>
            <w:hideMark/>
          </w:tcPr>
          <w:p w14:paraId="5599C63C" w14:textId="77777777" w:rsidR="003A749E" w:rsidRPr="003A749E" w:rsidRDefault="003A749E" w:rsidP="003A749E">
            <w:pPr>
              <w:spacing w:after="0" w:line="240" w:lineRule="auto"/>
              <w:jc w:val="center"/>
              <w:rPr>
                <w:rFonts w:ascii="Calibri" w:eastAsia="Times New Roman" w:hAnsi="Calibri" w:cs="Calibri"/>
                <w:color w:val="203764"/>
                <w:sz w:val="40"/>
                <w:szCs w:val="40"/>
                <w:lang w:eastAsia="zh-CN"/>
              </w:rPr>
            </w:pPr>
            <w:r w:rsidRPr="003A749E">
              <w:rPr>
                <w:rFonts w:ascii="Calibri" w:eastAsia="Times New Roman" w:hAnsi="Calibri" w:cs="Calibri"/>
                <w:color w:val="203764"/>
                <w:sz w:val="40"/>
                <w:szCs w:val="40"/>
                <w:lang w:eastAsia="zh-CN"/>
              </w:rPr>
              <w:t>STUDENT REPORT</w:t>
            </w:r>
          </w:p>
        </w:tc>
      </w:tr>
      <w:tr w:rsidR="003A749E" w:rsidRPr="003A749E" w14:paraId="0C5A2656" w14:textId="77777777" w:rsidTr="003A749E">
        <w:trPr>
          <w:trHeight w:val="288"/>
        </w:trPr>
        <w:tc>
          <w:tcPr>
            <w:tcW w:w="2352" w:type="pct"/>
            <w:gridSpan w:val="6"/>
            <w:vMerge/>
            <w:tcBorders>
              <w:top w:val="nil"/>
              <w:left w:val="nil"/>
              <w:bottom w:val="double" w:sz="6" w:space="0" w:color="000000"/>
              <w:right w:val="nil"/>
            </w:tcBorders>
            <w:vAlign w:val="center"/>
            <w:hideMark/>
          </w:tcPr>
          <w:p w14:paraId="299AB0DA" w14:textId="77777777" w:rsidR="003A749E" w:rsidRPr="003A749E" w:rsidRDefault="003A749E" w:rsidP="003A749E">
            <w:pPr>
              <w:spacing w:after="0" w:line="240" w:lineRule="auto"/>
              <w:rPr>
                <w:rFonts w:ascii="Calibri" w:eastAsia="Times New Roman" w:hAnsi="Calibri" w:cs="Calibri"/>
                <w:color w:val="000000"/>
                <w:lang w:eastAsia="zh-CN"/>
              </w:rPr>
            </w:pPr>
          </w:p>
        </w:tc>
        <w:tc>
          <w:tcPr>
            <w:tcW w:w="2562" w:type="pct"/>
            <w:gridSpan w:val="6"/>
            <w:vMerge/>
            <w:tcBorders>
              <w:top w:val="nil"/>
              <w:left w:val="nil"/>
              <w:bottom w:val="double" w:sz="6" w:space="0" w:color="000000"/>
              <w:right w:val="nil"/>
            </w:tcBorders>
            <w:vAlign w:val="center"/>
            <w:hideMark/>
          </w:tcPr>
          <w:p w14:paraId="2E7F569D" w14:textId="77777777" w:rsidR="003A749E" w:rsidRPr="003A749E" w:rsidRDefault="003A749E" w:rsidP="003A749E">
            <w:pPr>
              <w:spacing w:after="0" w:line="240" w:lineRule="auto"/>
              <w:rPr>
                <w:rFonts w:ascii="Calibri" w:eastAsia="Times New Roman" w:hAnsi="Calibri" w:cs="Calibri"/>
                <w:color w:val="203764"/>
                <w:sz w:val="40"/>
                <w:szCs w:val="40"/>
                <w:lang w:eastAsia="zh-CN"/>
              </w:rPr>
            </w:pPr>
          </w:p>
        </w:tc>
        <w:tc>
          <w:tcPr>
            <w:tcW w:w="87" w:type="pct"/>
            <w:tcBorders>
              <w:top w:val="nil"/>
              <w:left w:val="nil"/>
              <w:bottom w:val="nil"/>
              <w:right w:val="nil"/>
            </w:tcBorders>
            <w:shd w:val="clear" w:color="auto" w:fill="auto"/>
            <w:noWrap/>
            <w:vAlign w:val="bottom"/>
            <w:hideMark/>
          </w:tcPr>
          <w:p w14:paraId="662AA072" w14:textId="77777777" w:rsidR="003A749E" w:rsidRPr="003A749E" w:rsidRDefault="003A749E" w:rsidP="003A749E">
            <w:pPr>
              <w:spacing w:after="0" w:line="240" w:lineRule="auto"/>
              <w:jc w:val="center"/>
              <w:rPr>
                <w:rFonts w:ascii="Calibri" w:eastAsia="Times New Roman" w:hAnsi="Calibri" w:cs="Calibri"/>
                <w:color w:val="203764"/>
                <w:sz w:val="40"/>
                <w:szCs w:val="40"/>
                <w:lang w:eastAsia="zh-CN"/>
              </w:rPr>
            </w:pPr>
          </w:p>
        </w:tc>
      </w:tr>
      <w:tr w:rsidR="003A749E" w:rsidRPr="003A749E" w14:paraId="0C23E74A" w14:textId="77777777" w:rsidTr="003A749E">
        <w:trPr>
          <w:trHeight w:val="288"/>
        </w:trPr>
        <w:tc>
          <w:tcPr>
            <w:tcW w:w="2352" w:type="pct"/>
            <w:gridSpan w:val="6"/>
            <w:vMerge/>
            <w:tcBorders>
              <w:top w:val="nil"/>
              <w:left w:val="nil"/>
              <w:bottom w:val="double" w:sz="6" w:space="0" w:color="000000"/>
              <w:right w:val="nil"/>
            </w:tcBorders>
            <w:vAlign w:val="center"/>
            <w:hideMark/>
          </w:tcPr>
          <w:p w14:paraId="797D5A73" w14:textId="77777777" w:rsidR="003A749E" w:rsidRPr="003A749E" w:rsidRDefault="003A749E" w:rsidP="003A749E">
            <w:pPr>
              <w:spacing w:after="0" w:line="240" w:lineRule="auto"/>
              <w:rPr>
                <w:rFonts w:ascii="Calibri" w:eastAsia="Times New Roman" w:hAnsi="Calibri" w:cs="Calibri"/>
                <w:color w:val="000000"/>
                <w:lang w:eastAsia="zh-CN"/>
              </w:rPr>
            </w:pPr>
          </w:p>
        </w:tc>
        <w:tc>
          <w:tcPr>
            <w:tcW w:w="2562" w:type="pct"/>
            <w:gridSpan w:val="6"/>
            <w:vMerge/>
            <w:tcBorders>
              <w:top w:val="nil"/>
              <w:left w:val="nil"/>
              <w:bottom w:val="double" w:sz="6" w:space="0" w:color="000000"/>
              <w:right w:val="nil"/>
            </w:tcBorders>
            <w:vAlign w:val="center"/>
            <w:hideMark/>
          </w:tcPr>
          <w:p w14:paraId="5903EA3B" w14:textId="77777777" w:rsidR="003A749E" w:rsidRPr="003A749E" w:rsidRDefault="003A749E" w:rsidP="003A749E">
            <w:pPr>
              <w:spacing w:after="0" w:line="240" w:lineRule="auto"/>
              <w:rPr>
                <w:rFonts w:ascii="Calibri" w:eastAsia="Times New Roman" w:hAnsi="Calibri" w:cs="Calibri"/>
                <w:color w:val="203764"/>
                <w:sz w:val="40"/>
                <w:szCs w:val="40"/>
                <w:lang w:eastAsia="zh-CN"/>
              </w:rPr>
            </w:pPr>
          </w:p>
        </w:tc>
        <w:tc>
          <w:tcPr>
            <w:tcW w:w="87" w:type="pct"/>
            <w:tcBorders>
              <w:top w:val="nil"/>
              <w:left w:val="nil"/>
              <w:bottom w:val="nil"/>
              <w:right w:val="nil"/>
            </w:tcBorders>
            <w:shd w:val="clear" w:color="auto" w:fill="auto"/>
            <w:noWrap/>
            <w:vAlign w:val="bottom"/>
            <w:hideMark/>
          </w:tcPr>
          <w:p w14:paraId="063DCE67"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7450F0F0" w14:textId="77777777" w:rsidTr="003A749E">
        <w:trPr>
          <w:trHeight w:val="300"/>
        </w:trPr>
        <w:tc>
          <w:tcPr>
            <w:tcW w:w="2352" w:type="pct"/>
            <w:gridSpan w:val="6"/>
            <w:vMerge/>
            <w:tcBorders>
              <w:top w:val="nil"/>
              <w:left w:val="nil"/>
              <w:bottom w:val="double" w:sz="6" w:space="0" w:color="000000"/>
              <w:right w:val="nil"/>
            </w:tcBorders>
            <w:vAlign w:val="center"/>
            <w:hideMark/>
          </w:tcPr>
          <w:p w14:paraId="586CB941" w14:textId="77777777" w:rsidR="003A749E" w:rsidRPr="003A749E" w:rsidRDefault="003A749E" w:rsidP="003A749E">
            <w:pPr>
              <w:spacing w:after="0" w:line="240" w:lineRule="auto"/>
              <w:rPr>
                <w:rFonts w:ascii="Calibri" w:eastAsia="Times New Roman" w:hAnsi="Calibri" w:cs="Calibri"/>
                <w:color w:val="000000"/>
                <w:lang w:eastAsia="zh-CN"/>
              </w:rPr>
            </w:pPr>
          </w:p>
        </w:tc>
        <w:tc>
          <w:tcPr>
            <w:tcW w:w="2562" w:type="pct"/>
            <w:gridSpan w:val="6"/>
            <w:vMerge/>
            <w:tcBorders>
              <w:top w:val="nil"/>
              <w:left w:val="nil"/>
              <w:bottom w:val="double" w:sz="6" w:space="0" w:color="000000"/>
              <w:right w:val="nil"/>
            </w:tcBorders>
            <w:vAlign w:val="center"/>
            <w:hideMark/>
          </w:tcPr>
          <w:p w14:paraId="5E0BD55E" w14:textId="77777777" w:rsidR="003A749E" w:rsidRPr="003A749E" w:rsidRDefault="003A749E" w:rsidP="003A749E">
            <w:pPr>
              <w:spacing w:after="0" w:line="240" w:lineRule="auto"/>
              <w:rPr>
                <w:rFonts w:ascii="Calibri" w:eastAsia="Times New Roman" w:hAnsi="Calibri" w:cs="Calibri"/>
                <w:color w:val="203764"/>
                <w:sz w:val="40"/>
                <w:szCs w:val="40"/>
                <w:lang w:eastAsia="zh-CN"/>
              </w:rPr>
            </w:pPr>
          </w:p>
        </w:tc>
        <w:tc>
          <w:tcPr>
            <w:tcW w:w="87" w:type="pct"/>
            <w:tcBorders>
              <w:top w:val="nil"/>
              <w:left w:val="nil"/>
              <w:bottom w:val="nil"/>
              <w:right w:val="nil"/>
            </w:tcBorders>
            <w:shd w:val="clear" w:color="auto" w:fill="auto"/>
            <w:noWrap/>
            <w:vAlign w:val="bottom"/>
            <w:hideMark/>
          </w:tcPr>
          <w:p w14:paraId="0705606D"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6FAD674A" w14:textId="77777777" w:rsidTr="003A749E">
        <w:trPr>
          <w:trHeight w:val="320"/>
        </w:trPr>
        <w:tc>
          <w:tcPr>
            <w:tcW w:w="948" w:type="pct"/>
            <w:tcBorders>
              <w:top w:val="nil"/>
              <w:left w:val="nil"/>
              <w:bottom w:val="nil"/>
              <w:right w:val="nil"/>
            </w:tcBorders>
            <w:shd w:val="clear" w:color="auto" w:fill="auto"/>
            <w:noWrap/>
            <w:vAlign w:val="bottom"/>
            <w:hideMark/>
          </w:tcPr>
          <w:p w14:paraId="603821FE" w14:textId="77777777" w:rsidR="003A749E" w:rsidRPr="003A749E" w:rsidRDefault="003A749E" w:rsidP="003A749E">
            <w:pPr>
              <w:spacing w:after="0" w:line="240" w:lineRule="auto"/>
              <w:jc w:val="right"/>
              <w:rPr>
                <w:rFonts w:ascii="Calibri" w:eastAsia="Times New Roman" w:hAnsi="Calibri" w:cs="Calibri"/>
                <w:color w:val="000000"/>
                <w:sz w:val="24"/>
                <w:szCs w:val="24"/>
                <w:lang w:eastAsia="zh-CN"/>
              </w:rPr>
            </w:pPr>
            <w:r w:rsidRPr="003A749E">
              <w:rPr>
                <w:rFonts w:ascii="Calibri" w:eastAsia="Times New Roman" w:hAnsi="Calibri" w:cs="Calibri"/>
                <w:color w:val="000000"/>
                <w:sz w:val="24"/>
                <w:szCs w:val="24"/>
                <w:lang w:eastAsia="zh-CN"/>
              </w:rPr>
              <w:t>Student:</w:t>
            </w:r>
          </w:p>
        </w:tc>
        <w:tc>
          <w:tcPr>
            <w:tcW w:w="491" w:type="pct"/>
            <w:tcBorders>
              <w:top w:val="nil"/>
              <w:left w:val="nil"/>
              <w:bottom w:val="nil"/>
              <w:right w:val="nil"/>
            </w:tcBorders>
            <w:shd w:val="clear" w:color="auto" w:fill="auto"/>
            <w:noWrap/>
            <w:vAlign w:val="bottom"/>
            <w:hideMark/>
          </w:tcPr>
          <w:p w14:paraId="647D0262" w14:textId="77777777" w:rsidR="003A749E" w:rsidRPr="003A749E" w:rsidRDefault="003A749E" w:rsidP="003A749E">
            <w:pPr>
              <w:spacing w:after="0" w:line="240" w:lineRule="auto"/>
              <w:jc w:val="right"/>
              <w:rPr>
                <w:rFonts w:ascii="Calibri" w:eastAsia="Times New Roman" w:hAnsi="Calibri" w:cs="Calibri"/>
                <w:color w:val="000000"/>
                <w:sz w:val="24"/>
                <w:szCs w:val="24"/>
                <w:lang w:eastAsia="zh-CN"/>
              </w:rPr>
            </w:pPr>
          </w:p>
        </w:tc>
        <w:tc>
          <w:tcPr>
            <w:tcW w:w="87" w:type="pct"/>
            <w:tcBorders>
              <w:top w:val="nil"/>
              <w:left w:val="nil"/>
              <w:bottom w:val="nil"/>
              <w:right w:val="nil"/>
            </w:tcBorders>
            <w:shd w:val="clear" w:color="auto" w:fill="auto"/>
            <w:noWrap/>
            <w:vAlign w:val="bottom"/>
            <w:hideMark/>
          </w:tcPr>
          <w:p w14:paraId="2AD16622"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c>
          <w:tcPr>
            <w:tcW w:w="87" w:type="pct"/>
            <w:tcBorders>
              <w:top w:val="nil"/>
              <w:left w:val="nil"/>
              <w:bottom w:val="nil"/>
              <w:right w:val="nil"/>
            </w:tcBorders>
            <w:shd w:val="clear" w:color="auto" w:fill="auto"/>
            <w:noWrap/>
            <w:vAlign w:val="bottom"/>
            <w:hideMark/>
          </w:tcPr>
          <w:p w14:paraId="3E47FBD8"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c>
          <w:tcPr>
            <w:tcW w:w="87" w:type="pct"/>
            <w:tcBorders>
              <w:top w:val="nil"/>
              <w:left w:val="nil"/>
              <w:bottom w:val="nil"/>
              <w:right w:val="nil"/>
            </w:tcBorders>
            <w:shd w:val="clear" w:color="auto" w:fill="auto"/>
            <w:noWrap/>
            <w:vAlign w:val="bottom"/>
            <w:hideMark/>
          </w:tcPr>
          <w:p w14:paraId="6A9570F9" w14:textId="77777777" w:rsidR="003A749E" w:rsidRPr="003A749E" w:rsidRDefault="003A749E" w:rsidP="003A749E">
            <w:pPr>
              <w:spacing w:after="0" w:line="240" w:lineRule="auto"/>
              <w:rPr>
                <w:rFonts w:ascii="Calibri" w:eastAsia="Times New Roman" w:hAnsi="Calibri" w:cs="Calibri"/>
                <w:color w:val="000000"/>
                <w:sz w:val="24"/>
                <w:szCs w:val="24"/>
                <w:lang w:eastAsia="zh-CN"/>
              </w:rPr>
            </w:pPr>
            <w:r w:rsidRPr="003A749E">
              <w:rPr>
                <w:rFonts w:ascii="Calibri" w:eastAsia="Times New Roman" w:hAnsi="Calibri" w:cs="Calibri"/>
                <w:color w:val="000000"/>
                <w:sz w:val="24"/>
                <w:szCs w:val="24"/>
                <w:lang w:eastAsia="zh-CN"/>
              </w:rPr>
              <w:t xml:space="preserve"> </w:t>
            </w:r>
          </w:p>
        </w:tc>
        <w:tc>
          <w:tcPr>
            <w:tcW w:w="652" w:type="pct"/>
            <w:tcBorders>
              <w:top w:val="nil"/>
              <w:left w:val="nil"/>
              <w:bottom w:val="nil"/>
              <w:right w:val="nil"/>
            </w:tcBorders>
            <w:shd w:val="clear" w:color="auto" w:fill="auto"/>
            <w:noWrap/>
            <w:vAlign w:val="bottom"/>
            <w:hideMark/>
          </w:tcPr>
          <w:p w14:paraId="021BE2B1" w14:textId="77777777" w:rsidR="003A749E" w:rsidRPr="003A749E" w:rsidRDefault="003A749E" w:rsidP="003A749E">
            <w:pPr>
              <w:spacing w:after="0" w:line="240" w:lineRule="auto"/>
              <w:jc w:val="right"/>
              <w:rPr>
                <w:rFonts w:ascii="Calibri" w:eastAsia="Times New Roman" w:hAnsi="Calibri" w:cs="Calibri"/>
                <w:color w:val="000000"/>
                <w:sz w:val="24"/>
                <w:szCs w:val="24"/>
                <w:lang w:eastAsia="zh-CN"/>
              </w:rPr>
            </w:pPr>
            <w:r w:rsidRPr="003A749E">
              <w:rPr>
                <w:rFonts w:ascii="Calibri" w:eastAsia="Times New Roman" w:hAnsi="Calibri" w:cs="Calibri"/>
                <w:color w:val="000000"/>
                <w:sz w:val="24"/>
                <w:szCs w:val="24"/>
                <w:lang w:eastAsia="zh-CN"/>
              </w:rPr>
              <w:t>Session:</w:t>
            </w:r>
          </w:p>
        </w:tc>
        <w:tc>
          <w:tcPr>
            <w:tcW w:w="1971" w:type="pct"/>
            <w:tcBorders>
              <w:top w:val="nil"/>
              <w:left w:val="nil"/>
              <w:bottom w:val="nil"/>
              <w:right w:val="nil"/>
            </w:tcBorders>
            <w:shd w:val="clear" w:color="auto" w:fill="auto"/>
            <w:noWrap/>
            <w:vAlign w:val="bottom"/>
            <w:hideMark/>
          </w:tcPr>
          <w:p w14:paraId="02D458CD" w14:textId="77777777" w:rsidR="003A749E" w:rsidRPr="003A749E" w:rsidRDefault="003A749E" w:rsidP="003A749E">
            <w:pPr>
              <w:spacing w:after="0" w:line="240" w:lineRule="auto"/>
              <w:rPr>
                <w:rFonts w:ascii="Calibri" w:eastAsia="Times New Roman" w:hAnsi="Calibri" w:cs="Calibri"/>
                <w:color w:val="000000"/>
                <w:sz w:val="24"/>
                <w:szCs w:val="24"/>
                <w:lang w:eastAsia="zh-CN"/>
              </w:rPr>
            </w:pPr>
            <w:r w:rsidRPr="003A749E">
              <w:rPr>
                <w:rFonts w:ascii="Calibri" w:eastAsia="Times New Roman" w:hAnsi="Calibri" w:cs="Calibri"/>
                <w:color w:val="000000"/>
                <w:sz w:val="24"/>
                <w:szCs w:val="24"/>
                <w:lang w:eastAsia="zh-CN"/>
              </w:rPr>
              <w:t> </w:t>
            </w:r>
          </w:p>
        </w:tc>
        <w:tc>
          <w:tcPr>
            <w:tcW w:w="244" w:type="pct"/>
            <w:tcBorders>
              <w:top w:val="nil"/>
              <w:left w:val="nil"/>
              <w:bottom w:val="nil"/>
              <w:right w:val="nil"/>
            </w:tcBorders>
            <w:shd w:val="clear" w:color="auto" w:fill="auto"/>
            <w:noWrap/>
            <w:vAlign w:val="bottom"/>
            <w:hideMark/>
          </w:tcPr>
          <w:p w14:paraId="275F624E" w14:textId="77777777" w:rsidR="003A749E" w:rsidRPr="003A749E" w:rsidRDefault="003A749E" w:rsidP="003A749E">
            <w:pPr>
              <w:spacing w:after="0" w:line="240" w:lineRule="auto"/>
              <w:rPr>
                <w:rFonts w:ascii="Calibri" w:eastAsia="Times New Roman" w:hAnsi="Calibri" w:cs="Calibri"/>
                <w:color w:val="000000"/>
                <w:sz w:val="24"/>
                <w:szCs w:val="24"/>
                <w:lang w:eastAsia="zh-CN"/>
              </w:rPr>
            </w:pPr>
            <w:r w:rsidRPr="003A749E">
              <w:rPr>
                <w:rFonts w:ascii="Calibri" w:eastAsia="Times New Roman" w:hAnsi="Calibri" w:cs="Calibri"/>
                <w:color w:val="000000"/>
                <w:sz w:val="24"/>
                <w:szCs w:val="24"/>
                <w:lang w:eastAsia="zh-CN"/>
              </w:rPr>
              <w:t> </w:t>
            </w:r>
          </w:p>
        </w:tc>
        <w:tc>
          <w:tcPr>
            <w:tcW w:w="87" w:type="pct"/>
            <w:tcBorders>
              <w:top w:val="nil"/>
              <w:left w:val="nil"/>
              <w:bottom w:val="nil"/>
              <w:right w:val="nil"/>
            </w:tcBorders>
            <w:shd w:val="clear" w:color="auto" w:fill="auto"/>
            <w:noWrap/>
            <w:vAlign w:val="bottom"/>
            <w:hideMark/>
          </w:tcPr>
          <w:p w14:paraId="114B0CCC" w14:textId="77777777" w:rsidR="003A749E" w:rsidRPr="003A749E" w:rsidRDefault="003A749E" w:rsidP="003A749E">
            <w:pPr>
              <w:spacing w:after="0" w:line="240" w:lineRule="auto"/>
              <w:rPr>
                <w:rFonts w:ascii="Calibri" w:eastAsia="Times New Roman" w:hAnsi="Calibri" w:cs="Calibri"/>
                <w:color w:val="000000"/>
                <w:sz w:val="24"/>
                <w:szCs w:val="24"/>
                <w:lang w:eastAsia="zh-CN"/>
              </w:rPr>
            </w:pPr>
          </w:p>
        </w:tc>
        <w:tc>
          <w:tcPr>
            <w:tcW w:w="87" w:type="pct"/>
            <w:tcBorders>
              <w:top w:val="nil"/>
              <w:left w:val="nil"/>
              <w:bottom w:val="nil"/>
              <w:right w:val="nil"/>
            </w:tcBorders>
            <w:shd w:val="clear" w:color="auto" w:fill="auto"/>
            <w:noWrap/>
            <w:vAlign w:val="bottom"/>
            <w:hideMark/>
          </w:tcPr>
          <w:p w14:paraId="07369E5E"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c>
          <w:tcPr>
            <w:tcW w:w="87" w:type="pct"/>
            <w:tcBorders>
              <w:top w:val="nil"/>
              <w:left w:val="nil"/>
              <w:bottom w:val="nil"/>
              <w:right w:val="nil"/>
            </w:tcBorders>
            <w:shd w:val="clear" w:color="auto" w:fill="auto"/>
            <w:noWrap/>
            <w:vAlign w:val="bottom"/>
            <w:hideMark/>
          </w:tcPr>
          <w:p w14:paraId="55662EB9"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c>
          <w:tcPr>
            <w:tcW w:w="87" w:type="pct"/>
            <w:tcBorders>
              <w:top w:val="nil"/>
              <w:left w:val="nil"/>
              <w:bottom w:val="nil"/>
              <w:right w:val="nil"/>
            </w:tcBorders>
            <w:shd w:val="clear" w:color="auto" w:fill="auto"/>
            <w:noWrap/>
            <w:vAlign w:val="bottom"/>
            <w:hideMark/>
          </w:tcPr>
          <w:p w14:paraId="4C1B6059"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c>
          <w:tcPr>
            <w:tcW w:w="87" w:type="pct"/>
            <w:vAlign w:val="center"/>
            <w:hideMark/>
          </w:tcPr>
          <w:p w14:paraId="514C1ACF"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287CF3E2" w14:textId="77777777" w:rsidTr="003A749E">
        <w:trPr>
          <w:trHeight w:val="310"/>
        </w:trPr>
        <w:tc>
          <w:tcPr>
            <w:tcW w:w="948" w:type="pct"/>
            <w:tcBorders>
              <w:top w:val="nil"/>
              <w:left w:val="nil"/>
              <w:bottom w:val="nil"/>
              <w:right w:val="nil"/>
            </w:tcBorders>
            <w:shd w:val="clear" w:color="auto" w:fill="auto"/>
            <w:noWrap/>
            <w:vAlign w:val="bottom"/>
            <w:hideMark/>
          </w:tcPr>
          <w:p w14:paraId="6A6077E5" w14:textId="77777777" w:rsidR="003A749E" w:rsidRPr="003A749E" w:rsidRDefault="003A749E" w:rsidP="003A749E">
            <w:pPr>
              <w:spacing w:after="0" w:line="240" w:lineRule="auto"/>
              <w:jc w:val="right"/>
              <w:rPr>
                <w:rFonts w:ascii="Calibri" w:eastAsia="Times New Roman" w:hAnsi="Calibri" w:cs="Calibri"/>
                <w:color w:val="000000"/>
                <w:sz w:val="24"/>
                <w:szCs w:val="24"/>
                <w:lang w:eastAsia="zh-CN"/>
              </w:rPr>
            </w:pPr>
            <w:r w:rsidRPr="003A749E">
              <w:rPr>
                <w:rFonts w:ascii="Calibri" w:eastAsia="Times New Roman" w:hAnsi="Calibri" w:cs="Calibri"/>
                <w:color w:val="000000"/>
                <w:sz w:val="24"/>
                <w:szCs w:val="24"/>
                <w:lang w:eastAsia="zh-CN"/>
              </w:rPr>
              <w:t>Student ID:</w:t>
            </w:r>
          </w:p>
        </w:tc>
        <w:tc>
          <w:tcPr>
            <w:tcW w:w="491" w:type="pct"/>
            <w:tcBorders>
              <w:top w:val="nil"/>
              <w:left w:val="nil"/>
              <w:bottom w:val="nil"/>
              <w:right w:val="nil"/>
            </w:tcBorders>
            <w:shd w:val="clear" w:color="auto" w:fill="auto"/>
            <w:noWrap/>
            <w:vAlign w:val="bottom"/>
            <w:hideMark/>
          </w:tcPr>
          <w:p w14:paraId="11E46955" w14:textId="77777777" w:rsidR="003A749E" w:rsidRPr="003A749E" w:rsidRDefault="003A749E" w:rsidP="003A749E">
            <w:pPr>
              <w:spacing w:after="0" w:line="240" w:lineRule="auto"/>
              <w:jc w:val="right"/>
              <w:rPr>
                <w:rFonts w:ascii="Calibri" w:eastAsia="Times New Roman" w:hAnsi="Calibri" w:cs="Calibri"/>
                <w:color w:val="000000"/>
                <w:sz w:val="24"/>
                <w:szCs w:val="24"/>
                <w:lang w:eastAsia="zh-CN"/>
              </w:rPr>
            </w:pPr>
          </w:p>
        </w:tc>
        <w:tc>
          <w:tcPr>
            <w:tcW w:w="87" w:type="pct"/>
            <w:tcBorders>
              <w:top w:val="nil"/>
              <w:left w:val="nil"/>
              <w:bottom w:val="nil"/>
              <w:right w:val="nil"/>
            </w:tcBorders>
            <w:shd w:val="clear" w:color="auto" w:fill="auto"/>
            <w:noWrap/>
            <w:vAlign w:val="bottom"/>
            <w:hideMark/>
          </w:tcPr>
          <w:p w14:paraId="02A98CE4"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c>
          <w:tcPr>
            <w:tcW w:w="87" w:type="pct"/>
            <w:tcBorders>
              <w:top w:val="nil"/>
              <w:left w:val="nil"/>
              <w:bottom w:val="nil"/>
              <w:right w:val="nil"/>
            </w:tcBorders>
            <w:shd w:val="clear" w:color="auto" w:fill="auto"/>
            <w:noWrap/>
            <w:vAlign w:val="bottom"/>
            <w:hideMark/>
          </w:tcPr>
          <w:p w14:paraId="3D8EC458"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c>
          <w:tcPr>
            <w:tcW w:w="87" w:type="pct"/>
            <w:tcBorders>
              <w:top w:val="nil"/>
              <w:left w:val="nil"/>
              <w:bottom w:val="nil"/>
              <w:right w:val="nil"/>
            </w:tcBorders>
            <w:shd w:val="clear" w:color="auto" w:fill="auto"/>
            <w:noWrap/>
            <w:vAlign w:val="bottom"/>
            <w:hideMark/>
          </w:tcPr>
          <w:p w14:paraId="290F42AF"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c>
          <w:tcPr>
            <w:tcW w:w="652" w:type="pct"/>
            <w:tcBorders>
              <w:top w:val="nil"/>
              <w:left w:val="nil"/>
              <w:bottom w:val="nil"/>
              <w:right w:val="nil"/>
            </w:tcBorders>
            <w:shd w:val="clear" w:color="auto" w:fill="auto"/>
            <w:noWrap/>
            <w:vAlign w:val="bottom"/>
            <w:hideMark/>
          </w:tcPr>
          <w:p w14:paraId="497DEE78" w14:textId="77777777" w:rsidR="003A749E" w:rsidRPr="003A749E" w:rsidRDefault="003A749E" w:rsidP="003A749E">
            <w:pPr>
              <w:spacing w:after="0" w:line="240" w:lineRule="auto"/>
              <w:jc w:val="right"/>
              <w:rPr>
                <w:rFonts w:ascii="Calibri" w:eastAsia="Times New Roman" w:hAnsi="Calibri" w:cs="Calibri"/>
                <w:color w:val="000000"/>
                <w:sz w:val="24"/>
                <w:szCs w:val="24"/>
                <w:lang w:eastAsia="zh-CN"/>
              </w:rPr>
            </w:pPr>
            <w:r w:rsidRPr="003A749E">
              <w:rPr>
                <w:rFonts w:ascii="Calibri" w:eastAsia="Times New Roman" w:hAnsi="Calibri" w:cs="Calibri"/>
                <w:color w:val="000000"/>
                <w:sz w:val="24"/>
                <w:szCs w:val="24"/>
                <w:lang w:eastAsia="zh-CN"/>
              </w:rPr>
              <w:t>Level:</w:t>
            </w:r>
          </w:p>
        </w:tc>
        <w:tc>
          <w:tcPr>
            <w:tcW w:w="1971" w:type="pct"/>
            <w:tcBorders>
              <w:top w:val="nil"/>
              <w:left w:val="nil"/>
              <w:bottom w:val="nil"/>
              <w:right w:val="nil"/>
            </w:tcBorders>
            <w:shd w:val="clear" w:color="auto" w:fill="auto"/>
            <w:noWrap/>
            <w:vAlign w:val="bottom"/>
            <w:hideMark/>
          </w:tcPr>
          <w:p w14:paraId="7F324296" w14:textId="77777777" w:rsidR="003A749E" w:rsidRPr="003A749E" w:rsidRDefault="003A749E" w:rsidP="003A749E">
            <w:pPr>
              <w:spacing w:after="0" w:line="240" w:lineRule="auto"/>
              <w:rPr>
                <w:rFonts w:ascii="Calibri" w:eastAsia="Times New Roman" w:hAnsi="Calibri" w:cs="Calibri"/>
                <w:color w:val="000000"/>
                <w:sz w:val="24"/>
                <w:szCs w:val="24"/>
                <w:lang w:eastAsia="zh-CN"/>
              </w:rPr>
            </w:pPr>
            <w:r w:rsidRPr="003A749E">
              <w:rPr>
                <w:rFonts w:ascii="Calibri" w:eastAsia="Times New Roman" w:hAnsi="Calibri" w:cs="Calibri"/>
                <w:color w:val="000000"/>
                <w:sz w:val="24"/>
                <w:szCs w:val="24"/>
                <w:lang w:eastAsia="zh-CN"/>
              </w:rPr>
              <w:t>3</w:t>
            </w:r>
          </w:p>
        </w:tc>
        <w:tc>
          <w:tcPr>
            <w:tcW w:w="244" w:type="pct"/>
            <w:tcBorders>
              <w:top w:val="nil"/>
              <w:left w:val="nil"/>
              <w:bottom w:val="nil"/>
              <w:right w:val="nil"/>
            </w:tcBorders>
            <w:shd w:val="clear" w:color="auto" w:fill="auto"/>
            <w:noWrap/>
            <w:vAlign w:val="bottom"/>
            <w:hideMark/>
          </w:tcPr>
          <w:p w14:paraId="46318242" w14:textId="77777777" w:rsidR="003A749E" w:rsidRPr="003A749E" w:rsidRDefault="003A749E" w:rsidP="003A749E">
            <w:pPr>
              <w:spacing w:after="0" w:line="240" w:lineRule="auto"/>
              <w:rPr>
                <w:rFonts w:ascii="Calibri" w:eastAsia="Times New Roman" w:hAnsi="Calibri" w:cs="Calibri"/>
                <w:color w:val="000000"/>
                <w:sz w:val="24"/>
                <w:szCs w:val="24"/>
                <w:lang w:eastAsia="zh-CN"/>
              </w:rPr>
            </w:pPr>
          </w:p>
        </w:tc>
        <w:tc>
          <w:tcPr>
            <w:tcW w:w="87" w:type="pct"/>
            <w:tcBorders>
              <w:top w:val="nil"/>
              <w:left w:val="nil"/>
              <w:bottom w:val="nil"/>
              <w:right w:val="nil"/>
            </w:tcBorders>
            <w:shd w:val="clear" w:color="auto" w:fill="auto"/>
            <w:noWrap/>
            <w:vAlign w:val="bottom"/>
            <w:hideMark/>
          </w:tcPr>
          <w:p w14:paraId="745EEAED"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c>
          <w:tcPr>
            <w:tcW w:w="87" w:type="pct"/>
            <w:tcBorders>
              <w:top w:val="nil"/>
              <w:left w:val="nil"/>
              <w:bottom w:val="nil"/>
              <w:right w:val="nil"/>
            </w:tcBorders>
            <w:shd w:val="clear" w:color="auto" w:fill="auto"/>
            <w:noWrap/>
            <w:vAlign w:val="bottom"/>
            <w:hideMark/>
          </w:tcPr>
          <w:p w14:paraId="786774D7"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c>
          <w:tcPr>
            <w:tcW w:w="87" w:type="pct"/>
            <w:tcBorders>
              <w:top w:val="nil"/>
              <w:left w:val="nil"/>
              <w:bottom w:val="nil"/>
              <w:right w:val="nil"/>
            </w:tcBorders>
            <w:shd w:val="clear" w:color="auto" w:fill="auto"/>
            <w:noWrap/>
            <w:vAlign w:val="bottom"/>
            <w:hideMark/>
          </w:tcPr>
          <w:p w14:paraId="33FA47EE"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c>
          <w:tcPr>
            <w:tcW w:w="87" w:type="pct"/>
            <w:tcBorders>
              <w:top w:val="nil"/>
              <w:left w:val="nil"/>
              <w:bottom w:val="nil"/>
              <w:right w:val="nil"/>
            </w:tcBorders>
            <w:shd w:val="clear" w:color="auto" w:fill="auto"/>
            <w:noWrap/>
            <w:vAlign w:val="bottom"/>
            <w:hideMark/>
          </w:tcPr>
          <w:p w14:paraId="23A637A0"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c>
          <w:tcPr>
            <w:tcW w:w="87" w:type="pct"/>
            <w:vAlign w:val="center"/>
            <w:hideMark/>
          </w:tcPr>
          <w:p w14:paraId="3AB0B783"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7EA4F3BC" w14:textId="77777777" w:rsidTr="003A749E">
        <w:trPr>
          <w:trHeight w:val="420"/>
        </w:trPr>
        <w:tc>
          <w:tcPr>
            <w:tcW w:w="1439" w:type="pct"/>
            <w:gridSpan w:val="2"/>
            <w:tcBorders>
              <w:top w:val="single" w:sz="4" w:space="0" w:color="auto"/>
              <w:left w:val="single" w:sz="4" w:space="0" w:color="auto"/>
              <w:bottom w:val="single" w:sz="4" w:space="0" w:color="auto"/>
              <w:right w:val="nil"/>
            </w:tcBorders>
            <w:shd w:val="clear" w:color="000000" w:fill="B4C6E7"/>
            <w:vAlign w:val="center"/>
            <w:hideMark/>
          </w:tcPr>
          <w:p w14:paraId="5CA4F007" w14:textId="77777777" w:rsidR="003A749E" w:rsidRPr="003A749E" w:rsidRDefault="003A749E" w:rsidP="003A749E">
            <w:pPr>
              <w:spacing w:after="0" w:line="240" w:lineRule="auto"/>
              <w:jc w:val="center"/>
              <w:rPr>
                <w:rFonts w:ascii="Calibri" w:eastAsia="Times New Roman" w:hAnsi="Calibri" w:cs="Calibri"/>
                <w:color w:val="000000"/>
                <w:sz w:val="26"/>
                <w:szCs w:val="26"/>
                <w:lang w:eastAsia="zh-CN"/>
              </w:rPr>
            </w:pPr>
            <w:r w:rsidRPr="003A749E">
              <w:rPr>
                <w:rFonts w:ascii="Calibri" w:eastAsia="Times New Roman" w:hAnsi="Calibri" w:cs="Calibri"/>
                <w:color w:val="000000"/>
                <w:sz w:val="26"/>
                <w:szCs w:val="26"/>
                <w:lang w:eastAsia="zh-CN"/>
              </w:rPr>
              <w:t>COURSE</w:t>
            </w:r>
          </w:p>
        </w:tc>
        <w:tc>
          <w:tcPr>
            <w:tcW w:w="912" w:type="pct"/>
            <w:gridSpan w:val="4"/>
            <w:tcBorders>
              <w:top w:val="single" w:sz="4" w:space="0" w:color="auto"/>
              <w:left w:val="nil"/>
              <w:bottom w:val="single" w:sz="4" w:space="0" w:color="auto"/>
              <w:right w:val="nil"/>
            </w:tcBorders>
            <w:shd w:val="clear" w:color="000000" w:fill="B4C6E7"/>
            <w:vAlign w:val="center"/>
            <w:hideMark/>
          </w:tcPr>
          <w:p w14:paraId="3E992EF5" w14:textId="77777777" w:rsidR="003A749E" w:rsidRPr="003A749E" w:rsidRDefault="003A749E" w:rsidP="003A749E">
            <w:pPr>
              <w:spacing w:after="0" w:line="240" w:lineRule="auto"/>
              <w:jc w:val="center"/>
              <w:rPr>
                <w:rFonts w:ascii="Calibri" w:eastAsia="Times New Roman" w:hAnsi="Calibri" w:cs="Calibri"/>
                <w:color w:val="000000"/>
                <w:sz w:val="26"/>
                <w:szCs w:val="26"/>
                <w:lang w:eastAsia="zh-CN"/>
              </w:rPr>
            </w:pPr>
            <w:r w:rsidRPr="003A749E">
              <w:rPr>
                <w:rFonts w:ascii="Calibri" w:eastAsia="Times New Roman" w:hAnsi="Calibri" w:cs="Calibri"/>
                <w:color w:val="000000"/>
                <w:sz w:val="26"/>
                <w:szCs w:val="26"/>
                <w:lang w:eastAsia="zh-CN"/>
              </w:rPr>
              <w:t>MID-TERM COMMENTS</w:t>
            </w:r>
          </w:p>
        </w:tc>
        <w:tc>
          <w:tcPr>
            <w:tcW w:w="1971"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15AB54DC" w14:textId="77777777" w:rsidR="003A749E" w:rsidRPr="003A749E" w:rsidRDefault="003A749E" w:rsidP="003A749E">
            <w:pPr>
              <w:spacing w:after="0" w:line="240" w:lineRule="auto"/>
              <w:jc w:val="center"/>
              <w:rPr>
                <w:rFonts w:ascii="Calibri" w:eastAsia="Times New Roman" w:hAnsi="Calibri" w:cs="Calibri"/>
                <w:color w:val="000000"/>
                <w:sz w:val="16"/>
                <w:szCs w:val="16"/>
                <w:lang w:eastAsia="zh-CN"/>
              </w:rPr>
            </w:pPr>
            <w:r w:rsidRPr="003A749E">
              <w:rPr>
                <w:rFonts w:ascii="Calibri" w:eastAsia="Times New Roman" w:hAnsi="Calibri" w:cs="Calibri"/>
                <w:color w:val="000000"/>
                <w:sz w:val="16"/>
                <w:szCs w:val="16"/>
                <w:lang w:eastAsia="zh-CN"/>
              </w:rPr>
              <w:t>ABSENCES AT MID-TERM</w:t>
            </w:r>
          </w:p>
        </w:tc>
        <w:tc>
          <w:tcPr>
            <w:tcW w:w="590" w:type="pct"/>
            <w:gridSpan w:val="5"/>
            <w:tcBorders>
              <w:top w:val="single" w:sz="4" w:space="0" w:color="auto"/>
              <w:left w:val="nil"/>
              <w:bottom w:val="single" w:sz="4" w:space="0" w:color="auto"/>
              <w:right w:val="nil"/>
            </w:tcBorders>
            <w:shd w:val="clear" w:color="000000" w:fill="B4C6E7"/>
            <w:vAlign w:val="center"/>
            <w:hideMark/>
          </w:tcPr>
          <w:p w14:paraId="68E325F4" w14:textId="77777777" w:rsidR="003A749E" w:rsidRPr="003A749E" w:rsidRDefault="003A749E" w:rsidP="003A749E">
            <w:pPr>
              <w:spacing w:after="0" w:line="240" w:lineRule="auto"/>
              <w:jc w:val="center"/>
              <w:rPr>
                <w:rFonts w:ascii="Calibri" w:eastAsia="Times New Roman" w:hAnsi="Calibri" w:cs="Calibri"/>
                <w:color w:val="000000"/>
                <w:sz w:val="26"/>
                <w:szCs w:val="26"/>
                <w:lang w:eastAsia="zh-CN"/>
              </w:rPr>
            </w:pPr>
            <w:r w:rsidRPr="003A749E">
              <w:rPr>
                <w:rFonts w:ascii="Calibri" w:eastAsia="Times New Roman" w:hAnsi="Calibri" w:cs="Calibri"/>
                <w:color w:val="000000"/>
                <w:sz w:val="26"/>
                <w:szCs w:val="26"/>
                <w:lang w:eastAsia="zh-CN"/>
              </w:rPr>
              <w:t>END OF SESSION REPORT</w:t>
            </w:r>
          </w:p>
        </w:tc>
        <w:tc>
          <w:tcPr>
            <w:tcW w:w="87" w:type="pct"/>
            <w:vAlign w:val="center"/>
            <w:hideMark/>
          </w:tcPr>
          <w:p w14:paraId="6D33FE05"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3AADA353" w14:textId="77777777" w:rsidTr="003A749E">
        <w:trPr>
          <w:trHeight w:val="290"/>
        </w:trPr>
        <w:tc>
          <w:tcPr>
            <w:tcW w:w="1439" w:type="pct"/>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14:paraId="19275F1F" w14:textId="77777777" w:rsidR="003A749E" w:rsidRPr="003A749E" w:rsidRDefault="003A749E" w:rsidP="003A749E">
            <w:pPr>
              <w:spacing w:after="0" w:line="240" w:lineRule="auto"/>
              <w:rPr>
                <w:rFonts w:ascii="Calibri" w:eastAsia="Times New Roman" w:hAnsi="Calibri" w:cs="Calibri"/>
                <w:color w:val="000000"/>
                <w:lang w:eastAsia="zh-CN"/>
              </w:rPr>
            </w:pPr>
            <w:r w:rsidRPr="003A749E">
              <w:rPr>
                <w:rFonts w:ascii="Calibri" w:eastAsia="Times New Roman" w:hAnsi="Calibri" w:cs="Calibri"/>
                <w:color w:val="000000"/>
                <w:lang w:eastAsia="zh-CN"/>
              </w:rPr>
              <w:t>LISTENING/SPEAKING</w:t>
            </w:r>
          </w:p>
        </w:tc>
        <w:tc>
          <w:tcPr>
            <w:tcW w:w="912"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1678EA6D"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xml:space="preserve"> </w:t>
            </w:r>
          </w:p>
        </w:tc>
        <w:tc>
          <w:tcPr>
            <w:tcW w:w="19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C619FC"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59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5DFAFD7"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87" w:type="pct"/>
            <w:vAlign w:val="center"/>
            <w:hideMark/>
          </w:tcPr>
          <w:p w14:paraId="31699609"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6351F7B5" w14:textId="77777777" w:rsidTr="003A749E">
        <w:trPr>
          <w:trHeight w:val="290"/>
        </w:trPr>
        <w:tc>
          <w:tcPr>
            <w:tcW w:w="1439" w:type="pct"/>
            <w:gridSpan w:val="2"/>
            <w:vMerge/>
            <w:tcBorders>
              <w:top w:val="single" w:sz="4" w:space="0" w:color="auto"/>
              <w:left w:val="single" w:sz="4" w:space="0" w:color="auto"/>
              <w:bottom w:val="nil"/>
              <w:right w:val="single" w:sz="4" w:space="0" w:color="000000"/>
            </w:tcBorders>
            <w:vAlign w:val="center"/>
            <w:hideMark/>
          </w:tcPr>
          <w:p w14:paraId="325F68A4" w14:textId="77777777" w:rsidR="003A749E" w:rsidRPr="003A749E" w:rsidRDefault="003A749E" w:rsidP="003A749E">
            <w:pPr>
              <w:spacing w:after="0" w:line="240" w:lineRule="auto"/>
              <w:rPr>
                <w:rFonts w:ascii="Calibri" w:eastAsia="Times New Roman" w:hAnsi="Calibri" w:cs="Calibri"/>
                <w:color w:val="000000"/>
                <w:lang w:eastAsia="zh-CN"/>
              </w:rPr>
            </w:pPr>
          </w:p>
        </w:tc>
        <w:tc>
          <w:tcPr>
            <w:tcW w:w="912" w:type="pct"/>
            <w:gridSpan w:val="4"/>
            <w:vMerge/>
            <w:tcBorders>
              <w:top w:val="single" w:sz="4" w:space="0" w:color="auto"/>
              <w:left w:val="single" w:sz="4" w:space="0" w:color="auto"/>
              <w:bottom w:val="single" w:sz="4" w:space="0" w:color="auto"/>
              <w:right w:val="single" w:sz="4" w:space="0" w:color="auto"/>
            </w:tcBorders>
            <w:vAlign w:val="center"/>
            <w:hideMark/>
          </w:tcPr>
          <w:p w14:paraId="113E2BFB"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auto"/>
              <w:right w:val="single" w:sz="4" w:space="0" w:color="auto"/>
            </w:tcBorders>
            <w:vAlign w:val="center"/>
            <w:hideMark/>
          </w:tcPr>
          <w:p w14:paraId="1929EBD7"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78495EA9"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tcBorders>
              <w:top w:val="nil"/>
              <w:left w:val="nil"/>
              <w:bottom w:val="nil"/>
              <w:right w:val="nil"/>
            </w:tcBorders>
            <w:shd w:val="clear" w:color="auto" w:fill="auto"/>
            <w:noWrap/>
            <w:vAlign w:val="bottom"/>
            <w:hideMark/>
          </w:tcPr>
          <w:p w14:paraId="31C16525"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r>
      <w:tr w:rsidR="003A749E" w:rsidRPr="003A749E" w14:paraId="5B477642" w14:textId="77777777" w:rsidTr="003A749E">
        <w:trPr>
          <w:trHeight w:val="290"/>
        </w:trPr>
        <w:tc>
          <w:tcPr>
            <w:tcW w:w="1439" w:type="pct"/>
            <w:gridSpan w:val="2"/>
            <w:vMerge/>
            <w:tcBorders>
              <w:top w:val="single" w:sz="4" w:space="0" w:color="auto"/>
              <w:left w:val="single" w:sz="4" w:space="0" w:color="auto"/>
              <w:bottom w:val="nil"/>
              <w:right w:val="single" w:sz="4" w:space="0" w:color="000000"/>
            </w:tcBorders>
            <w:vAlign w:val="center"/>
            <w:hideMark/>
          </w:tcPr>
          <w:p w14:paraId="5A98CE97" w14:textId="77777777" w:rsidR="003A749E" w:rsidRPr="003A749E" w:rsidRDefault="003A749E" w:rsidP="003A749E">
            <w:pPr>
              <w:spacing w:after="0" w:line="240" w:lineRule="auto"/>
              <w:rPr>
                <w:rFonts w:ascii="Calibri" w:eastAsia="Times New Roman" w:hAnsi="Calibri" w:cs="Calibri"/>
                <w:color w:val="000000"/>
                <w:lang w:eastAsia="zh-CN"/>
              </w:rPr>
            </w:pPr>
          </w:p>
        </w:tc>
        <w:tc>
          <w:tcPr>
            <w:tcW w:w="912" w:type="pct"/>
            <w:gridSpan w:val="4"/>
            <w:vMerge/>
            <w:tcBorders>
              <w:top w:val="single" w:sz="4" w:space="0" w:color="auto"/>
              <w:left w:val="single" w:sz="4" w:space="0" w:color="auto"/>
              <w:bottom w:val="single" w:sz="4" w:space="0" w:color="auto"/>
              <w:right w:val="single" w:sz="4" w:space="0" w:color="auto"/>
            </w:tcBorders>
            <w:vAlign w:val="center"/>
            <w:hideMark/>
          </w:tcPr>
          <w:p w14:paraId="333A7004"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auto"/>
              <w:right w:val="single" w:sz="4" w:space="0" w:color="auto"/>
            </w:tcBorders>
            <w:vAlign w:val="center"/>
            <w:hideMark/>
          </w:tcPr>
          <w:p w14:paraId="63E81847"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59F838ED"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tcBorders>
              <w:top w:val="nil"/>
              <w:left w:val="nil"/>
              <w:bottom w:val="nil"/>
              <w:right w:val="nil"/>
            </w:tcBorders>
            <w:shd w:val="clear" w:color="auto" w:fill="auto"/>
            <w:noWrap/>
            <w:vAlign w:val="bottom"/>
            <w:hideMark/>
          </w:tcPr>
          <w:p w14:paraId="22ACD3D6"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2DAC4396" w14:textId="77777777" w:rsidTr="003A749E">
        <w:trPr>
          <w:trHeight w:val="290"/>
        </w:trPr>
        <w:tc>
          <w:tcPr>
            <w:tcW w:w="948" w:type="pct"/>
            <w:tcBorders>
              <w:top w:val="nil"/>
              <w:left w:val="single" w:sz="4" w:space="0" w:color="auto"/>
              <w:bottom w:val="nil"/>
              <w:right w:val="nil"/>
            </w:tcBorders>
            <w:shd w:val="clear" w:color="auto" w:fill="auto"/>
            <w:hideMark/>
          </w:tcPr>
          <w:p w14:paraId="5F90A0AF"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491" w:type="pct"/>
            <w:tcBorders>
              <w:top w:val="nil"/>
              <w:left w:val="nil"/>
              <w:bottom w:val="nil"/>
              <w:right w:val="single" w:sz="4" w:space="0" w:color="auto"/>
            </w:tcBorders>
            <w:shd w:val="clear" w:color="auto" w:fill="auto"/>
            <w:hideMark/>
          </w:tcPr>
          <w:p w14:paraId="4A714A31"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912" w:type="pct"/>
            <w:gridSpan w:val="4"/>
            <w:vMerge/>
            <w:tcBorders>
              <w:top w:val="nil"/>
              <w:left w:val="nil"/>
              <w:bottom w:val="nil"/>
              <w:right w:val="single" w:sz="4" w:space="0" w:color="auto"/>
            </w:tcBorders>
            <w:vAlign w:val="center"/>
            <w:hideMark/>
          </w:tcPr>
          <w:p w14:paraId="773813DD"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auto"/>
              <w:right w:val="single" w:sz="4" w:space="0" w:color="auto"/>
            </w:tcBorders>
            <w:vAlign w:val="center"/>
            <w:hideMark/>
          </w:tcPr>
          <w:p w14:paraId="3D5EEBDD"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7D8B4A62"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vAlign w:val="center"/>
            <w:hideMark/>
          </w:tcPr>
          <w:p w14:paraId="63B18E48"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1D4D168F" w14:textId="77777777" w:rsidTr="003A749E">
        <w:trPr>
          <w:trHeight w:val="290"/>
        </w:trPr>
        <w:tc>
          <w:tcPr>
            <w:tcW w:w="948" w:type="pct"/>
            <w:tcBorders>
              <w:top w:val="nil"/>
              <w:left w:val="single" w:sz="4" w:space="0" w:color="auto"/>
              <w:bottom w:val="single" w:sz="4" w:space="0" w:color="auto"/>
              <w:right w:val="nil"/>
            </w:tcBorders>
            <w:shd w:val="clear" w:color="auto" w:fill="auto"/>
            <w:hideMark/>
          </w:tcPr>
          <w:p w14:paraId="44A9ACC1"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491" w:type="pct"/>
            <w:tcBorders>
              <w:top w:val="nil"/>
              <w:left w:val="nil"/>
              <w:bottom w:val="single" w:sz="4" w:space="0" w:color="auto"/>
              <w:right w:val="single" w:sz="4" w:space="0" w:color="auto"/>
            </w:tcBorders>
            <w:shd w:val="clear" w:color="auto" w:fill="auto"/>
            <w:hideMark/>
          </w:tcPr>
          <w:p w14:paraId="3C554B18"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912" w:type="pct"/>
            <w:gridSpan w:val="4"/>
            <w:vMerge/>
            <w:tcBorders>
              <w:top w:val="nil"/>
              <w:left w:val="nil"/>
              <w:bottom w:val="single" w:sz="4" w:space="0" w:color="auto"/>
              <w:right w:val="single" w:sz="4" w:space="0" w:color="auto"/>
            </w:tcBorders>
            <w:vAlign w:val="center"/>
            <w:hideMark/>
          </w:tcPr>
          <w:p w14:paraId="2F2EAF89"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auto"/>
              <w:right w:val="single" w:sz="4" w:space="0" w:color="auto"/>
            </w:tcBorders>
            <w:vAlign w:val="center"/>
            <w:hideMark/>
          </w:tcPr>
          <w:p w14:paraId="2D10F01D"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7DD85E1A"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vAlign w:val="center"/>
            <w:hideMark/>
          </w:tcPr>
          <w:p w14:paraId="709EF5EA"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504D7B62" w14:textId="77777777" w:rsidTr="003A749E">
        <w:trPr>
          <w:trHeight w:val="290"/>
        </w:trPr>
        <w:tc>
          <w:tcPr>
            <w:tcW w:w="1439" w:type="pct"/>
            <w:gridSpan w:val="2"/>
            <w:vMerge w:val="restart"/>
            <w:tcBorders>
              <w:top w:val="nil"/>
              <w:left w:val="single" w:sz="4" w:space="0" w:color="auto"/>
              <w:bottom w:val="nil"/>
              <w:right w:val="single" w:sz="4" w:space="0" w:color="000000"/>
            </w:tcBorders>
            <w:shd w:val="clear" w:color="auto" w:fill="auto"/>
            <w:noWrap/>
            <w:vAlign w:val="center"/>
            <w:hideMark/>
          </w:tcPr>
          <w:p w14:paraId="31672BDD" w14:textId="77777777" w:rsidR="003A749E" w:rsidRPr="003A749E" w:rsidRDefault="003A749E" w:rsidP="003A749E">
            <w:pPr>
              <w:spacing w:after="0" w:line="240" w:lineRule="auto"/>
              <w:rPr>
                <w:rFonts w:ascii="Calibri" w:eastAsia="Times New Roman" w:hAnsi="Calibri" w:cs="Calibri"/>
                <w:color w:val="000000"/>
                <w:lang w:eastAsia="zh-CN"/>
              </w:rPr>
            </w:pPr>
            <w:r w:rsidRPr="003A749E">
              <w:rPr>
                <w:rFonts w:ascii="Calibri" w:eastAsia="Times New Roman" w:hAnsi="Calibri" w:cs="Calibri"/>
                <w:color w:val="000000"/>
                <w:lang w:eastAsia="zh-CN"/>
              </w:rPr>
              <w:t>READING</w:t>
            </w:r>
          </w:p>
        </w:tc>
        <w:tc>
          <w:tcPr>
            <w:tcW w:w="912"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5E0A94CD"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19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FB5C4E"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59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4110264"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87" w:type="pct"/>
            <w:vAlign w:val="center"/>
            <w:hideMark/>
          </w:tcPr>
          <w:p w14:paraId="1B9578F1"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5836DFD8" w14:textId="77777777" w:rsidTr="003A749E">
        <w:trPr>
          <w:trHeight w:val="290"/>
        </w:trPr>
        <w:tc>
          <w:tcPr>
            <w:tcW w:w="1439" w:type="pct"/>
            <w:gridSpan w:val="2"/>
            <w:vMerge/>
            <w:tcBorders>
              <w:top w:val="nil"/>
              <w:left w:val="single" w:sz="4" w:space="0" w:color="auto"/>
              <w:bottom w:val="nil"/>
              <w:right w:val="single" w:sz="4" w:space="0" w:color="000000"/>
            </w:tcBorders>
            <w:vAlign w:val="center"/>
            <w:hideMark/>
          </w:tcPr>
          <w:p w14:paraId="47834388" w14:textId="77777777" w:rsidR="003A749E" w:rsidRPr="003A749E" w:rsidRDefault="003A749E" w:rsidP="003A749E">
            <w:pPr>
              <w:spacing w:after="0" w:line="240" w:lineRule="auto"/>
              <w:rPr>
                <w:rFonts w:ascii="Calibri" w:eastAsia="Times New Roman" w:hAnsi="Calibri" w:cs="Calibri"/>
                <w:color w:val="000000"/>
                <w:lang w:eastAsia="zh-CN"/>
              </w:rPr>
            </w:pPr>
          </w:p>
        </w:tc>
        <w:tc>
          <w:tcPr>
            <w:tcW w:w="912" w:type="pct"/>
            <w:gridSpan w:val="4"/>
            <w:vMerge/>
            <w:tcBorders>
              <w:top w:val="single" w:sz="4" w:space="0" w:color="auto"/>
              <w:left w:val="single" w:sz="4" w:space="0" w:color="auto"/>
              <w:bottom w:val="single" w:sz="4" w:space="0" w:color="auto"/>
              <w:right w:val="single" w:sz="4" w:space="0" w:color="auto"/>
            </w:tcBorders>
            <w:vAlign w:val="center"/>
            <w:hideMark/>
          </w:tcPr>
          <w:p w14:paraId="11C28596"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auto"/>
              <w:right w:val="single" w:sz="4" w:space="0" w:color="auto"/>
            </w:tcBorders>
            <w:vAlign w:val="center"/>
            <w:hideMark/>
          </w:tcPr>
          <w:p w14:paraId="6E8B826A"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7916FBD0"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tcBorders>
              <w:top w:val="nil"/>
              <w:left w:val="nil"/>
              <w:bottom w:val="nil"/>
              <w:right w:val="nil"/>
            </w:tcBorders>
            <w:shd w:val="clear" w:color="auto" w:fill="auto"/>
            <w:noWrap/>
            <w:vAlign w:val="bottom"/>
            <w:hideMark/>
          </w:tcPr>
          <w:p w14:paraId="01C75C91"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r>
      <w:tr w:rsidR="003A749E" w:rsidRPr="003A749E" w14:paraId="41BC5826" w14:textId="77777777" w:rsidTr="003A749E">
        <w:trPr>
          <w:trHeight w:val="290"/>
        </w:trPr>
        <w:tc>
          <w:tcPr>
            <w:tcW w:w="1439" w:type="pct"/>
            <w:gridSpan w:val="2"/>
            <w:vMerge/>
            <w:tcBorders>
              <w:top w:val="nil"/>
              <w:left w:val="single" w:sz="4" w:space="0" w:color="auto"/>
              <w:bottom w:val="nil"/>
              <w:right w:val="single" w:sz="4" w:space="0" w:color="000000"/>
            </w:tcBorders>
            <w:vAlign w:val="center"/>
            <w:hideMark/>
          </w:tcPr>
          <w:p w14:paraId="4C365203" w14:textId="77777777" w:rsidR="003A749E" w:rsidRPr="003A749E" w:rsidRDefault="003A749E" w:rsidP="003A749E">
            <w:pPr>
              <w:spacing w:after="0" w:line="240" w:lineRule="auto"/>
              <w:rPr>
                <w:rFonts w:ascii="Calibri" w:eastAsia="Times New Roman" w:hAnsi="Calibri" w:cs="Calibri"/>
                <w:color w:val="000000"/>
                <w:lang w:eastAsia="zh-CN"/>
              </w:rPr>
            </w:pPr>
          </w:p>
        </w:tc>
        <w:tc>
          <w:tcPr>
            <w:tcW w:w="912" w:type="pct"/>
            <w:gridSpan w:val="4"/>
            <w:vMerge/>
            <w:tcBorders>
              <w:top w:val="single" w:sz="4" w:space="0" w:color="auto"/>
              <w:left w:val="single" w:sz="4" w:space="0" w:color="auto"/>
              <w:bottom w:val="single" w:sz="4" w:space="0" w:color="auto"/>
              <w:right w:val="single" w:sz="4" w:space="0" w:color="auto"/>
            </w:tcBorders>
            <w:vAlign w:val="center"/>
            <w:hideMark/>
          </w:tcPr>
          <w:p w14:paraId="5AF52730"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auto"/>
              <w:right w:val="single" w:sz="4" w:space="0" w:color="auto"/>
            </w:tcBorders>
            <w:vAlign w:val="center"/>
            <w:hideMark/>
          </w:tcPr>
          <w:p w14:paraId="09ED3E13"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6D730603"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tcBorders>
              <w:top w:val="nil"/>
              <w:left w:val="nil"/>
              <w:bottom w:val="nil"/>
              <w:right w:val="nil"/>
            </w:tcBorders>
            <w:shd w:val="clear" w:color="auto" w:fill="auto"/>
            <w:noWrap/>
            <w:vAlign w:val="bottom"/>
            <w:hideMark/>
          </w:tcPr>
          <w:p w14:paraId="70BA9A3F"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479C88AC" w14:textId="77777777" w:rsidTr="003A749E">
        <w:trPr>
          <w:trHeight w:val="290"/>
        </w:trPr>
        <w:tc>
          <w:tcPr>
            <w:tcW w:w="948" w:type="pct"/>
            <w:tcBorders>
              <w:top w:val="nil"/>
              <w:left w:val="single" w:sz="4" w:space="0" w:color="auto"/>
              <w:bottom w:val="nil"/>
              <w:right w:val="nil"/>
            </w:tcBorders>
            <w:shd w:val="clear" w:color="auto" w:fill="auto"/>
            <w:hideMark/>
          </w:tcPr>
          <w:p w14:paraId="718E8DFB"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491" w:type="pct"/>
            <w:tcBorders>
              <w:top w:val="nil"/>
              <w:left w:val="nil"/>
              <w:bottom w:val="nil"/>
              <w:right w:val="single" w:sz="4" w:space="0" w:color="auto"/>
            </w:tcBorders>
            <w:shd w:val="clear" w:color="auto" w:fill="auto"/>
            <w:hideMark/>
          </w:tcPr>
          <w:p w14:paraId="04E9D0C5"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912" w:type="pct"/>
            <w:gridSpan w:val="4"/>
            <w:vMerge/>
            <w:tcBorders>
              <w:top w:val="nil"/>
              <w:left w:val="nil"/>
              <w:bottom w:val="nil"/>
              <w:right w:val="single" w:sz="4" w:space="0" w:color="auto"/>
            </w:tcBorders>
            <w:vAlign w:val="center"/>
            <w:hideMark/>
          </w:tcPr>
          <w:p w14:paraId="18FACF57"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auto"/>
              <w:right w:val="single" w:sz="4" w:space="0" w:color="auto"/>
            </w:tcBorders>
            <w:vAlign w:val="center"/>
            <w:hideMark/>
          </w:tcPr>
          <w:p w14:paraId="68F0F1CD"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7E794453"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vAlign w:val="center"/>
            <w:hideMark/>
          </w:tcPr>
          <w:p w14:paraId="0D3F11DA"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30747169" w14:textId="77777777" w:rsidTr="003A749E">
        <w:trPr>
          <w:trHeight w:val="290"/>
        </w:trPr>
        <w:tc>
          <w:tcPr>
            <w:tcW w:w="948" w:type="pct"/>
            <w:tcBorders>
              <w:top w:val="nil"/>
              <w:left w:val="single" w:sz="4" w:space="0" w:color="auto"/>
              <w:bottom w:val="single" w:sz="4" w:space="0" w:color="auto"/>
              <w:right w:val="nil"/>
            </w:tcBorders>
            <w:shd w:val="clear" w:color="auto" w:fill="auto"/>
            <w:hideMark/>
          </w:tcPr>
          <w:p w14:paraId="5B341C54"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491" w:type="pct"/>
            <w:tcBorders>
              <w:top w:val="nil"/>
              <w:left w:val="nil"/>
              <w:bottom w:val="single" w:sz="4" w:space="0" w:color="auto"/>
              <w:right w:val="single" w:sz="4" w:space="0" w:color="auto"/>
            </w:tcBorders>
            <w:shd w:val="clear" w:color="auto" w:fill="auto"/>
            <w:hideMark/>
          </w:tcPr>
          <w:p w14:paraId="792FA74A"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912" w:type="pct"/>
            <w:gridSpan w:val="4"/>
            <w:vMerge/>
            <w:tcBorders>
              <w:top w:val="nil"/>
              <w:left w:val="nil"/>
              <w:bottom w:val="single" w:sz="4" w:space="0" w:color="auto"/>
              <w:right w:val="single" w:sz="4" w:space="0" w:color="auto"/>
            </w:tcBorders>
            <w:vAlign w:val="center"/>
            <w:hideMark/>
          </w:tcPr>
          <w:p w14:paraId="3431CDDA"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auto"/>
              <w:right w:val="single" w:sz="4" w:space="0" w:color="auto"/>
            </w:tcBorders>
            <w:vAlign w:val="center"/>
            <w:hideMark/>
          </w:tcPr>
          <w:p w14:paraId="75B2E35B"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6AC91EFB"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vAlign w:val="center"/>
            <w:hideMark/>
          </w:tcPr>
          <w:p w14:paraId="40B66604"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187CAF33" w14:textId="77777777" w:rsidTr="003A749E">
        <w:trPr>
          <w:trHeight w:val="290"/>
        </w:trPr>
        <w:tc>
          <w:tcPr>
            <w:tcW w:w="1439" w:type="pct"/>
            <w:gridSpan w:val="2"/>
            <w:vMerge w:val="restart"/>
            <w:tcBorders>
              <w:top w:val="nil"/>
              <w:left w:val="single" w:sz="4" w:space="0" w:color="auto"/>
              <w:bottom w:val="nil"/>
              <w:right w:val="single" w:sz="4" w:space="0" w:color="000000"/>
            </w:tcBorders>
            <w:shd w:val="clear" w:color="auto" w:fill="auto"/>
            <w:noWrap/>
            <w:vAlign w:val="center"/>
            <w:hideMark/>
          </w:tcPr>
          <w:p w14:paraId="7E2F8755" w14:textId="77777777" w:rsidR="003A749E" w:rsidRPr="003A749E" w:rsidRDefault="003A749E" w:rsidP="003A749E">
            <w:pPr>
              <w:spacing w:after="0" w:line="240" w:lineRule="auto"/>
              <w:rPr>
                <w:rFonts w:ascii="Calibri" w:eastAsia="Times New Roman" w:hAnsi="Calibri" w:cs="Calibri"/>
                <w:color w:val="000000"/>
                <w:lang w:eastAsia="zh-CN"/>
              </w:rPr>
            </w:pPr>
            <w:r w:rsidRPr="003A749E">
              <w:rPr>
                <w:rFonts w:ascii="Calibri" w:eastAsia="Times New Roman" w:hAnsi="Calibri" w:cs="Calibri"/>
                <w:color w:val="000000"/>
                <w:lang w:eastAsia="zh-CN"/>
              </w:rPr>
              <w:t>SKILLS</w:t>
            </w:r>
          </w:p>
        </w:tc>
        <w:tc>
          <w:tcPr>
            <w:tcW w:w="912"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0067BEF2"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197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714EF28"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59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78F92"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87" w:type="pct"/>
            <w:vAlign w:val="center"/>
            <w:hideMark/>
          </w:tcPr>
          <w:p w14:paraId="2DBBCB8D"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593139B7" w14:textId="77777777" w:rsidTr="003A749E">
        <w:trPr>
          <w:trHeight w:val="290"/>
        </w:trPr>
        <w:tc>
          <w:tcPr>
            <w:tcW w:w="1439" w:type="pct"/>
            <w:gridSpan w:val="2"/>
            <w:vMerge/>
            <w:tcBorders>
              <w:top w:val="nil"/>
              <w:left w:val="single" w:sz="4" w:space="0" w:color="auto"/>
              <w:bottom w:val="nil"/>
              <w:right w:val="single" w:sz="4" w:space="0" w:color="000000"/>
            </w:tcBorders>
            <w:vAlign w:val="center"/>
            <w:hideMark/>
          </w:tcPr>
          <w:p w14:paraId="0259FC3E" w14:textId="77777777" w:rsidR="003A749E" w:rsidRPr="003A749E" w:rsidRDefault="003A749E" w:rsidP="003A749E">
            <w:pPr>
              <w:spacing w:after="0" w:line="240" w:lineRule="auto"/>
              <w:rPr>
                <w:rFonts w:ascii="Calibri" w:eastAsia="Times New Roman" w:hAnsi="Calibri" w:cs="Calibri"/>
                <w:color w:val="000000"/>
                <w:lang w:eastAsia="zh-CN"/>
              </w:rPr>
            </w:pPr>
          </w:p>
        </w:tc>
        <w:tc>
          <w:tcPr>
            <w:tcW w:w="912" w:type="pct"/>
            <w:gridSpan w:val="4"/>
            <w:vMerge/>
            <w:tcBorders>
              <w:top w:val="single" w:sz="4" w:space="0" w:color="auto"/>
              <w:left w:val="single" w:sz="4" w:space="0" w:color="auto"/>
              <w:bottom w:val="single" w:sz="4" w:space="0" w:color="auto"/>
              <w:right w:val="single" w:sz="4" w:space="0" w:color="auto"/>
            </w:tcBorders>
            <w:vAlign w:val="center"/>
            <w:hideMark/>
          </w:tcPr>
          <w:p w14:paraId="512E794A"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000000"/>
              <w:right w:val="single" w:sz="4" w:space="0" w:color="auto"/>
            </w:tcBorders>
            <w:vAlign w:val="center"/>
            <w:hideMark/>
          </w:tcPr>
          <w:p w14:paraId="7EEFF083"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55EAC042"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tcBorders>
              <w:top w:val="nil"/>
              <w:left w:val="nil"/>
              <w:bottom w:val="nil"/>
              <w:right w:val="nil"/>
            </w:tcBorders>
            <w:shd w:val="clear" w:color="auto" w:fill="auto"/>
            <w:noWrap/>
            <w:vAlign w:val="bottom"/>
            <w:hideMark/>
          </w:tcPr>
          <w:p w14:paraId="29DE88C2"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r>
      <w:tr w:rsidR="003A749E" w:rsidRPr="003A749E" w14:paraId="22749D53" w14:textId="77777777" w:rsidTr="003A749E">
        <w:trPr>
          <w:trHeight w:val="290"/>
        </w:trPr>
        <w:tc>
          <w:tcPr>
            <w:tcW w:w="1439" w:type="pct"/>
            <w:gridSpan w:val="2"/>
            <w:vMerge/>
            <w:tcBorders>
              <w:top w:val="nil"/>
              <w:left w:val="single" w:sz="4" w:space="0" w:color="auto"/>
              <w:bottom w:val="nil"/>
              <w:right w:val="single" w:sz="4" w:space="0" w:color="000000"/>
            </w:tcBorders>
            <w:vAlign w:val="center"/>
            <w:hideMark/>
          </w:tcPr>
          <w:p w14:paraId="50800702" w14:textId="77777777" w:rsidR="003A749E" w:rsidRPr="003A749E" w:rsidRDefault="003A749E" w:rsidP="003A749E">
            <w:pPr>
              <w:spacing w:after="0" w:line="240" w:lineRule="auto"/>
              <w:rPr>
                <w:rFonts w:ascii="Calibri" w:eastAsia="Times New Roman" w:hAnsi="Calibri" w:cs="Calibri"/>
                <w:color w:val="000000"/>
                <w:lang w:eastAsia="zh-CN"/>
              </w:rPr>
            </w:pPr>
          </w:p>
        </w:tc>
        <w:tc>
          <w:tcPr>
            <w:tcW w:w="912" w:type="pct"/>
            <w:gridSpan w:val="4"/>
            <w:vMerge/>
            <w:tcBorders>
              <w:top w:val="single" w:sz="4" w:space="0" w:color="auto"/>
              <w:left w:val="single" w:sz="4" w:space="0" w:color="auto"/>
              <w:bottom w:val="single" w:sz="4" w:space="0" w:color="auto"/>
              <w:right w:val="single" w:sz="4" w:space="0" w:color="auto"/>
            </w:tcBorders>
            <w:vAlign w:val="center"/>
            <w:hideMark/>
          </w:tcPr>
          <w:p w14:paraId="5A99B649"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000000"/>
              <w:right w:val="single" w:sz="4" w:space="0" w:color="auto"/>
            </w:tcBorders>
            <w:vAlign w:val="center"/>
            <w:hideMark/>
          </w:tcPr>
          <w:p w14:paraId="55F2F133"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641C13D5"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tcBorders>
              <w:top w:val="nil"/>
              <w:left w:val="nil"/>
              <w:bottom w:val="nil"/>
              <w:right w:val="nil"/>
            </w:tcBorders>
            <w:shd w:val="clear" w:color="auto" w:fill="auto"/>
            <w:noWrap/>
            <w:vAlign w:val="bottom"/>
            <w:hideMark/>
          </w:tcPr>
          <w:p w14:paraId="2431B835"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7F6B437F" w14:textId="77777777" w:rsidTr="003A749E">
        <w:trPr>
          <w:trHeight w:val="290"/>
        </w:trPr>
        <w:tc>
          <w:tcPr>
            <w:tcW w:w="948" w:type="pct"/>
            <w:tcBorders>
              <w:top w:val="nil"/>
              <w:left w:val="single" w:sz="4" w:space="0" w:color="auto"/>
              <w:bottom w:val="nil"/>
              <w:right w:val="nil"/>
            </w:tcBorders>
            <w:shd w:val="clear" w:color="auto" w:fill="auto"/>
            <w:hideMark/>
          </w:tcPr>
          <w:p w14:paraId="6EC44B59"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491" w:type="pct"/>
            <w:tcBorders>
              <w:top w:val="nil"/>
              <w:left w:val="nil"/>
              <w:bottom w:val="nil"/>
              <w:right w:val="single" w:sz="4" w:space="0" w:color="auto"/>
            </w:tcBorders>
            <w:shd w:val="clear" w:color="auto" w:fill="auto"/>
            <w:hideMark/>
          </w:tcPr>
          <w:p w14:paraId="7B8B7922"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912" w:type="pct"/>
            <w:gridSpan w:val="4"/>
            <w:vMerge/>
            <w:tcBorders>
              <w:top w:val="nil"/>
              <w:left w:val="nil"/>
              <w:bottom w:val="nil"/>
              <w:right w:val="single" w:sz="4" w:space="0" w:color="auto"/>
            </w:tcBorders>
            <w:vAlign w:val="center"/>
            <w:hideMark/>
          </w:tcPr>
          <w:p w14:paraId="30B30B75"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000000"/>
              <w:right w:val="single" w:sz="4" w:space="0" w:color="auto"/>
            </w:tcBorders>
            <w:vAlign w:val="center"/>
            <w:hideMark/>
          </w:tcPr>
          <w:p w14:paraId="5FCB55F4"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16AD524D"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vAlign w:val="center"/>
            <w:hideMark/>
          </w:tcPr>
          <w:p w14:paraId="123B1397"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7136CA4E" w14:textId="77777777" w:rsidTr="003A749E">
        <w:trPr>
          <w:trHeight w:val="290"/>
        </w:trPr>
        <w:tc>
          <w:tcPr>
            <w:tcW w:w="948" w:type="pct"/>
            <w:tcBorders>
              <w:top w:val="nil"/>
              <w:left w:val="single" w:sz="4" w:space="0" w:color="auto"/>
              <w:bottom w:val="single" w:sz="4" w:space="0" w:color="auto"/>
              <w:right w:val="nil"/>
            </w:tcBorders>
            <w:shd w:val="clear" w:color="auto" w:fill="auto"/>
            <w:hideMark/>
          </w:tcPr>
          <w:p w14:paraId="51094F74"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491" w:type="pct"/>
            <w:tcBorders>
              <w:top w:val="nil"/>
              <w:left w:val="nil"/>
              <w:bottom w:val="single" w:sz="4" w:space="0" w:color="auto"/>
              <w:right w:val="single" w:sz="4" w:space="0" w:color="auto"/>
            </w:tcBorders>
            <w:shd w:val="clear" w:color="auto" w:fill="auto"/>
            <w:hideMark/>
          </w:tcPr>
          <w:p w14:paraId="6D39F9C4"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912" w:type="pct"/>
            <w:gridSpan w:val="4"/>
            <w:vMerge/>
            <w:tcBorders>
              <w:top w:val="nil"/>
              <w:left w:val="nil"/>
              <w:bottom w:val="single" w:sz="4" w:space="0" w:color="auto"/>
              <w:right w:val="single" w:sz="4" w:space="0" w:color="auto"/>
            </w:tcBorders>
            <w:vAlign w:val="center"/>
            <w:hideMark/>
          </w:tcPr>
          <w:p w14:paraId="642FD23B"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000000"/>
              <w:right w:val="single" w:sz="4" w:space="0" w:color="auto"/>
            </w:tcBorders>
            <w:vAlign w:val="center"/>
            <w:hideMark/>
          </w:tcPr>
          <w:p w14:paraId="19A10F5B"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52D6DB71"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vAlign w:val="center"/>
            <w:hideMark/>
          </w:tcPr>
          <w:p w14:paraId="17AD5F89"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2E277CA3" w14:textId="77777777" w:rsidTr="003A749E">
        <w:trPr>
          <w:trHeight w:val="290"/>
        </w:trPr>
        <w:tc>
          <w:tcPr>
            <w:tcW w:w="1439" w:type="pct"/>
            <w:gridSpan w:val="2"/>
            <w:vMerge w:val="restart"/>
            <w:tcBorders>
              <w:top w:val="nil"/>
              <w:left w:val="single" w:sz="4" w:space="0" w:color="auto"/>
              <w:bottom w:val="nil"/>
              <w:right w:val="single" w:sz="4" w:space="0" w:color="000000"/>
            </w:tcBorders>
            <w:shd w:val="clear" w:color="auto" w:fill="auto"/>
            <w:noWrap/>
            <w:vAlign w:val="center"/>
            <w:hideMark/>
          </w:tcPr>
          <w:p w14:paraId="5DFC13BC" w14:textId="77777777" w:rsidR="003A749E" w:rsidRPr="003A749E" w:rsidRDefault="003A749E" w:rsidP="003A749E">
            <w:pPr>
              <w:spacing w:after="0" w:line="240" w:lineRule="auto"/>
              <w:rPr>
                <w:rFonts w:ascii="Calibri" w:eastAsia="Times New Roman" w:hAnsi="Calibri" w:cs="Calibri"/>
                <w:color w:val="000000"/>
                <w:lang w:eastAsia="zh-CN"/>
              </w:rPr>
            </w:pPr>
            <w:r w:rsidRPr="003A749E">
              <w:rPr>
                <w:rFonts w:ascii="Calibri" w:eastAsia="Times New Roman" w:hAnsi="Calibri" w:cs="Calibri"/>
                <w:color w:val="000000"/>
                <w:lang w:eastAsia="zh-CN"/>
              </w:rPr>
              <w:t>WRITING</w:t>
            </w:r>
          </w:p>
        </w:tc>
        <w:tc>
          <w:tcPr>
            <w:tcW w:w="912"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2A8E07D0"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19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CE7B59"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59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ED56D"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87" w:type="pct"/>
            <w:vAlign w:val="center"/>
            <w:hideMark/>
          </w:tcPr>
          <w:p w14:paraId="3A2EBD78"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5E218D61" w14:textId="77777777" w:rsidTr="003A749E">
        <w:trPr>
          <w:trHeight w:val="290"/>
        </w:trPr>
        <w:tc>
          <w:tcPr>
            <w:tcW w:w="1439" w:type="pct"/>
            <w:gridSpan w:val="2"/>
            <w:vMerge/>
            <w:tcBorders>
              <w:top w:val="nil"/>
              <w:left w:val="single" w:sz="4" w:space="0" w:color="auto"/>
              <w:bottom w:val="nil"/>
              <w:right w:val="single" w:sz="4" w:space="0" w:color="000000"/>
            </w:tcBorders>
            <w:vAlign w:val="center"/>
            <w:hideMark/>
          </w:tcPr>
          <w:p w14:paraId="3BE53D1A" w14:textId="77777777" w:rsidR="003A749E" w:rsidRPr="003A749E" w:rsidRDefault="003A749E" w:rsidP="003A749E">
            <w:pPr>
              <w:spacing w:after="0" w:line="240" w:lineRule="auto"/>
              <w:rPr>
                <w:rFonts w:ascii="Calibri" w:eastAsia="Times New Roman" w:hAnsi="Calibri" w:cs="Calibri"/>
                <w:color w:val="000000"/>
                <w:lang w:eastAsia="zh-CN"/>
              </w:rPr>
            </w:pPr>
          </w:p>
        </w:tc>
        <w:tc>
          <w:tcPr>
            <w:tcW w:w="912" w:type="pct"/>
            <w:gridSpan w:val="4"/>
            <w:vMerge/>
            <w:tcBorders>
              <w:top w:val="single" w:sz="4" w:space="0" w:color="auto"/>
              <w:left w:val="single" w:sz="4" w:space="0" w:color="auto"/>
              <w:bottom w:val="single" w:sz="4" w:space="0" w:color="auto"/>
              <w:right w:val="single" w:sz="4" w:space="0" w:color="auto"/>
            </w:tcBorders>
            <w:vAlign w:val="center"/>
            <w:hideMark/>
          </w:tcPr>
          <w:p w14:paraId="6465D7A6"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auto"/>
              <w:right w:val="single" w:sz="4" w:space="0" w:color="auto"/>
            </w:tcBorders>
            <w:vAlign w:val="center"/>
            <w:hideMark/>
          </w:tcPr>
          <w:p w14:paraId="320EE6E7"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00BCFF78"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tcBorders>
              <w:top w:val="nil"/>
              <w:left w:val="nil"/>
              <w:bottom w:val="nil"/>
              <w:right w:val="nil"/>
            </w:tcBorders>
            <w:shd w:val="clear" w:color="auto" w:fill="auto"/>
            <w:noWrap/>
            <w:vAlign w:val="bottom"/>
            <w:hideMark/>
          </w:tcPr>
          <w:p w14:paraId="6DA14002"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r>
      <w:tr w:rsidR="003A749E" w:rsidRPr="003A749E" w14:paraId="37A82EEA" w14:textId="77777777" w:rsidTr="003A749E">
        <w:trPr>
          <w:trHeight w:val="290"/>
        </w:trPr>
        <w:tc>
          <w:tcPr>
            <w:tcW w:w="1439" w:type="pct"/>
            <w:gridSpan w:val="2"/>
            <w:vMerge/>
            <w:tcBorders>
              <w:top w:val="nil"/>
              <w:left w:val="single" w:sz="4" w:space="0" w:color="auto"/>
              <w:bottom w:val="nil"/>
              <w:right w:val="single" w:sz="4" w:space="0" w:color="000000"/>
            </w:tcBorders>
            <w:vAlign w:val="center"/>
            <w:hideMark/>
          </w:tcPr>
          <w:p w14:paraId="4839A2F8" w14:textId="77777777" w:rsidR="003A749E" w:rsidRPr="003A749E" w:rsidRDefault="003A749E" w:rsidP="003A749E">
            <w:pPr>
              <w:spacing w:after="0" w:line="240" w:lineRule="auto"/>
              <w:rPr>
                <w:rFonts w:ascii="Calibri" w:eastAsia="Times New Roman" w:hAnsi="Calibri" w:cs="Calibri"/>
                <w:color w:val="000000"/>
                <w:lang w:eastAsia="zh-CN"/>
              </w:rPr>
            </w:pPr>
          </w:p>
        </w:tc>
        <w:tc>
          <w:tcPr>
            <w:tcW w:w="912" w:type="pct"/>
            <w:gridSpan w:val="4"/>
            <w:vMerge/>
            <w:tcBorders>
              <w:top w:val="single" w:sz="4" w:space="0" w:color="auto"/>
              <w:left w:val="single" w:sz="4" w:space="0" w:color="auto"/>
              <w:bottom w:val="single" w:sz="4" w:space="0" w:color="auto"/>
              <w:right w:val="single" w:sz="4" w:space="0" w:color="auto"/>
            </w:tcBorders>
            <w:vAlign w:val="center"/>
            <w:hideMark/>
          </w:tcPr>
          <w:p w14:paraId="662DF10A"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auto"/>
              <w:right w:val="single" w:sz="4" w:space="0" w:color="auto"/>
            </w:tcBorders>
            <w:vAlign w:val="center"/>
            <w:hideMark/>
          </w:tcPr>
          <w:p w14:paraId="0B84EA86"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0525BAA6"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tcBorders>
              <w:top w:val="nil"/>
              <w:left w:val="nil"/>
              <w:bottom w:val="nil"/>
              <w:right w:val="nil"/>
            </w:tcBorders>
            <w:shd w:val="clear" w:color="auto" w:fill="auto"/>
            <w:noWrap/>
            <w:vAlign w:val="bottom"/>
            <w:hideMark/>
          </w:tcPr>
          <w:p w14:paraId="13762CFA"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589773CC" w14:textId="77777777" w:rsidTr="003A749E">
        <w:trPr>
          <w:trHeight w:val="290"/>
        </w:trPr>
        <w:tc>
          <w:tcPr>
            <w:tcW w:w="948" w:type="pct"/>
            <w:tcBorders>
              <w:top w:val="nil"/>
              <w:left w:val="single" w:sz="4" w:space="0" w:color="auto"/>
              <w:bottom w:val="nil"/>
              <w:right w:val="nil"/>
            </w:tcBorders>
            <w:shd w:val="clear" w:color="auto" w:fill="auto"/>
            <w:hideMark/>
          </w:tcPr>
          <w:p w14:paraId="4A1C9469"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491" w:type="pct"/>
            <w:tcBorders>
              <w:top w:val="nil"/>
              <w:left w:val="nil"/>
              <w:bottom w:val="nil"/>
              <w:right w:val="single" w:sz="4" w:space="0" w:color="auto"/>
            </w:tcBorders>
            <w:shd w:val="clear" w:color="auto" w:fill="auto"/>
            <w:hideMark/>
          </w:tcPr>
          <w:p w14:paraId="45764BF9"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912" w:type="pct"/>
            <w:gridSpan w:val="4"/>
            <w:vMerge/>
            <w:tcBorders>
              <w:top w:val="nil"/>
              <w:left w:val="nil"/>
              <w:bottom w:val="nil"/>
              <w:right w:val="single" w:sz="4" w:space="0" w:color="auto"/>
            </w:tcBorders>
            <w:vAlign w:val="center"/>
            <w:hideMark/>
          </w:tcPr>
          <w:p w14:paraId="664D6267"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auto"/>
              <w:right w:val="single" w:sz="4" w:space="0" w:color="auto"/>
            </w:tcBorders>
            <w:vAlign w:val="center"/>
            <w:hideMark/>
          </w:tcPr>
          <w:p w14:paraId="41C4E62E"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39BF479B"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vAlign w:val="center"/>
            <w:hideMark/>
          </w:tcPr>
          <w:p w14:paraId="7A2AD76D"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4B33764D" w14:textId="77777777" w:rsidTr="003A749E">
        <w:trPr>
          <w:trHeight w:val="290"/>
        </w:trPr>
        <w:tc>
          <w:tcPr>
            <w:tcW w:w="948" w:type="pct"/>
            <w:tcBorders>
              <w:top w:val="nil"/>
              <w:left w:val="single" w:sz="4" w:space="0" w:color="auto"/>
              <w:bottom w:val="single" w:sz="4" w:space="0" w:color="auto"/>
              <w:right w:val="nil"/>
            </w:tcBorders>
            <w:shd w:val="clear" w:color="auto" w:fill="auto"/>
            <w:hideMark/>
          </w:tcPr>
          <w:p w14:paraId="4542350C"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491" w:type="pct"/>
            <w:tcBorders>
              <w:top w:val="nil"/>
              <w:left w:val="nil"/>
              <w:bottom w:val="single" w:sz="4" w:space="0" w:color="auto"/>
              <w:right w:val="single" w:sz="4" w:space="0" w:color="auto"/>
            </w:tcBorders>
            <w:shd w:val="clear" w:color="auto" w:fill="auto"/>
            <w:hideMark/>
          </w:tcPr>
          <w:p w14:paraId="17F9E255"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912" w:type="pct"/>
            <w:gridSpan w:val="4"/>
            <w:vMerge/>
            <w:tcBorders>
              <w:top w:val="nil"/>
              <w:left w:val="nil"/>
              <w:bottom w:val="single" w:sz="4" w:space="0" w:color="auto"/>
              <w:right w:val="single" w:sz="4" w:space="0" w:color="auto"/>
            </w:tcBorders>
            <w:vAlign w:val="center"/>
            <w:hideMark/>
          </w:tcPr>
          <w:p w14:paraId="686C899A"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1971" w:type="pct"/>
            <w:vMerge/>
            <w:tcBorders>
              <w:top w:val="nil"/>
              <w:left w:val="single" w:sz="4" w:space="0" w:color="auto"/>
              <w:bottom w:val="single" w:sz="4" w:space="0" w:color="auto"/>
              <w:right w:val="single" w:sz="4" w:space="0" w:color="auto"/>
            </w:tcBorders>
            <w:vAlign w:val="center"/>
            <w:hideMark/>
          </w:tcPr>
          <w:p w14:paraId="26E7D807"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590" w:type="pct"/>
            <w:gridSpan w:val="5"/>
            <w:vMerge/>
            <w:tcBorders>
              <w:top w:val="single" w:sz="4" w:space="0" w:color="auto"/>
              <w:left w:val="single" w:sz="4" w:space="0" w:color="auto"/>
              <w:bottom w:val="single" w:sz="4" w:space="0" w:color="auto"/>
              <w:right w:val="single" w:sz="4" w:space="0" w:color="auto"/>
            </w:tcBorders>
            <w:vAlign w:val="center"/>
            <w:hideMark/>
          </w:tcPr>
          <w:p w14:paraId="27573A6B"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vAlign w:val="center"/>
            <w:hideMark/>
          </w:tcPr>
          <w:p w14:paraId="5868E559"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5A0C95AD" w14:textId="77777777" w:rsidTr="003A749E">
        <w:trPr>
          <w:trHeight w:val="340"/>
        </w:trPr>
        <w:tc>
          <w:tcPr>
            <w:tcW w:w="1439" w:type="pct"/>
            <w:gridSpan w:val="2"/>
            <w:tcBorders>
              <w:top w:val="nil"/>
              <w:left w:val="single" w:sz="4" w:space="0" w:color="auto"/>
              <w:bottom w:val="nil"/>
              <w:right w:val="single" w:sz="4" w:space="0" w:color="auto"/>
            </w:tcBorders>
            <w:shd w:val="clear" w:color="000000" w:fill="FFD966"/>
            <w:noWrap/>
            <w:vAlign w:val="center"/>
            <w:hideMark/>
          </w:tcPr>
          <w:p w14:paraId="104E4231" w14:textId="77777777" w:rsidR="003A749E" w:rsidRPr="003A749E" w:rsidRDefault="003A749E" w:rsidP="003A749E">
            <w:pPr>
              <w:spacing w:after="0" w:line="240" w:lineRule="auto"/>
              <w:jc w:val="center"/>
              <w:rPr>
                <w:rFonts w:ascii="Calibri" w:eastAsia="Times New Roman" w:hAnsi="Calibri" w:cs="Calibri"/>
                <w:color w:val="000000"/>
                <w:sz w:val="26"/>
                <w:szCs w:val="26"/>
                <w:lang w:eastAsia="zh-CN"/>
              </w:rPr>
            </w:pPr>
            <w:r w:rsidRPr="003A749E">
              <w:rPr>
                <w:rFonts w:ascii="Calibri" w:eastAsia="Times New Roman" w:hAnsi="Calibri" w:cs="Calibri"/>
                <w:color w:val="000000"/>
                <w:sz w:val="26"/>
                <w:szCs w:val="26"/>
                <w:lang w:eastAsia="zh-CN"/>
              </w:rPr>
              <w:t>Mid-Term Advisor:</w:t>
            </w:r>
          </w:p>
        </w:tc>
        <w:tc>
          <w:tcPr>
            <w:tcW w:w="3474" w:type="pct"/>
            <w:gridSpan w:val="10"/>
            <w:tcBorders>
              <w:top w:val="single" w:sz="4" w:space="0" w:color="auto"/>
              <w:left w:val="nil"/>
              <w:bottom w:val="single" w:sz="4" w:space="0" w:color="auto"/>
              <w:right w:val="nil"/>
            </w:tcBorders>
            <w:shd w:val="clear" w:color="000000" w:fill="FFD966"/>
            <w:noWrap/>
            <w:vAlign w:val="center"/>
            <w:hideMark/>
          </w:tcPr>
          <w:p w14:paraId="254DF997" w14:textId="77777777" w:rsidR="003A749E" w:rsidRPr="003A749E" w:rsidRDefault="003A749E" w:rsidP="003A749E">
            <w:pPr>
              <w:spacing w:after="0" w:line="240" w:lineRule="auto"/>
              <w:rPr>
                <w:rFonts w:ascii="Calibri" w:eastAsia="Times New Roman" w:hAnsi="Calibri" w:cs="Calibri"/>
                <w:color w:val="000000"/>
                <w:lang w:eastAsia="zh-CN"/>
              </w:rPr>
            </w:pPr>
            <w:r w:rsidRPr="003A749E">
              <w:rPr>
                <w:rFonts w:ascii="Calibri" w:eastAsia="Times New Roman" w:hAnsi="Calibri" w:cs="Calibri"/>
                <w:color w:val="000000"/>
                <w:lang w:eastAsia="zh-CN"/>
              </w:rPr>
              <w:t> </w:t>
            </w:r>
          </w:p>
        </w:tc>
        <w:tc>
          <w:tcPr>
            <w:tcW w:w="87" w:type="pct"/>
            <w:vAlign w:val="center"/>
            <w:hideMark/>
          </w:tcPr>
          <w:p w14:paraId="3B6CDAA4"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31683655" w14:textId="77777777" w:rsidTr="003A749E">
        <w:trPr>
          <w:trHeight w:val="290"/>
        </w:trPr>
        <w:tc>
          <w:tcPr>
            <w:tcW w:w="4913" w:type="pct"/>
            <w:gridSpan w:val="12"/>
            <w:vMerge w:val="restart"/>
            <w:tcBorders>
              <w:top w:val="single" w:sz="4" w:space="0" w:color="auto"/>
              <w:left w:val="single" w:sz="4" w:space="0" w:color="auto"/>
              <w:bottom w:val="single" w:sz="4" w:space="0" w:color="000000"/>
              <w:right w:val="nil"/>
            </w:tcBorders>
            <w:shd w:val="clear" w:color="auto" w:fill="auto"/>
            <w:hideMark/>
          </w:tcPr>
          <w:p w14:paraId="2FD6EE5B"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r w:rsidRPr="003A749E">
              <w:rPr>
                <w:rFonts w:ascii="Calibri" w:eastAsia="Times New Roman" w:hAnsi="Calibri" w:cs="Calibri"/>
                <w:color w:val="000000"/>
                <w:sz w:val="20"/>
                <w:szCs w:val="20"/>
                <w:lang w:eastAsia="zh-CN"/>
              </w:rPr>
              <w:t> </w:t>
            </w:r>
          </w:p>
        </w:tc>
        <w:tc>
          <w:tcPr>
            <w:tcW w:w="87" w:type="pct"/>
            <w:vAlign w:val="center"/>
            <w:hideMark/>
          </w:tcPr>
          <w:p w14:paraId="6382F119" w14:textId="77777777" w:rsidR="003A749E" w:rsidRPr="003A749E" w:rsidRDefault="003A749E" w:rsidP="003A749E">
            <w:pPr>
              <w:spacing w:after="0" w:line="240" w:lineRule="auto"/>
              <w:rPr>
                <w:rFonts w:ascii="Times New Roman" w:eastAsia="Times New Roman" w:hAnsi="Times New Roman" w:cs="Times New Roman"/>
                <w:sz w:val="20"/>
                <w:szCs w:val="20"/>
                <w:lang w:eastAsia="zh-CN"/>
              </w:rPr>
            </w:pPr>
          </w:p>
        </w:tc>
      </w:tr>
      <w:tr w:rsidR="003A749E" w:rsidRPr="003A749E" w14:paraId="4EA2F59D" w14:textId="77777777" w:rsidTr="003A749E">
        <w:trPr>
          <w:trHeight w:val="290"/>
        </w:trPr>
        <w:tc>
          <w:tcPr>
            <w:tcW w:w="4913" w:type="pct"/>
            <w:gridSpan w:val="12"/>
            <w:vMerge/>
            <w:tcBorders>
              <w:top w:val="single" w:sz="4" w:space="0" w:color="auto"/>
              <w:left w:val="single" w:sz="4" w:space="0" w:color="auto"/>
              <w:bottom w:val="single" w:sz="4" w:space="0" w:color="000000"/>
              <w:right w:val="nil"/>
            </w:tcBorders>
            <w:vAlign w:val="center"/>
            <w:hideMark/>
          </w:tcPr>
          <w:p w14:paraId="05F92416"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c>
          <w:tcPr>
            <w:tcW w:w="87" w:type="pct"/>
            <w:tcBorders>
              <w:top w:val="nil"/>
              <w:left w:val="nil"/>
              <w:bottom w:val="nil"/>
              <w:right w:val="nil"/>
            </w:tcBorders>
            <w:shd w:val="clear" w:color="auto" w:fill="auto"/>
            <w:noWrap/>
            <w:vAlign w:val="bottom"/>
            <w:hideMark/>
          </w:tcPr>
          <w:p w14:paraId="41EA253A" w14:textId="77777777" w:rsidR="003A749E" w:rsidRPr="003A749E" w:rsidRDefault="003A749E" w:rsidP="003A749E">
            <w:pPr>
              <w:spacing w:after="0" w:line="240" w:lineRule="auto"/>
              <w:rPr>
                <w:rFonts w:ascii="Calibri" w:eastAsia="Times New Roman" w:hAnsi="Calibri" w:cs="Calibri"/>
                <w:color w:val="000000"/>
                <w:sz w:val="20"/>
                <w:szCs w:val="20"/>
                <w:lang w:eastAsia="zh-CN"/>
              </w:rPr>
            </w:pPr>
          </w:p>
        </w:tc>
      </w:tr>
    </w:tbl>
    <w:p w14:paraId="6C709AEB" w14:textId="20B39E8B" w:rsidR="001265A0" w:rsidRPr="003A749E" w:rsidRDefault="009C1D0B" w:rsidP="003A749E">
      <w:pPr>
        <w:jc w:val="center"/>
        <w:rPr>
          <w:rFonts w:cs="Times New Roman"/>
          <w:b/>
          <w:sz w:val="28"/>
          <w:szCs w:val="28"/>
        </w:rPr>
      </w:pPr>
      <w:bookmarkStart w:id="46" w:name="sampleprogressreportforwriting"/>
      <w:r w:rsidRPr="003A749E">
        <w:rPr>
          <w:rFonts w:cs="Times New Roman"/>
          <w:b/>
          <w:sz w:val="28"/>
          <w:szCs w:val="28"/>
        </w:rPr>
        <w:lastRenderedPageBreak/>
        <w:t xml:space="preserve">APPENDIX 5: </w:t>
      </w:r>
      <w:r w:rsidR="00B824F8" w:rsidRPr="003A749E">
        <w:rPr>
          <w:rFonts w:cs="Times New Roman"/>
          <w:b/>
          <w:sz w:val="28"/>
          <w:szCs w:val="28"/>
        </w:rPr>
        <w:t>SA</w:t>
      </w:r>
      <w:r w:rsidR="001265A0" w:rsidRPr="003A749E">
        <w:rPr>
          <w:rFonts w:cs="Times New Roman"/>
          <w:b/>
          <w:sz w:val="28"/>
          <w:szCs w:val="28"/>
        </w:rPr>
        <w:t>MPLE: Progress Report for Week 3—Writing 3</w:t>
      </w:r>
    </w:p>
    <w:bookmarkEnd w:id="46"/>
    <w:p w14:paraId="36F41259" w14:textId="77777777" w:rsidR="001265A0" w:rsidRPr="00EC50AB" w:rsidRDefault="00CF2B13" w:rsidP="00DC26C4">
      <w:pPr>
        <w:pStyle w:val="ListParagraph"/>
        <w:ind w:left="360"/>
        <w:jc w:val="center"/>
        <w:rPr>
          <w:rFonts w:cs="Times New Roman"/>
        </w:rPr>
      </w:pPr>
      <w:r w:rsidRPr="00EC50AB">
        <w:rPr>
          <w:rFonts w:cs="Times New Roman"/>
          <w:b/>
        </w:rPr>
        <w:t>(</w:t>
      </w:r>
      <w:r w:rsidR="00055BA3" w:rsidRPr="00EC50AB">
        <w:rPr>
          <w:rFonts w:cs="Times New Roman"/>
          <w:b/>
        </w:rPr>
        <w:t>A</w:t>
      </w:r>
      <w:r w:rsidR="001265A0" w:rsidRPr="00EC50AB">
        <w:rPr>
          <w:rFonts w:cs="Times New Roman"/>
          <w:b/>
        </w:rPr>
        <w:t xml:space="preserve"> way to check if the students are meeting the objectives)</w:t>
      </w:r>
      <w:r w:rsidRPr="00EC50AB">
        <w:rPr>
          <w:rFonts w:cs="Times New Roman"/>
          <w:b/>
        </w:rPr>
        <w:br/>
      </w:r>
    </w:p>
    <w:p w14:paraId="4C70A63D" w14:textId="77777777" w:rsidR="001265A0" w:rsidRPr="00EC50AB" w:rsidRDefault="001265A0" w:rsidP="00DC26C4">
      <w:pPr>
        <w:pStyle w:val="ListParagraph"/>
        <w:ind w:left="0"/>
        <w:jc w:val="center"/>
        <w:rPr>
          <w:rFonts w:cs="Times New Roman"/>
        </w:rPr>
      </w:pPr>
      <w:r w:rsidRPr="00EC50AB">
        <w:rPr>
          <w:rFonts w:cs="Times New Roman"/>
        </w:rPr>
        <w:t>Progress Report for Week 2—Writing 3</w:t>
      </w:r>
    </w:p>
    <w:p w14:paraId="18A65E0F" w14:textId="77777777" w:rsidR="001265A0" w:rsidRPr="00EC50AB" w:rsidRDefault="001265A0" w:rsidP="00DC26C4">
      <w:pPr>
        <w:jc w:val="center"/>
        <w:rPr>
          <w:rFonts w:cs="Times New Roman"/>
        </w:rPr>
      </w:pPr>
      <w:r w:rsidRPr="00EC50AB">
        <w:rPr>
          <w:rFonts w:cs="Times New Roman"/>
        </w:rPr>
        <w:t>Student _____________________________________</w:t>
      </w:r>
    </w:p>
    <w:p w14:paraId="41732E81" w14:textId="77777777" w:rsidR="001265A0" w:rsidRPr="00EC50AB" w:rsidRDefault="001265A0" w:rsidP="00DC26C4">
      <w:pPr>
        <w:rPr>
          <w:rFonts w:cs="Times New Roman"/>
        </w:rPr>
      </w:pPr>
      <w:r w:rsidRPr="00EC50AB">
        <w:rPr>
          <w:rFonts w:cs="Times New Roman"/>
        </w:rPr>
        <w:t>Did the student:</w:t>
      </w:r>
    </w:p>
    <w:p w14:paraId="7ACBE885" w14:textId="77777777" w:rsidR="001265A0" w:rsidRPr="00EC50AB" w:rsidRDefault="001265A0" w:rsidP="005F6808">
      <w:pPr>
        <w:pStyle w:val="ListParagraph"/>
        <w:numPr>
          <w:ilvl w:val="0"/>
          <w:numId w:val="9"/>
        </w:numPr>
        <w:rPr>
          <w:rFonts w:cs="Times New Roman"/>
        </w:rPr>
      </w:pPr>
      <w:r w:rsidRPr="00EC50AB">
        <w:rPr>
          <w:rFonts w:cs="Times New Roman"/>
        </w:rPr>
        <w:t>Write a variety of topic sentences</w:t>
      </w:r>
      <w:r w:rsidRPr="00EC50AB">
        <w:rPr>
          <w:rFonts w:cs="Times New Roman"/>
        </w:rPr>
        <w:tab/>
      </w:r>
      <w:r w:rsidRPr="00EC50AB">
        <w:rPr>
          <w:rFonts w:cs="Times New Roman"/>
        </w:rPr>
        <w:tab/>
      </w:r>
      <w:r w:rsidRPr="00EC50AB">
        <w:rPr>
          <w:rFonts w:cs="Times New Roman"/>
        </w:rPr>
        <w:tab/>
      </w:r>
      <w:r w:rsidRPr="00EC50AB">
        <w:rPr>
          <w:rFonts w:cs="Times New Roman"/>
        </w:rPr>
        <w:tab/>
      </w:r>
      <w:r w:rsidRPr="00EC50AB">
        <w:rPr>
          <w:rFonts w:cs="Times New Roman"/>
        </w:rPr>
        <w:tab/>
      </w:r>
      <w:r w:rsidR="00EE3999" w:rsidRPr="00EC50AB">
        <w:rPr>
          <w:rFonts w:cs="Times New Roman"/>
        </w:rPr>
        <w:tab/>
      </w:r>
      <w:r w:rsidRPr="00EC50AB">
        <w:rPr>
          <w:rFonts w:cs="Times New Roman"/>
        </w:rPr>
        <w:t>Yes / No</w:t>
      </w:r>
    </w:p>
    <w:p w14:paraId="7BA43877" w14:textId="77777777" w:rsidR="001265A0" w:rsidRPr="00EC50AB" w:rsidRDefault="001265A0" w:rsidP="005F6808">
      <w:pPr>
        <w:pStyle w:val="ListParagraph"/>
        <w:numPr>
          <w:ilvl w:val="0"/>
          <w:numId w:val="9"/>
        </w:numPr>
        <w:rPr>
          <w:rFonts w:cs="Times New Roman"/>
        </w:rPr>
      </w:pPr>
      <w:r w:rsidRPr="00EC50AB">
        <w:rPr>
          <w:rFonts w:cs="Times New Roman"/>
        </w:rPr>
        <w:t>Write a paragraph of simple sentences in the present simple tense</w:t>
      </w:r>
      <w:r w:rsidRPr="00EC50AB">
        <w:rPr>
          <w:rFonts w:cs="Times New Roman"/>
        </w:rPr>
        <w:tab/>
      </w:r>
      <w:r w:rsidR="00A577C7" w:rsidRPr="00EC50AB">
        <w:rPr>
          <w:rFonts w:cs="Times New Roman"/>
        </w:rPr>
        <w:tab/>
      </w:r>
      <w:r w:rsidRPr="00EC50AB">
        <w:rPr>
          <w:rFonts w:cs="Times New Roman"/>
        </w:rPr>
        <w:t>Yes / No</w:t>
      </w:r>
    </w:p>
    <w:p w14:paraId="66171AB3" w14:textId="77777777" w:rsidR="001265A0" w:rsidRPr="00EC50AB" w:rsidRDefault="001265A0" w:rsidP="005F6808">
      <w:pPr>
        <w:pStyle w:val="ListParagraph"/>
        <w:numPr>
          <w:ilvl w:val="0"/>
          <w:numId w:val="9"/>
        </w:numPr>
        <w:rPr>
          <w:rFonts w:cs="Times New Roman"/>
        </w:rPr>
      </w:pPr>
      <w:r w:rsidRPr="00EC50AB">
        <w:rPr>
          <w:rFonts w:cs="Times New Roman"/>
        </w:rPr>
        <w:t>Write a paragraph stating preference / process</w:t>
      </w:r>
      <w:r w:rsidRPr="00EC50AB">
        <w:rPr>
          <w:rFonts w:cs="Times New Roman"/>
        </w:rPr>
        <w:tab/>
      </w:r>
      <w:r w:rsidRPr="00EC50AB">
        <w:rPr>
          <w:rFonts w:cs="Times New Roman"/>
        </w:rPr>
        <w:tab/>
      </w:r>
      <w:r w:rsidRPr="00EC50AB">
        <w:rPr>
          <w:rFonts w:cs="Times New Roman"/>
        </w:rPr>
        <w:tab/>
      </w:r>
      <w:r w:rsidRPr="00EC50AB">
        <w:rPr>
          <w:rFonts w:cs="Times New Roman"/>
        </w:rPr>
        <w:tab/>
      </w:r>
      <w:r w:rsidR="00A577C7" w:rsidRPr="00EC50AB">
        <w:rPr>
          <w:rFonts w:cs="Times New Roman"/>
        </w:rPr>
        <w:tab/>
      </w:r>
      <w:r w:rsidRPr="00EC50AB">
        <w:rPr>
          <w:rFonts w:cs="Times New Roman"/>
        </w:rPr>
        <w:t>Yes / No</w:t>
      </w:r>
    </w:p>
    <w:p w14:paraId="1F682D68" w14:textId="77777777" w:rsidR="001265A0" w:rsidRPr="00EC50AB" w:rsidRDefault="001265A0" w:rsidP="005F6808">
      <w:pPr>
        <w:pStyle w:val="ListParagraph"/>
        <w:numPr>
          <w:ilvl w:val="0"/>
          <w:numId w:val="9"/>
        </w:numPr>
        <w:rPr>
          <w:rFonts w:cs="Times New Roman"/>
        </w:rPr>
      </w:pPr>
      <w:r w:rsidRPr="00EC50AB">
        <w:rPr>
          <w:rFonts w:cs="Times New Roman"/>
        </w:rPr>
        <w:t>Edit for present simple verb endings</w:t>
      </w:r>
      <w:r w:rsidRPr="00EC50AB">
        <w:rPr>
          <w:rFonts w:cs="Times New Roman"/>
        </w:rPr>
        <w:tab/>
      </w:r>
      <w:r w:rsidRPr="00EC50AB">
        <w:rPr>
          <w:rFonts w:cs="Times New Roman"/>
        </w:rPr>
        <w:tab/>
      </w:r>
      <w:r w:rsidRPr="00EC50AB">
        <w:rPr>
          <w:rFonts w:cs="Times New Roman"/>
        </w:rPr>
        <w:tab/>
      </w:r>
      <w:r w:rsidRPr="00EC50AB">
        <w:rPr>
          <w:rFonts w:cs="Times New Roman"/>
        </w:rPr>
        <w:tab/>
      </w:r>
      <w:r w:rsidRPr="00EC50AB">
        <w:rPr>
          <w:rFonts w:cs="Times New Roman"/>
        </w:rPr>
        <w:tab/>
      </w:r>
      <w:r w:rsidR="00EE3999" w:rsidRPr="00EC50AB">
        <w:rPr>
          <w:rFonts w:cs="Times New Roman"/>
        </w:rPr>
        <w:tab/>
      </w:r>
      <w:r w:rsidRPr="00EC50AB">
        <w:rPr>
          <w:rFonts w:cs="Times New Roman"/>
        </w:rPr>
        <w:t>Yes / No</w:t>
      </w:r>
    </w:p>
    <w:p w14:paraId="7AA2A33A" w14:textId="77777777" w:rsidR="001265A0" w:rsidRPr="00EC50AB" w:rsidRDefault="001265A0" w:rsidP="005F6808">
      <w:pPr>
        <w:pStyle w:val="ListParagraph"/>
        <w:numPr>
          <w:ilvl w:val="0"/>
          <w:numId w:val="9"/>
        </w:numPr>
        <w:rPr>
          <w:rFonts w:cs="Times New Roman"/>
        </w:rPr>
      </w:pPr>
      <w:r w:rsidRPr="00EC50AB">
        <w:rPr>
          <w:rFonts w:cs="Times New Roman"/>
        </w:rPr>
        <w:t>Write a paragraph using correct paragraph format</w:t>
      </w:r>
      <w:r w:rsidRPr="00EC50AB">
        <w:rPr>
          <w:rFonts w:cs="Times New Roman"/>
        </w:rPr>
        <w:tab/>
      </w:r>
      <w:r w:rsidRPr="00EC50AB">
        <w:rPr>
          <w:rFonts w:cs="Times New Roman"/>
        </w:rPr>
        <w:tab/>
      </w:r>
      <w:r w:rsidRPr="00EC50AB">
        <w:rPr>
          <w:rFonts w:cs="Times New Roman"/>
        </w:rPr>
        <w:tab/>
      </w:r>
      <w:r w:rsidR="00EE3999" w:rsidRPr="00EC50AB">
        <w:rPr>
          <w:rFonts w:cs="Times New Roman"/>
        </w:rPr>
        <w:tab/>
      </w:r>
      <w:r w:rsidRPr="00EC50AB">
        <w:rPr>
          <w:rFonts w:cs="Times New Roman"/>
        </w:rPr>
        <w:t>Yes / No</w:t>
      </w:r>
    </w:p>
    <w:p w14:paraId="4C5CEDF7" w14:textId="77777777" w:rsidR="001265A0" w:rsidRPr="00EC50AB" w:rsidRDefault="001265A0" w:rsidP="00DC26C4">
      <w:pPr>
        <w:jc w:val="center"/>
        <w:rPr>
          <w:rFonts w:cs="Times New Roman"/>
          <w:b/>
        </w:rPr>
      </w:pPr>
    </w:p>
    <w:p w14:paraId="24220D5A" w14:textId="77777777" w:rsidR="001265A0" w:rsidRPr="00EC50AB" w:rsidRDefault="001265A0" w:rsidP="00DC26C4">
      <w:pPr>
        <w:jc w:val="center"/>
        <w:rPr>
          <w:rFonts w:cs="Times New Roman"/>
        </w:rPr>
      </w:pPr>
      <w:r w:rsidRPr="00EC50AB">
        <w:rPr>
          <w:rFonts w:cs="Times New Roman"/>
        </w:rPr>
        <w:t>Student _____________________________________</w:t>
      </w:r>
    </w:p>
    <w:p w14:paraId="4966E965" w14:textId="77777777" w:rsidR="001265A0" w:rsidRPr="00EC50AB" w:rsidRDefault="001265A0" w:rsidP="00DC26C4">
      <w:pPr>
        <w:rPr>
          <w:rFonts w:cs="Times New Roman"/>
        </w:rPr>
      </w:pPr>
      <w:r w:rsidRPr="00EC50AB">
        <w:rPr>
          <w:rFonts w:cs="Times New Roman"/>
        </w:rPr>
        <w:t>Did the student:</w:t>
      </w:r>
    </w:p>
    <w:p w14:paraId="0C14AE46" w14:textId="77777777" w:rsidR="001265A0" w:rsidRPr="00EC50AB" w:rsidRDefault="001265A0" w:rsidP="005F6808">
      <w:pPr>
        <w:pStyle w:val="ListParagraph"/>
        <w:numPr>
          <w:ilvl w:val="0"/>
          <w:numId w:val="10"/>
        </w:numPr>
        <w:rPr>
          <w:rFonts w:cs="Times New Roman"/>
        </w:rPr>
      </w:pPr>
      <w:r w:rsidRPr="00EC50AB">
        <w:rPr>
          <w:rFonts w:cs="Times New Roman"/>
        </w:rPr>
        <w:t>Write a descriptive / explanatory paragraph</w:t>
      </w:r>
      <w:r w:rsidR="00EE3999" w:rsidRPr="00EC50AB">
        <w:rPr>
          <w:rFonts w:cs="Times New Roman"/>
        </w:rPr>
        <w:t>?</w:t>
      </w:r>
      <w:r w:rsidRPr="00EC50AB">
        <w:rPr>
          <w:rFonts w:cs="Times New Roman"/>
        </w:rPr>
        <w:tab/>
      </w:r>
      <w:r w:rsidRPr="00EC50AB">
        <w:rPr>
          <w:rFonts w:cs="Times New Roman"/>
        </w:rPr>
        <w:tab/>
      </w:r>
      <w:r w:rsidRPr="00EC50AB">
        <w:rPr>
          <w:rFonts w:cs="Times New Roman"/>
        </w:rPr>
        <w:tab/>
      </w:r>
      <w:r w:rsidRPr="00EC50AB">
        <w:rPr>
          <w:rFonts w:cs="Times New Roman"/>
        </w:rPr>
        <w:tab/>
      </w:r>
      <w:r w:rsidR="00A577C7" w:rsidRPr="00EC50AB">
        <w:rPr>
          <w:rFonts w:cs="Times New Roman"/>
        </w:rPr>
        <w:tab/>
      </w:r>
      <w:r w:rsidRPr="00EC50AB">
        <w:rPr>
          <w:rFonts w:cs="Times New Roman"/>
        </w:rPr>
        <w:t>Yes / No</w:t>
      </w:r>
    </w:p>
    <w:p w14:paraId="106E5A19" w14:textId="77777777" w:rsidR="001265A0" w:rsidRPr="00EC50AB" w:rsidRDefault="001265A0" w:rsidP="005F6808">
      <w:pPr>
        <w:pStyle w:val="ListParagraph"/>
        <w:numPr>
          <w:ilvl w:val="0"/>
          <w:numId w:val="10"/>
        </w:numPr>
        <w:rPr>
          <w:rFonts w:cs="Times New Roman"/>
        </w:rPr>
      </w:pPr>
      <w:r w:rsidRPr="00EC50AB">
        <w:rPr>
          <w:rFonts w:cs="Times New Roman"/>
        </w:rPr>
        <w:t>Write a variety of supporting sentences</w:t>
      </w:r>
      <w:r w:rsidR="00EE3999" w:rsidRPr="00EC50AB">
        <w:rPr>
          <w:rFonts w:cs="Times New Roman"/>
        </w:rPr>
        <w:t>?</w:t>
      </w:r>
      <w:r w:rsidRPr="00EC50AB">
        <w:rPr>
          <w:rFonts w:cs="Times New Roman"/>
        </w:rPr>
        <w:tab/>
      </w:r>
      <w:r w:rsidRPr="00EC50AB">
        <w:rPr>
          <w:rFonts w:cs="Times New Roman"/>
        </w:rPr>
        <w:tab/>
      </w:r>
      <w:r w:rsidRPr="00EC50AB">
        <w:rPr>
          <w:rFonts w:cs="Times New Roman"/>
        </w:rPr>
        <w:tab/>
      </w:r>
      <w:r w:rsidRPr="00EC50AB">
        <w:rPr>
          <w:rFonts w:cs="Times New Roman"/>
        </w:rPr>
        <w:tab/>
      </w:r>
      <w:r w:rsidRPr="00EC50AB">
        <w:rPr>
          <w:rFonts w:cs="Times New Roman"/>
        </w:rPr>
        <w:tab/>
        <w:t>Yes / No</w:t>
      </w:r>
    </w:p>
    <w:p w14:paraId="74831A11" w14:textId="77777777" w:rsidR="001265A0" w:rsidRPr="00EC50AB" w:rsidRDefault="001265A0" w:rsidP="005F6808">
      <w:pPr>
        <w:pStyle w:val="ListParagraph"/>
        <w:numPr>
          <w:ilvl w:val="0"/>
          <w:numId w:val="10"/>
        </w:numPr>
        <w:rPr>
          <w:rFonts w:cs="Times New Roman"/>
        </w:rPr>
      </w:pPr>
      <w:r w:rsidRPr="00EC50AB">
        <w:rPr>
          <w:rFonts w:cs="Times New Roman"/>
        </w:rPr>
        <w:t>Identify and correct sentence fragments</w:t>
      </w:r>
      <w:r w:rsidR="00EE3999" w:rsidRPr="00EC50AB">
        <w:rPr>
          <w:rFonts w:cs="Times New Roman"/>
        </w:rPr>
        <w:t>?</w:t>
      </w:r>
      <w:r w:rsidRPr="00EC50AB">
        <w:rPr>
          <w:rFonts w:cs="Times New Roman"/>
        </w:rPr>
        <w:tab/>
      </w:r>
      <w:r w:rsidRPr="00EC50AB">
        <w:rPr>
          <w:rFonts w:cs="Times New Roman"/>
        </w:rPr>
        <w:tab/>
      </w:r>
      <w:r w:rsidRPr="00EC50AB">
        <w:rPr>
          <w:rFonts w:cs="Times New Roman"/>
        </w:rPr>
        <w:tab/>
      </w:r>
      <w:r w:rsidRPr="00EC50AB">
        <w:rPr>
          <w:rFonts w:cs="Times New Roman"/>
        </w:rPr>
        <w:tab/>
      </w:r>
      <w:r w:rsidRPr="00EC50AB">
        <w:rPr>
          <w:rFonts w:cs="Times New Roman"/>
        </w:rPr>
        <w:tab/>
        <w:t>Yes / No</w:t>
      </w:r>
    </w:p>
    <w:p w14:paraId="648BE5BA" w14:textId="77777777" w:rsidR="001265A0" w:rsidRPr="00EC50AB" w:rsidRDefault="001265A0" w:rsidP="00DC26C4">
      <w:pPr>
        <w:rPr>
          <w:rFonts w:cs="Times New Roman"/>
        </w:rPr>
      </w:pPr>
    </w:p>
    <w:p w14:paraId="65F8EB9B" w14:textId="77777777" w:rsidR="001265A0" w:rsidRPr="00EC50AB" w:rsidRDefault="001265A0" w:rsidP="00DC26C4">
      <w:pPr>
        <w:jc w:val="center"/>
        <w:rPr>
          <w:rFonts w:cs="Times New Roman"/>
          <w:b/>
        </w:rPr>
      </w:pPr>
      <w:r w:rsidRPr="00EC50AB">
        <w:rPr>
          <w:rFonts w:cs="Times New Roman"/>
          <w:b/>
        </w:rPr>
        <w:t>Progress Report for Week 4—Writing 3</w:t>
      </w:r>
    </w:p>
    <w:p w14:paraId="19738DC0" w14:textId="77777777" w:rsidR="001265A0" w:rsidRPr="00EC50AB" w:rsidRDefault="001265A0" w:rsidP="00DC26C4">
      <w:pPr>
        <w:jc w:val="center"/>
        <w:rPr>
          <w:rFonts w:cs="Times New Roman"/>
        </w:rPr>
      </w:pPr>
      <w:r w:rsidRPr="00EC50AB">
        <w:rPr>
          <w:rFonts w:cs="Times New Roman"/>
        </w:rPr>
        <w:t>Student _____________________________________</w:t>
      </w:r>
    </w:p>
    <w:p w14:paraId="0111BC92" w14:textId="77777777" w:rsidR="001265A0" w:rsidRPr="00EC50AB" w:rsidRDefault="001265A0" w:rsidP="00DC26C4">
      <w:pPr>
        <w:rPr>
          <w:rFonts w:cs="Times New Roman"/>
        </w:rPr>
      </w:pPr>
      <w:r w:rsidRPr="00EC50AB">
        <w:rPr>
          <w:rFonts w:cs="Times New Roman"/>
        </w:rPr>
        <w:t>Did the student:</w:t>
      </w:r>
    </w:p>
    <w:p w14:paraId="207BDAE6" w14:textId="77777777" w:rsidR="001265A0" w:rsidRPr="00EC50AB" w:rsidRDefault="001265A0" w:rsidP="005F6808">
      <w:pPr>
        <w:pStyle w:val="ListParagraph"/>
        <w:numPr>
          <w:ilvl w:val="0"/>
          <w:numId w:val="11"/>
        </w:numPr>
        <w:rPr>
          <w:rFonts w:cs="Times New Roman"/>
        </w:rPr>
      </w:pPr>
      <w:r w:rsidRPr="00EC50AB">
        <w:rPr>
          <w:rFonts w:cs="Times New Roman"/>
        </w:rPr>
        <w:t>Correctly use adverbs of frequency in writing</w:t>
      </w:r>
      <w:r w:rsidR="00EE3999" w:rsidRPr="00EC50AB">
        <w:rPr>
          <w:rFonts w:cs="Times New Roman"/>
        </w:rPr>
        <w:t>?</w:t>
      </w:r>
      <w:r w:rsidRPr="00EC50AB">
        <w:rPr>
          <w:rFonts w:cs="Times New Roman"/>
        </w:rPr>
        <w:t xml:space="preserve"> </w:t>
      </w:r>
      <w:r w:rsidRPr="00EC50AB">
        <w:rPr>
          <w:rFonts w:cs="Times New Roman"/>
        </w:rPr>
        <w:tab/>
      </w:r>
      <w:r w:rsidRPr="00EC50AB">
        <w:rPr>
          <w:rFonts w:cs="Times New Roman"/>
        </w:rPr>
        <w:tab/>
      </w:r>
      <w:r w:rsidRPr="00EC50AB">
        <w:rPr>
          <w:rFonts w:cs="Times New Roman"/>
        </w:rPr>
        <w:tab/>
      </w:r>
      <w:r w:rsidRPr="00EC50AB">
        <w:rPr>
          <w:rFonts w:cs="Times New Roman"/>
        </w:rPr>
        <w:tab/>
      </w:r>
      <w:r w:rsidR="00A577C7" w:rsidRPr="00EC50AB">
        <w:rPr>
          <w:rFonts w:cs="Times New Roman"/>
        </w:rPr>
        <w:tab/>
      </w:r>
      <w:r w:rsidRPr="00EC50AB">
        <w:rPr>
          <w:rFonts w:cs="Times New Roman"/>
        </w:rPr>
        <w:t>Yes / No</w:t>
      </w:r>
    </w:p>
    <w:p w14:paraId="4A896353" w14:textId="77777777" w:rsidR="001265A0" w:rsidRPr="00EC50AB" w:rsidRDefault="001265A0" w:rsidP="005F6808">
      <w:pPr>
        <w:pStyle w:val="ListParagraph"/>
        <w:numPr>
          <w:ilvl w:val="0"/>
          <w:numId w:val="11"/>
        </w:numPr>
        <w:rPr>
          <w:rFonts w:cs="Times New Roman"/>
        </w:rPr>
      </w:pPr>
      <w:r w:rsidRPr="00EC50AB">
        <w:rPr>
          <w:rFonts w:cs="Times New Roman"/>
        </w:rPr>
        <w:t>Correctly use chronological transitions in writing</w:t>
      </w:r>
      <w:r w:rsidR="00EE3999" w:rsidRPr="00EC50AB">
        <w:rPr>
          <w:rFonts w:cs="Times New Roman"/>
        </w:rPr>
        <w:t>?</w:t>
      </w:r>
      <w:r w:rsidRPr="00EC50AB">
        <w:rPr>
          <w:rFonts w:cs="Times New Roman"/>
        </w:rPr>
        <w:tab/>
      </w:r>
      <w:r w:rsidRPr="00EC50AB">
        <w:rPr>
          <w:rFonts w:cs="Times New Roman"/>
        </w:rPr>
        <w:tab/>
      </w:r>
      <w:r w:rsidRPr="00EC50AB">
        <w:rPr>
          <w:rFonts w:cs="Times New Roman"/>
        </w:rPr>
        <w:tab/>
      </w:r>
      <w:r w:rsidRPr="00EC50AB">
        <w:rPr>
          <w:rFonts w:cs="Times New Roman"/>
        </w:rPr>
        <w:tab/>
        <w:t>Yes / No</w:t>
      </w:r>
    </w:p>
    <w:p w14:paraId="13B44E38" w14:textId="77777777" w:rsidR="001265A0" w:rsidRPr="00EC50AB" w:rsidRDefault="001265A0" w:rsidP="005F6808">
      <w:pPr>
        <w:pStyle w:val="ListParagraph"/>
        <w:numPr>
          <w:ilvl w:val="0"/>
          <w:numId w:val="11"/>
        </w:numPr>
        <w:rPr>
          <w:rFonts w:cs="Times New Roman"/>
        </w:rPr>
      </w:pPr>
      <w:r w:rsidRPr="00EC50AB">
        <w:rPr>
          <w:rFonts w:cs="Times New Roman"/>
        </w:rPr>
        <w:t xml:space="preserve">Write a process </w:t>
      </w:r>
      <w:r w:rsidR="00EE3999" w:rsidRPr="00EC50AB">
        <w:rPr>
          <w:rFonts w:cs="Times New Roman"/>
        </w:rPr>
        <w:t>paragraph?</w:t>
      </w:r>
      <w:r w:rsidRPr="00EC50AB">
        <w:rPr>
          <w:rFonts w:cs="Times New Roman"/>
        </w:rPr>
        <w:tab/>
      </w:r>
      <w:r w:rsidRPr="00EC50AB">
        <w:rPr>
          <w:rFonts w:cs="Times New Roman"/>
        </w:rPr>
        <w:tab/>
      </w:r>
      <w:r w:rsidRPr="00EC50AB">
        <w:rPr>
          <w:rFonts w:cs="Times New Roman"/>
        </w:rPr>
        <w:tab/>
      </w:r>
      <w:r w:rsidRPr="00EC50AB">
        <w:rPr>
          <w:rFonts w:cs="Times New Roman"/>
        </w:rPr>
        <w:tab/>
      </w:r>
      <w:r w:rsidRPr="00EC50AB">
        <w:rPr>
          <w:rFonts w:cs="Times New Roman"/>
        </w:rPr>
        <w:tab/>
      </w:r>
      <w:r w:rsidRPr="00EC50AB">
        <w:rPr>
          <w:rFonts w:cs="Times New Roman"/>
        </w:rPr>
        <w:tab/>
      </w:r>
      <w:r w:rsidR="00EE3999" w:rsidRPr="00EC50AB">
        <w:rPr>
          <w:rFonts w:cs="Times New Roman"/>
        </w:rPr>
        <w:t xml:space="preserve">  </w:t>
      </w:r>
      <w:r w:rsidR="00EE3999" w:rsidRPr="00EC50AB">
        <w:rPr>
          <w:rFonts w:cs="Times New Roman"/>
        </w:rPr>
        <w:tab/>
      </w:r>
      <w:r w:rsidRPr="00EC50AB">
        <w:rPr>
          <w:rFonts w:cs="Times New Roman"/>
        </w:rPr>
        <w:t>Yes / No</w:t>
      </w:r>
    </w:p>
    <w:p w14:paraId="07297B16" w14:textId="77777777" w:rsidR="001265A0" w:rsidRPr="00EC50AB" w:rsidRDefault="001265A0" w:rsidP="005F6808">
      <w:pPr>
        <w:pStyle w:val="ListParagraph"/>
        <w:numPr>
          <w:ilvl w:val="0"/>
          <w:numId w:val="11"/>
        </w:numPr>
        <w:rPr>
          <w:rFonts w:cs="Times New Roman"/>
        </w:rPr>
      </w:pPr>
      <w:r w:rsidRPr="00EC50AB">
        <w:rPr>
          <w:rFonts w:cs="Times New Roman"/>
        </w:rPr>
        <w:t>Use and punctuate compound sentences</w:t>
      </w:r>
      <w:r w:rsidR="00EE3999" w:rsidRPr="00EC50AB">
        <w:rPr>
          <w:rFonts w:cs="Times New Roman"/>
        </w:rPr>
        <w:t>?</w:t>
      </w:r>
      <w:r w:rsidRPr="00EC50AB">
        <w:rPr>
          <w:rFonts w:cs="Times New Roman"/>
        </w:rPr>
        <w:tab/>
      </w:r>
      <w:r w:rsidRPr="00EC50AB">
        <w:rPr>
          <w:rFonts w:cs="Times New Roman"/>
        </w:rPr>
        <w:tab/>
      </w:r>
      <w:r w:rsidRPr="00EC50AB">
        <w:rPr>
          <w:rFonts w:cs="Times New Roman"/>
        </w:rPr>
        <w:tab/>
      </w:r>
      <w:r w:rsidRPr="00EC50AB">
        <w:rPr>
          <w:rFonts w:cs="Times New Roman"/>
        </w:rPr>
        <w:tab/>
      </w:r>
      <w:r w:rsidR="00EE3999" w:rsidRPr="00EC50AB">
        <w:rPr>
          <w:rFonts w:cs="Times New Roman"/>
        </w:rPr>
        <w:tab/>
      </w:r>
      <w:r w:rsidRPr="00EC50AB">
        <w:rPr>
          <w:rFonts w:cs="Times New Roman"/>
        </w:rPr>
        <w:t>Yes / No</w:t>
      </w:r>
    </w:p>
    <w:p w14:paraId="5D63AC12" w14:textId="77777777" w:rsidR="007413ED" w:rsidRPr="00EC50AB" w:rsidRDefault="007413ED" w:rsidP="00DC26C4">
      <w:pPr>
        <w:spacing w:line="240" w:lineRule="auto"/>
        <w:rPr>
          <w:rFonts w:cs="Times New Roman"/>
        </w:rPr>
      </w:pPr>
    </w:p>
    <w:p w14:paraId="53CD0767" w14:textId="77777777" w:rsidR="007A31EB" w:rsidRPr="00EC50AB" w:rsidRDefault="007A31EB" w:rsidP="00DC26C4">
      <w:pPr>
        <w:spacing w:line="240" w:lineRule="auto"/>
        <w:rPr>
          <w:rFonts w:cs="Times New Roman"/>
        </w:rPr>
      </w:pPr>
    </w:p>
    <w:p w14:paraId="7BA1E497" w14:textId="77777777" w:rsidR="008701EC" w:rsidRPr="00EC50AB" w:rsidRDefault="008701EC" w:rsidP="00DC26C4">
      <w:pPr>
        <w:spacing w:line="240" w:lineRule="auto"/>
        <w:rPr>
          <w:rFonts w:cs="Times New Roman"/>
        </w:rPr>
      </w:pPr>
    </w:p>
    <w:p w14:paraId="0CCB5D75" w14:textId="77777777" w:rsidR="00265A3B" w:rsidRPr="00EC50AB" w:rsidRDefault="00265A3B" w:rsidP="00DC26C4">
      <w:pPr>
        <w:spacing w:line="240" w:lineRule="auto"/>
        <w:jc w:val="center"/>
        <w:rPr>
          <w:rFonts w:cs="Times New Roman"/>
          <w:b/>
        </w:rPr>
      </w:pPr>
    </w:p>
    <w:p w14:paraId="70CD1ADB" w14:textId="3F6DB5AB" w:rsidR="007A31EB" w:rsidRPr="003A749E" w:rsidRDefault="009C1D0B" w:rsidP="00DC26C4">
      <w:pPr>
        <w:spacing w:line="240" w:lineRule="auto"/>
        <w:jc w:val="center"/>
        <w:rPr>
          <w:rFonts w:cs="Times New Roman"/>
          <w:b/>
          <w:sz w:val="28"/>
          <w:szCs w:val="28"/>
        </w:rPr>
      </w:pPr>
      <w:bookmarkStart w:id="47" w:name="samplerubricwriting"/>
      <w:r w:rsidRPr="003A749E">
        <w:rPr>
          <w:rFonts w:cs="Times New Roman"/>
          <w:b/>
          <w:sz w:val="28"/>
          <w:szCs w:val="28"/>
        </w:rPr>
        <w:t>APPENDIX 6:</w:t>
      </w:r>
      <w:r w:rsidR="007A31EB" w:rsidRPr="003A749E">
        <w:rPr>
          <w:rFonts w:cs="Times New Roman"/>
          <w:b/>
          <w:sz w:val="28"/>
          <w:szCs w:val="28"/>
        </w:rPr>
        <w:t xml:space="preserve"> Rubric for Writing</w:t>
      </w:r>
      <w:r w:rsidR="00CB7138" w:rsidRPr="003A749E">
        <w:rPr>
          <w:rFonts w:cs="Times New Roman"/>
          <w:b/>
          <w:sz w:val="28"/>
          <w:szCs w:val="28"/>
        </w:rPr>
        <w:t xml:space="preserve">: </w:t>
      </w:r>
      <w:r w:rsidR="00A73869" w:rsidRPr="003A749E">
        <w:rPr>
          <w:rFonts w:cs="Times New Roman"/>
          <w:b/>
          <w:sz w:val="28"/>
          <w:szCs w:val="28"/>
        </w:rPr>
        <w:t xml:space="preserve"> </w:t>
      </w:r>
      <w:r w:rsidR="00CB7138" w:rsidRPr="003A749E">
        <w:rPr>
          <w:rFonts w:cs="Times New Roman"/>
          <w:b/>
          <w:sz w:val="28"/>
          <w:szCs w:val="28"/>
        </w:rPr>
        <w:t>Example 1</w:t>
      </w:r>
    </w:p>
    <w:bookmarkEnd w:id="47"/>
    <w:p w14:paraId="078C3D19" w14:textId="77777777" w:rsidR="00EE3999" w:rsidRPr="00EC50AB" w:rsidRDefault="00EE3999" w:rsidP="00DC26C4">
      <w:pPr>
        <w:spacing w:line="240" w:lineRule="auto"/>
        <w:jc w:val="center"/>
        <w:rPr>
          <w:rFonts w:cs="Times New Roman"/>
          <w:b/>
        </w:rPr>
      </w:pPr>
    </w:p>
    <w:tbl>
      <w:tblPr>
        <w:tblStyle w:val="TableGrid"/>
        <w:tblW w:w="0" w:type="auto"/>
        <w:tblLook w:val="04A0" w:firstRow="1" w:lastRow="0" w:firstColumn="1" w:lastColumn="0" w:noHBand="0" w:noVBand="1"/>
      </w:tblPr>
      <w:tblGrid>
        <w:gridCol w:w="5760"/>
        <w:gridCol w:w="720"/>
        <w:gridCol w:w="720"/>
        <w:gridCol w:w="720"/>
        <w:gridCol w:w="720"/>
      </w:tblGrid>
      <w:tr w:rsidR="007A31EB" w:rsidRPr="00EC50AB" w14:paraId="3E78CE5B" w14:textId="77777777" w:rsidTr="00DC26C4">
        <w:tc>
          <w:tcPr>
            <w:tcW w:w="5760" w:type="dxa"/>
          </w:tcPr>
          <w:p w14:paraId="2A108D2C" w14:textId="77777777" w:rsidR="007A31EB" w:rsidRPr="00EC50AB" w:rsidRDefault="007A31EB" w:rsidP="00265A3B">
            <w:pPr>
              <w:rPr>
                <w:rFonts w:cs="Times New Roman"/>
              </w:rPr>
            </w:pPr>
          </w:p>
        </w:tc>
        <w:tc>
          <w:tcPr>
            <w:tcW w:w="720" w:type="dxa"/>
          </w:tcPr>
          <w:p w14:paraId="5804A773" w14:textId="77777777" w:rsidR="007A31EB" w:rsidRPr="00EC50AB" w:rsidRDefault="007A31EB" w:rsidP="00265A3B">
            <w:pPr>
              <w:jc w:val="center"/>
              <w:rPr>
                <w:rFonts w:cs="Times New Roman"/>
              </w:rPr>
            </w:pPr>
            <w:r w:rsidRPr="00EC50AB">
              <w:rPr>
                <w:rFonts w:cs="Times New Roman"/>
              </w:rPr>
              <w:t>A</w:t>
            </w:r>
          </w:p>
        </w:tc>
        <w:tc>
          <w:tcPr>
            <w:tcW w:w="720" w:type="dxa"/>
          </w:tcPr>
          <w:p w14:paraId="4598D825" w14:textId="77777777" w:rsidR="007A31EB" w:rsidRPr="00EC50AB" w:rsidRDefault="007A31EB" w:rsidP="00265A3B">
            <w:pPr>
              <w:jc w:val="center"/>
              <w:rPr>
                <w:rFonts w:cs="Times New Roman"/>
              </w:rPr>
            </w:pPr>
            <w:r w:rsidRPr="00EC50AB">
              <w:rPr>
                <w:rFonts w:cs="Times New Roman"/>
              </w:rPr>
              <w:t>B</w:t>
            </w:r>
          </w:p>
        </w:tc>
        <w:tc>
          <w:tcPr>
            <w:tcW w:w="720" w:type="dxa"/>
          </w:tcPr>
          <w:p w14:paraId="13A8D677" w14:textId="77777777" w:rsidR="007A31EB" w:rsidRPr="00EC50AB" w:rsidRDefault="007A31EB" w:rsidP="00265A3B">
            <w:pPr>
              <w:jc w:val="center"/>
              <w:rPr>
                <w:rFonts w:cs="Times New Roman"/>
              </w:rPr>
            </w:pPr>
            <w:r w:rsidRPr="00EC50AB">
              <w:rPr>
                <w:rFonts w:cs="Times New Roman"/>
              </w:rPr>
              <w:t>C</w:t>
            </w:r>
          </w:p>
        </w:tc>
        <w:tc>
          <w:tcPr>
            <w:tcW w:w="720" w:type="dxa"/>
          </w:tcPr>
          <w:p w14:paraId="4F385099" w14:textId="77777777" w:rsidR="007A31EB" w:rsidRPr="00EC50AB" w:rsidRDefault="007A31EB" w:rsidP="00265A3B">
            <w:pPr>
              <w:jc w:val="center"/>
              <w:rPr>
                <w:rFonts w:cs="Times New Roman"/>
              </w:rPr>
            </w:pPr>
            <w:r w:rsidRPr="00EC50AB">
              <w:rPr>
                <w:rFonts w:cs="Times New Roman"/>
              </w:rPr>
              <w:t>D</w:t>
            </w:r>
          </w:p>
        </w:tc>
      </w:tr>
      <w:tr w:rsidR="007A31EB" w:rsidRPr="00EC50AB" w14:paraId="42F4FF1A" w14:textId="77777777" w:rsidTr="00DC26C4">
        <w:tc>
          <w:tcPr>
            <w:tcW w:w="5760" w:type="dxa"/>
          </w:tcPr>
          <w:p w14:paraId="3B914B8E" w14:textId="77777777" w:rsidR="007A31EB" w:rsidRPr="00EC50AB" w:rsidRDefault="007A31EB" w:rsidP="00265A3B">
            <w:pPr>
              <w:rPr>
                <w:rFonts w:cs="Times New Roman"/>
              </w:rPr>
            </w:pPr>
            <w:r w:rsidRPr="00EC50AB">
              <w:rPr>
                <w:rFonts w:cs="Times New Roman"/>
                <w:b/>
              </w:rPr>
              <w:t>Format</w:t>
            </w:r>
            <w:r w:rsidRPr="00EC50AB">
              <w:rPr>
                <w:rFonts w:cs="Times New Roman"/>
              </w:rPr>
              <w:t>: The paragraph is in the correct format and has a clear topic sentence, several supporting sentences, and concluding sentence</w:t>
            </w:r>
          </w:p>
        </w:tc>
        <w:tc>
          <w:tcPr>
            <w:tcW w:w="720" w:type="dxa"/>
          </w:tcPr>
          <w:p w14:paraId="500C5FE6" w14:textId="77777777" w:rsidR="007A31EB" w:rsidRPr="00EC50AB" w:rsidRDefault="007A31EB" w:rsidP="00265A3B">
            <w:pPr>
              <w:rPr>
                <w:rFonts w:cs="Times New Roman"/>
              </w:rPr>
            </w:pPr>
          </w:p>
        </w:tc>
        <w:tc>
          <w:tcPr>
            <w:tcW w:w="720" w:type="dxa"/>
          </w:tcPr>
          <w:p w14:paraId="05C7E82E" w14:textId="77777777" w:rsidR="007A31EB" w:rsidRPr="00EC50AB" w:rsidRDefault="007A31EB" w:rsidP="00265A3B">
            <w:pPr>
              <w:rPr>
                <w:rFonts w:cs="Times New Roman"/>
              </w:rPr>
            </w:pPr>
          </w:p>
        </w:tc>
        <w:tc>
          <w:tcPr>
            <w:tcW w:w="720" w:type="dxa"/>
          </w:tcPr>
          <w:p w14:paraId="6122D638" w14:textId="77777777" w:rsidR="007A31EB" w:rsidRPr="00EC50AB" w:rsidRDefault="007A31EB" w:rsidP="00265A3B">
            <w:pPr>
              <w:rPr>
                <w:rFonts w:cs="Times New Roman"/>
              </w:rPr>
            </w:pPr>
          </w:p>
        </w:tc>
        <w:tc>
          <w:tcPr>
            <w:tcW w:w="720" w:type="dxa"/>
          </w:tcPr>
          <w:p w14:paraId="10811450" w14:textId="77777777" w:rsidR="007A31EB" w:rsidRPr="00EC50AB" w:rsidRDefault="007A31EB" w:rsidP="00265A3B">
            <w:pPr>
              <w:rPr>
                <w:rFonts w:cs="Times New Roman"/>
              </w:rPr>
            </w:pPr>
          </w:p>
        </w:tc>
      </w:tr>
      <w:tr w:rsidR="007A31EB" w:rsidRPr="00EC50AB" w14:paraId="0A8EDF81" w14:textId="77777777" w:rsidTr="00DC26C4">
        <w:tc>
          <w:tcPr>
            <w:tcW w:w="5760" w:type="dxa"/>
          </w:tcPr>
          <w:p w14:paraId="4BEB7192" w14:textId="77777777" w:rsidR="007A31EB" w:rsidRPr="00EC50AB" w:rsidRDefault="007A31EB" w:rsidP="00265A3B">
            <w:pPr>
              <w:rPr>
                <w:rFonts w:cs="Times New Roman"/>
              </w:rPr>
            </w:pPr>
            <w:r w:rsidRPr="00EC50AB">
              <w:rPr>
                <w:rFonts w:cs="Times New Roman"/>
                <w:b/>
              </w:rPr>
              <w:t>Development</w:t>
            </w:r>
            <w:r w:rsidRPr="00EC50AB">
              <w:rPr>
                <w:rFonts w:cs="Times New Roman"/>
              </w:rPr>
              <w:t xml:space="preserve">: The paragraph has many ideas and reaches the word minimum of 100 </w:t>
            </w:r>
          </w:p>
        </w:tc>
        <w:tc>
          <w:tcPr>
            <w:tcW w:w="720" w:type="dxa"/>
          </w:tcPr>
          <w:p w14:paraId="2270C1D0" w14:textId="77777777" w:rsidR="007A31EB" w:rsidRPr="00EC50AB" w:rsidRDefault="007A31EB" w:rsidP="00265A3B">
            <w:pPr>
              <w:rPr>
                <w:rFonts w:cs="Times New Roman"/>
              </w:rPr>
            </w:pPr>
          </w:p>
        </w:tc>
        <w:tc>
          <w:tcPr>
            <w:tcW w:w="720" w:type="dxa"/>
          </w:tcPr>
          <w:p w14:paraId="5AC7FEE2" w14:textId="77777777" w:rsidR="007A31EB" w:rsidRPr="00EC50AB" w:rsidRDefault="007A31EB" w:rsidP="00265A3B">
            <w:pPr>
              <w:rPr>
                <w:rFonts w:cs="Times New Roman"/>
              </w:rPr>
            </w:pPr>
          </w:p>
        </w:tc>
        <w:tc>
          <w:tcPr>
            <w:tcW w:w="720" w:type="dxa"/>
          </w:tcPr>
          <w:p w14:paraId="458A1864" w14:textId="77777777" w:rsidR="007A31EB" w:rsidRPr="00EC50AB" w:rsidRDefault="007A31EB" w:rsidP="00265A3B">
            <w:pPr>
              <w:rPr>
                <w:rFonts w:cs="Times New Roman"/>
              </w:rPr>
            </w:pPr>
          </w:p>
        </w:tc>
        <w:tc>
          <w:tcPr>
            <w:tcW w:w="720" w:type="dxa"/>
          </w:tcPr>
          <w:p w14:paraId="5DD68A92" w14:textId="77777777" w:rsidR="007A31EB" w:rsidRPr="00EC50AB" w:rsidRDefault="007A31EB" w:rsidP="00265A3B">
            <w:pPr>
              <w:rPr>
                <w:rFonts w:cs="Times New Roman"/>
              </w:rPr>
            </w:pPr>
          </w:p>
        </w:tc>
      </w:tr>
      <w:tr w:rsidR="007A31EB" w:rsidRPr="00EC50AB" w14:paraId="27F8AFA0" w14:textId="77777777" w:rsidTr="00DC26C4">
        <w:tc>
          <w:tcPr>
            <w:tcW w:w="5760" w:type="dxa"/>
          </w:tcPr>
          <w:p w14:paraId="262110E3" w14:textId="77777777" w:rsidR="007A31EB" w:rsidRPr="00EC50AB" w:rsidRDefault="007A31EB" w:rsidP="00265A3B">
            <w:pPr>
              <w:rPr>
                <w:rFonts w:cs="Times New Roman"/>
              </w:rPr>
            </w:pPr>
            <w:r w:rsidRPr="00EC50AB">
              <w:rPr>
                <w:rFonts w:cs="Times New Roman"/>
                <w:b/>
              </w:rPr>
              <w:t>Grammar</w:t>
            </w:r>
            <w:r w:rsidRPr="00EC50AB">
              <w:rPr>
                <w:rFonts w:cs="Times New Roman"/>
              </w:rPr>
              <w:t>: All present simple verbs are correct; all sentences have a subject and verb</w:t>
            </w:r>
          </w:p>
        </w:tc>
        <w:tc>
          <w:tcPr>
            <w:tcW w:w="720" w:type="dxa"/>
          </w:tcPr>
          <w:p w14:paraId="5D9190B5" w14:textId="77777777" w:rsidR="007A31EB" w:rsidRPr="00EC50AB" w:rsidRDefault="007A31EB" w:rsidP="00265A3B">
            <w:pPr>
              <w:rPr>
                <w:rFonts w:cs="Times New Roman"/>
              </w:rPr>
            </w:pPr>
          </w:p>
        </w:tc>
        <w:tc>
          <w:tcPr>
            <w:tcW w:w="720" w:type="dxa"/>
          </w:tcPr>
          <w:p w14:paraId="34694B18" w14:textId="77777777" w:rsidR="007A31EB" w:rsidRPr="00EC50AB" w:rsidRDefault="007A31EB" w:rsidP="00265A3B">
            <w:pPr>
              <w:rPr>
                <w:rFonts w:cs="Times New Roman"/>
              </w:rPr>
            </w:pPr>
          </w:p>
        </w:tc>
        <w:tc>
          <w:tcPr>
            <w:tcW w:w="720" w:type="dxa"/>
          </w:tcPr>
          <w:p w14:paraId="46729B4E" w14:textId="77777777" w:rsidR="007A31EB" w:rsidRPr="00EC50AB" w:rsidRDefault="007A31EB" w:rsidP="00265A3B">
            <w:pPr>
              <w:rPr>
                <w:rFonts w:cs="Times New Roman"/>
              </w:rPr>
            </w:pPr>
          </w:p>
        </w:tc>
        <w:tc>
          <w:tcPr>
            <w:tcW w:w="720" w:type="dxa"/>
          </w:tcPr>
          <w:p w14:paraId="35BCD308" w14:textId="77777777" w:rsidR="007A31EB" w:rsidRPr="00EC50AB" w:rsidRDefault="007A31EB" w:rsidP="00265A3B">
            <w:pPr>
              <w:rPr>
                <w:rFonts w:cs="Times New Roman"/>
              </w:rPr>
            </w:pPr>
          </w:p>
        </w:tc>
      </w:tr>
    </w:tbl>
    <w:p w14:paraId="0A765F2D" w14:textId="77777777" w:rsidR="00EE3999" w:rsidRPr="00EC50AB" w:rsidRDefault="00EE3999" w:rsidP="00DC26C4">
      <w:pPr>
        <w:rPr>
          <w:rFonts w:cs="Times New Roman"/>
        </w:rPr>
      </w:pPr>
    </w:p>
    <w:p w14:paraId="7A2DF0D9" w14:textId="77777777" w:rsidR="007A31EB" w:rsidRPr="00EC50AB" w:rsidRDefault="007A31EB" w:rsidP="00DC26C4">
      <w:pPr>
        <w:rPr>
          <w:rFonts w:cs="Times New Roman"/>
        </w:rPr>
      </w:pPr>
      <w:r w:rsidRPr="00EC50AB">
        <w:rPr>
          <w:rFonts w:cs="Times New Roman"/>
        </w:rPr>
        <w:t>Good things:</w:t>
      </w:r>
    </w:p>
    <w:p w14:paraId="4F7DBB2E" w14:textId="77777777" w:rsidR="00EE3999" w:rsidRPr="00EC50AB" w:rsidRDefault="00EE3999" w:rsidP="00DC26C4">
      <w:pPr>
        <w:rPr>
          <w:rFonts w:cs="Times New Roman"/>
        </w:rPr>
      </w:pPr>
    </w:p>
    <w:p w14:paraId="2582A16A" w14:textId="77777777" w:rsidR="007A31EB" w:rsidRPr="00EC50AB" w:rsidRDefault="007A31EB" w:rsidP="00DC26C4">
      <w:pPr>
        <w:rPr>
          <w:rFonts w:cs="Times New Roman"/>
        </w:rPr>
      </w:pPr>
      <w:r w:rsidRPr="00EC50AB">
        <w:rPr>
          <w:rFonts w:cs="Times New Roman"/>
        </w:rPr>
        <w:t>Things to improve:</w:t>
      </w:r>
    </w:p>
    <w:p w14:paraId="3833E74B" w14:textId="77777777" w:rsidR="00EE3999" w:rsidRPr="00EC50AB" w:rsidRDefault="00EE3999" w:rsidP="00DC26C4">
      <w:pPr>
        <w:rPr>
          <w:rFonts w:cs="Times New Roman"/>
        </w:rPr>
      </w:pPr>
    </w:p>
    <w:p w14:paraId="3A3D0682" w14:textId="77777777" w:rsidR="00EE3999" w:rsidRPr="009B320E" w:rsidRDefault="008644A9" w:rsidP="009B320E">
      <w:pPr>
        <w:rPr>
          <w:rFonts w:cs="Times New Roman"/>
          <w:b/>
        </w:rPr>
      </w:pPr>
      <w:r w:rsidRPr="00EC50AB">
        <w:rPr>
          <w:rFonts w:cs="Times New Roman"/>
          <w:b/>
        </w:rPr>
        <w:t>*NB: Feel free to introduce a grade progress report where students can add the points they have received during your class. Make them put the points in front of you to avoid asking you where they are at and what their grade is at the end of the session.</w:t>
      </w:r>
    </w:p>
    <w:p w14:paraId="522F7008" w14:textId="77777777" w:rsidR="00EE3999" w:rsidRPr="00EC50AB" w:rsidRDefault="00EE3999" w:rsidP="00DC26C4">
      <w:pPr>
        <w:rPr>
          <w:rFonts w:cs="Times New Roman"/>
        </w:rPr>
      </w:pPr>
    </w:p>
    <w:p w14:paraId="00E9D5B3" w14:textId="77777777" w:rsidR="00265A3B" w:rsidRPr="00EC50AB" w:rsidRDefault="00EE3999" w:rsidP="00DC26C4">
      <w:pPr>
        <w:jc w:val="center"/>
        <w:rPr>
          <w:rFonts w:cs="Times New Roman"/>
          <w:b/>
        </w:rPr>
      </w:pPr>
      <w:r w:rsidRPr="00EC50AB">
        <w:rPr>
          <w:rFonts w:cs="Times New Roman"/>
          <w:b/>
        </w:rPr>
        <w:t xml:space="preserve">Sample Rubric for Writing:  </w:t>
      </w:r>
      <w:r w:rsidR="00A73869" w:rsidRPr="00EC50AB">
        <w:rPr>
          <w:rFonts w:cs="Times New Roman"/>
          <w:b/>
        </w:rPr>
        <w:t>Example 2</w:t>
      </w:r>
    </w:p>
    <w:tbl>
      <w:tblPr>
        <w:tblStyle w:val="TableGrid"/>
        <w:tblW w:w="9852" w:type="dxa"/>
        <w:tblInd w:w="607" w:type="dxa"/>
        <w:tblLayout w:type="fixed"/>
        <w:tblLook w:val="04A0" w:firstRow="1" w:lastRow="0" w:firstColumn="1" w:lastColumn="0" w:noHBand="0" w:noVBand="1"/>
      </w:tblPr>
      <w:tblGrid>
        <w:gridCol w:w="1572"/>
        <w:gridCol w:w="2289"/>
        <w:gridCol w:w="2060"/>
        <w:gridCol w:w="2131"/>
        <w:gridCol w:w="1800"/>
      </w:tblGrid>
      <w:tr w:rsidR="00265A3B" w:rsidRPr="00EC50AB" w14:paraId="437B4186" w14:textId="77777777" w:rsidTr="00A05E5C">
        <w:trPr>
          <w:trHeight w:val="329"/>
        </w:trPr>
        <w:tc>
          <w:tcPr>
            <w:tcW w:w="1572" w:type="dxa"/>
            <w:vAlign w:val="center"/>
          </w:tcPr>
          <w:p w14:paraId="25B7F1FF" w14:textId="77777777" w:rsidR="00265A3B" w:rsidRPr="00EC50AB" w:rsidRDefault="00265A3B" w:rsidP="00A05E5C">
            <w:pPr>
              <w:jc w:val="center"/>
              <w:rPr>
                <w:rFonts w:cs="Times New Roman"/>
                <w:b/>
              </w:rPr>
            </w:pPr>
            <w:r w:rsidRPr="00EC50AB">
              <w:rPr>
                <w:rFonts w:cs="Times New Roman"/>
                <w:b/>
              </w:rPr>
              <w:t>Score</w:t>
            </w:r>
          </w:p>
        </w:tc>
        <w:tc>
          <w:tcPr>
            <w:tcW w:w="2289" w:type="dxa"/>
            <w:vAlign w:val="center"/>
          </w:tcPr>
          <w:p w14:paraId="1CCB7F6F" w14:textId="77777777" w:rsidR="00265A3B" w:rsidRPr="00EC50AB" w:rsidRDefault="00265A3B" w:rsidP="00A05E5C">
            <w:pPr>
              <w:jc w:val="center"/>
              <w:rPr>
                <w:rFonts w:cs="Times New Roman"/>
              </w:rPr>
            </w:pPr>
            <w:r w:rsidRPr="00EC50AB">
              <w:rPr>
                <w:rFonts w:cs="Times New Roman"/>
              </w:rPr>
              <w:t>4</w:t>
            </w:r>
            <w:r w:rsidR="00A05E5C" w:rsidRPr="00EC50AB">
              <w:rPr>
                <w:rFonts w:cs="Times New Roman"/>
              </w:rPr>
              <w:t xml:space="preserve"> </w:t>
            </w:r>
            <w:r w:rsidRPr="00EC50AB">
              <w:rPr>
                <w:rFonts w:cs="Times New Roman"/>
              </w:rPr>
              <w:t>Advanced</w:t>
            </w:r>
          </w:p>
        </w:tc>
        <w:tc>
          <w:tcPr>
            <w:tcW w:w="2060" w:type="dxa"/>
            <w:vAlign w:val="center"/>
          </w:tcPr>
          <w:p w14:paraId="45E4825A" w14:textId="77777777" w:rsidR="00265A3B" w:rsidRPr="00EC50AB" w:rsidRDefault="00265A3B" w:rsidP="00A05E5C">
            <w:pPr>
              <w:jc w:val="center"/>
              <w:rPr>
                <w:rFonts w:cs="Times New Roman"/>
              </w:rPr>
            </w:pPr>
            <w:r w:rsidRPr="00EC50AB">
              <w:rPr>
                <w:rFonts w:cs="Times New Roman"/>
              </w:rPr>
              <w:t>3</w:t>
            </w:r>
            <w:r w:rsidR="00A05E5C" w:rsidRPr="00EC50AB">
              <w:rPr>
                <w:rFonts w:cs="Times New Roman"/>
              </w:rPr>
              <w:t xml:space="preserve"> </w:t>
            </w:r>
            <w:r w:rsidRPr="00EC50AB">
              <w:rPr>
                <w:rFonts w:cs="Times New Roman"/>
              </w:rPr>
              <w:t>Proficient</w:t>
            </w:r>
          </w:p>
        </w:tc>
        <w:tc>
          <w:tcPr>
            <w:tcW w:w="2131" w:type="dxa"/>
            <w:vAlign w:val="center"/>
          </w:tcPr>
          <w:p w14:paraId="6A69A1A7" w14:textId="77777777" w:rsidR="00265A3B" w:rsidRPr="00EC50AB" w:rsidRDefault="00265A3B" w:rsidP="00A05E5C">
            <w:pPr>
              <w:jc w:val="center"/>
              <w:rPr>
                <w:rFonts w:cs="Times New Roman"/>
              </w:rPr>
            </w:pPr>
            <w:r w:rsidRPr="00EC50AB">
              <w:rPr>
                <w:rFonts w:cs="Times New Roman"/>
              </w:rPr>
              <w:t>2 Satisfactory</w:t>
            </w:r>
          </w:p>
        </w:tc>
        <w:tc>
          <w:tcPr>
            <w:tcW w:w="1800" w:type="dxa"/>
            <w:vAlign w:val="center"/>
          </w:tcPr>
          <w:p w14:paraId="716B7BDA" w14:textId="77777777" w:rsidR="00265A3B" w:rsidRPr="00EC50AB" w:rsidRDefault="00265A3B" w:rsidP="00A05E5C">
            <w:pPr>
              <w:jc w:val="center"/>
              <w:rPr>
                <w:rFonts w:cs="Times New Roman"/>
              </w:rPr>
            </w:pPr>
            <w:r w:rsidRPr="00EC50AB">
              <w:rPr>
                <w:rFonts w:cs="Times New Roman"/>
              </w:rPr>
              <w:t>1 Unsatisfactory</w:t>
            </w:r>
          </w:p>
        </w:tc>
      </w:tr>
      <w:tr w:rsidR="00265A3B" w:rsidRPr="00EC50AB" w14:paraId="64CCCBD5" w14:textId="77777777" w:rsidTr="00A05E5C">
        <w:trPr>
          <w:trHeight w:val="329"/>
        </w:trPr>
        <w:tc>
          <w:tcPr>
            <w:tcW w:w="1572" w:type="dxa"/>
          </w:tcPr>
          <w:p w14:paraId="6A8D77BC" w14:textId="77777777" w:rsidR="00265A3B" w:rsidRPr="00EC50AB" w:rsidRDefault="00265A3B" w:rsidP="00265A3B">
            <w:pPr>
              <w:rPr>
                <w:rFonts w:cs="Times New Roman"/>
                <w:b/>
              </w:rPr>
            </w:pPr>
            <w:r w:rsidRPr="00EC50AB">
              <w:rPr>
                <w:rFonts w:cs="Times New Roman"/>
                <w:b/>
              </w:rPr>
              <w:t>Organization</w:t>
            </w:r>
          </w:p>
        </w:tc>
        <w:tc>
          <w:tcPr>
            <w:tcW w:w="2289" w:type="dxa"/>
          </w:tcPr>
          <w:p w14:paraId="50376121" w14:textId="77777777" w:rsidR="00265A3B" w:rsidRPr="00EC50AB" w:rsidRDefault="00265A3B" w:rsidP="00265A3B">
            <w:pPr>
              <w:rPr>
                <w:rFonts w:cs="Times New Roman"/>
              </w:rPr>
            </w:pPr>
            <w:r w:rsidRPr="00EC50AB">
              <w:rPr>
                <w:rFonts w:cs="Times New Roman"/>
              </w:rPr>
              <w:t>The writing is clear and effectively organized. It includes a strong introduction, smooth transiti</w:t>
            </w:r>
            <w:r w:rsidR="00EE3999" w:rsidRPr="00EC50AB">
              <w:rPr>
                <w:rFonts w:cs="Times New Roman"/>
              </w:rPr>
              <w:t xml:space="preserve">ons and a powerful conclusion. </w:t>
            </w:r>
          </w:p>
        </w:tc>
        <w:tc>
          <w:tcPr>
            <w:tcW w:w="2060" w:type="dxa"/>
          </w:tcPr>
          <w:p w14:paraId="77961629" w14:textId="77777777" w:rsidR="00265A3B" w:rsidRPr="00EC50AB" w:rsidRDefault="00265A3B" w:rsidP="00265A3B">
            <w:pPr>
              <w:rPr>
                <w:rFonts w:cs="Times New Roman"/>
              </w:rPr>
            </w:pPr>
            <w:r w:rsidRPr="00EC50AB">
              <w:rPr>
                <w:rFonts w:cs="Times New Roman"/>
              </w:rPr>
              <w:t xml:space="preserve">The writing is clear and well organized. It includes a good introduction, some good transitions and a good conclusion. </w:t>
            </w:r>
          </w:p>
        </w:tc>
        <w:tc>
          <w:tcPr>
            <w:tcW w:w="2131" w:type="dxa"/>
          </w:tcPr>
          <w:p w14:paraId="53DD27AB" w14:textId="77777777" w:rsidR="00265A3B" w:rsidRPr="00EC50AB" w:rsidRDefault="00265A3B" w:rsidP="00265A3B">
            <w:pPr>
              <w:rPr>
                <w:rFonts w:cs="Times New Roman"/>
              </w:rPr>
            </w:pPr>
            <w:r w:rsidRPr="00EC50AB">
              <w:rPr>
                <w:rFonts w:cs="Times New Roman"/>
              </w:rPr>
              <w:t xml:space="preserve">The writing is not very organized. The introduction is weak, some transitions are not clear and the conclusion is not effective. </w:t>
            </w:r>
          </w:p>
        </w:tc>
        <w:tc>
          <w:tcPr>
            <w:tcW w:w="1800" w:type="dxa"/>
          </w:tcPr>
          <w:p w14:paraId="66479FDD" w14:textId="77777777" w:rsidR="00265A3B" w:rsidRPr="00EC50AB" w:rsidRDefault="00265A3B" w:rsidP="004B4D69">
            <w:pPr>
              <w:rPr>
                <w:rFonts w:cs="Times New Roman"/>
              </w:rPr>
            </w:pPr>
            <w:r w:rsidRPr="00EC50AB">
              <w:rPr>
                <w:rFonts w:cs="Times New Roman"/>
              </w:rPr>
              <w:t xml:space="preserve">The writing is not organized </w:t>
            </w:r>
            <w:r w:rsidR="004B4D69" w:rsidRPr="00EC50AB">
              <w:rPr>
                <w:rFonts w:cs="Times New Roman"/>
              </w:rPr>
              <w:t>The</w:t>
            </w:r>
            <w:r w:rsidRPr="00EC50AB">
              <w:rPr>
                <w:rFonts w:cs="Times New Roman"/>
              </w:rPr>
              <w:t xml:space="preserve"> introduction is not clear. There are no transitions and no conclusion. </w:t>
            </w:r>
          </w:p>
        </w:tc>
      </w:tr>
      <w:tr w:rsidR="00265A3B" w:rsidRPr="00EC50AB" w14:paraId="38D51AB5" w14:textId="77777777" w:rsidTr="00A05E5C">
        <w:trPr>
          <w:trHeight w:val="329"/>
        </w:trPr>
        <w:tc>
          <w:tcPr>
            <w:tcW w:w="1572" w:type="dxa"/>
          </w:tcPr>
          <w:p w14:paraId="1FB48F76" w14:textId="77777777" w:rsidR="00265A3B" w:rsidRPr="00EC50AB" w:rsidRDefault="00265A3B" w:rsidP="00265A3B">
            <w:pPr>
              <w:rPr>
                <w:rFonts w:cs="Times New Roman"/>
                <w:b/>
              </w:rPr>
            </w:pPr>
            <w:r w:rsidRPr="00EC50AB">
              <w:rPr>
                <w:rFonts w:cs="Times New Roman"/>
                <w:b/>
              </w:rPr>
              <w:t xml:space="preserve">Ideas </w:t>
            </w:r>
          </w:p>
        </w:tc>
        <w:tc>
          <w:tcPr>
            <w:tcW w:w="2289" w:type="dxa"/>
          </w:tcPr>
          <w:p w14:paraId="6CF0569D" w14:textId="77777777" w:rsidR="00265A3B" w:rsidRPr="00EC50AB" w:rsidRDefault="00265A3B" w:rsidP="00265A3B">
            <w:pPr>
              <w:rPr>
                <w:rFonts w:cs="Times New Roman"/>
              </w:rPr>
            </w:pPr>
            <w:r w:rsidRPr="00EC50AB">
              <w:rPr>
                <w:rFonts w:cs="Times New Roman"/>
              </w:rPr>
              <w:t>Ideas are clearly defined. They are supported with different information, including personal experie</w:t>
            </w:r>
            <w:r w:rsidR="00EE3999" w:rsidRPr="00EC50AB">
              <w:rPr>
                <w:rFonts w:cs="Times New Roman"/>
              </w:rPr>
              <w:t xml:space="preserve">nce. </w:t>
            </w:r>
          </w:p>
        </w:tc>
        <w:tc>
          <w:tcPr>
            <w:tcW w:w="2060" w:type="dxa"/>
          </w:tcPr>
          <w:p w14:paraId="5B37C071" w14:textId="77777777" w:rsidR="00265A3B" w:rsidRPr="00EC50AB" w:rsidRDefault="00265A3B" w:rsidP="00265A3B">
            <w:pPr>
              <w:rPr>
                <w:rFonts w:cs="Times New Roman"/>
              </w:rPr>
            </w:pPr>
            <w:r w:rsidRPr="00EC50AB">
              <w:rPr>
                <w:rFonts w:cs="Times New Roman"/>
              </w:rPr>
              <w:t xml:space="preserve">Ideas are clear and supported with detailed information. </w:t>
            </w:r>
          </w:p>
        </w:tc>
        <w:tc>
          <w:tcPr>
            <w:tcW w:w="2131" w:type="dxa"/>
          </w:tcPr>
          <w:p w14:paraId="04DE8F30" w14:textId="77777777" w:rsidR="00265A3B" w:rsidRPr="00EC50AB" w:rsidRDefault="00265A3B" w:rsidP="00265A3B">
            <w:pPr>
              <w:rPr>
                <w:rFonts w:cs="Times New Roman"/>
              </w:rPr>
            </w:pPr>
            <w:r w:rsidRPr="00EC50AB">
              <w:rPr>
                <w:rFonts w:cs="Times New Roman"/>
              </w:rPr>
              <w:t xml:space="preserve">Some ideas are not clearly defined. The writing needs more details to support the ideas. </w:t>
            </w:r>
          </w:p>
        </w:tc>
        <w:tc>
          <w:tcPr>
            <w:tcW w:w="1800" w:type="dxa"/>
          </w:tcPr>
          <w:p w14:paraId="6927D9A2" w14:textId="77777777" w:rsidR="00265A3B" w:rsidRPr="00EC50AB" w:rsidRDefault="00265A3B" w:rsidP="00265A3B">
            <w:pPr>
              <w:rPr>
                <w:rFonts w:cs="Times New Roman"/>
              </w:rPr>
            </w:pPr>
            <w:r w:rsidRPr="00EC50AB">
              <w:rPr>
                <w:rFonts w:cs="Times New Roman"/>
              </w:rPr>
              <w:t>Ideas a</w:t>
            </w:r>
            <w:r w:rsidR="004B4D69" w:rsidRPr="00EC50AB">
              <w:rPr>
                <w:rFonts w:cs="Times New Roman"/>
              </w:rPr>
              <w:t xml:space="preserve">re not clear. The writing is not </w:t>
            </w:r>
            <w:r w:rsidRPr="00EC50AB">
              <w:rPr>
                <w:rFonts w:cs="Times New Roman"/>
              </w:rPr>
              <w:t xml:space="preserve">supported with evidence. </w:t>
            </w:r>
          </w:p>
        </w:tc>
      </w:tr>
      <w:tr w:rsidR="00265A3B" w:rsidRPr="00EC50AB" w14:paraId="734182B3" w14:textId="77777777" w:rsidTr="00A05E5C">
        <w:trPr>
          <w:trHeight w:val="329"/>
        </w:trPr>
        <w:tc>
          <w:tcPr>
            <w:tcW w:w="1572" w:type="dxa"/>
          </w:tcPr>
          <w:p w14:paraId="626E5915" w14:textId="77777777" w:rsidR="00265A3B" w:rsidRPr="00EC50AB" w:rsidRDefault="00265A3B" w:rsidP="00265A3B">
            <w:pPr>
              <w:rPr>
                <w:rFonts w:cs="Times New Roman"/>
                <w:b/>
              </w:rPr>
            </w:pPr>
            <w:r w:rsidRPr="00EC50AB">
              <w:rPr>
                <w:rFonts w:cs="Times New Roman"/>
                <w:b/>
              </w:rPr>
              <w:lastRenderedPageBreak/>
              <w:t>Language/</w:t>
            </w:r>
            <w:r w:rsidR="004B4D69" w:rsidRPr="00EC50AB">
              <w:rPr>
                <w:rFonts w:cs="Times New Roman"/>
                <w:b/>
              </w:rPr>
              <w:t xml:space="preserve"> </w:t>
            </w:r>
            <w:r w:rsidRPr="00EC50AB">
              <w:rPr>
                <w:rFonts w:cs="Times New Roman"/>
                <w:b/>
              </w:rPr>
              <w:t>Word choice</w:t>
            </w:r>
          </w:p>
        </w:tc>
        <w:tc>
          <w:tcPr>
            <w:tcW w:w="2289" w:type="dxa"/>
          </w:tcPr>
          <w:p w14:paraId="3E5C77D6" w14:textId="77777777" w:rsidR="00265A3B" w:rsidRPr="00EC50AB" w:rsidRDefault="00265A3B" w:rsidP="00EE3999">
            <w:pPr>
              <w:rPr>
                <w:rFonts w:cs="Times New Roman"/>
              </w:rPr>
            </w:pPr>
            <w:r w:rsidRPr="00EC50AB">
              <w:rPr>
                <w:rFonts w:cs="Times New Roman"/>
              </w:rPr>
              <w:t xml:space="preserve">The writing incorporates a variety of word choice that engages the audience. The writer’s voice </w:t>
            </w:r>
            <w:r w:rsidR="00EE3999" w:rsidRPr="00EC50AB">
              <w:rPr>
                <w:rFonts w:cs="Times New Roman"/>
              </w:rPr>
              <w:t>is very confident and accurate.</w:t>
            </w:r>
          </w:p>
        </w:tc>
        <w:tc>
          <w:tcPr>
            <w:tcW w:w="2060" w:type="dxa"/>
          </w:tcPr>
          <w:p w14:paraId="7C6E1438" w14:textId="77777777" w:rsidR="00265A3B" w:rsidRPr="00EC50AB" w:rsidRDefault="00265A3B" w:rsidP="00265A3B">
            <w:pPr>
              <w:rPr>
                <w:rFonts w:cs="Times New Roman"/>
              </w:rPr>
            </w:pPr>
            <w:r w:rsidRPr="00EC50AB">
              <w:rPr>
                <w:rFonts w:cs="Times New Roman"/>
              </w:rPr>
              <w:t>The writing incorporates adequate word choice. The writer’s voice is confident and clear.</w:t>
            </w:r>
          </w:p>
        </w:tc>
        <w:tc>
          <w:tcPr>
            <w:tcW w:w="2131" w:type="dxa"/>
          </w:tcPr>
          <w:p w14:paraId="260AB37D" w14:textId="77777777" w:rsidR="00265A3B" w:rsidRPr="00EC50AB" w:rsidRDefault="00265A3B" w:rsidP="00265A3B">
            <w:pPr>
              <w:rPr>
                <w:rFonts w:cs="Times New Roman"/>
              </w:rPr>
            </w:pPr>
            <w:r w:rsidRPr="00EC50AB">
              <w:rPr>
                <w:rFonts w:cs="Times New Roman"/>
              </w:rPr>
              <w:t xml:space="preserve">The writing sometimes incorporates redundant word choice.  The writer’s voice needs to be more specific and precise. </w:t>
            </w:r>
          </w:p>
        </w:tc>
        <w:tc>
          <w:tcPr>
            <w:tcW w:w="1800" w:type="dxa"/>
          </w:tcPr>
          <w:p w14:paraId="039481BB" w14:textId="77777777" w:rsidR="00265A3B" w:rsidRPr="00EC50AB" w:rsidRDefault="00265A3B" w:rsidP="00265A3B">
            <w:pPr>
              <w:rPr>
                <w:rFonts w:cs="Times New Roman"/>
              </w:rPr>
            </w:pPr>
            <w:r w:rsidRPr="00EC50AB">
              <w:rPr>
                <w:rFonts w:cs="Times New Roman"/>
              </w:rPr>
              <w:t xml:space="preserve">The writing incorporates unclear and incorrect word choice.  The writer’s voice is not specific and precise. </w:t>
            </w:r>
          </w:p>
        </w:tc>
      </w:tr>
      <w:tr w:rsidR="00265A3B" w:rsidRPr="00EC50AB" w14:paraId="36589FC9" w14:textId="77777777" w:rsidTr="00A05E5C">
        <w:trPr>
          <w:trHeight w:val="314"/>
        </w:trPr>
        <w:tc>
          <w:tcPr>
            <w:tcW w:w="1572" w:type="dxa"/>
          </w:tcPr>
          <w:p w14:paraId="33400DD5" w14:textId="77777777" w:rsidR="00265A3B" w:rsidRPr="00EC50AB" w:rsidRDefault="00265A3B" w:rsidP="00265A3B">
            <w:pPr>
              <w:rPr>
                <w:rFonts w:cs="Times New Roman"/>
                <w:b/>
              </w:rPr>
            </w:pPr>
            <w:r w:rsidRPr="00EC50AB">
              <w:rPr>
                <w:rFonts w:cs="Times New Roman"/>
                <w:b/>
              </w:rPr>
              <w:t xml:space="preserve">Convention </w:t>
            </w:r>
          </w:p>
        </w:tc>
        <w:tc>
          <w:tcPr>
            <w:tcW w:w="2289" w:type="dxa"/>
          </w:tcPr>
          <w:p w14:paraId="3B5F6125" w14:textId="77777777" w:rsidR="00265A3B" w:rsidRPr="00EC50AB" w:rsidRDefault="00265A3B" w:rsidP="00265A3B">
            <w:pPr>
              <w:rPr>
                <w:rFonts w:cs="Times New Roman"/>
              </w:rPr>
            </w:pPr>
            <w:r w:rsidRPr="00EC50AB">
              <w:rPr>
                <w:rFonts w:cs="Times New Roman"/>
              </w:rPr>
              <w:t xml:space="preserve">There are no spelling errors. Punctuation is smooth and capitalization is used correctly.  There are no errors in sentence formation. </w:t>
            </w:r>
          </w:p>
          <w:p w14:paraId="551EAE31" w14:textId="77777777" w:rsidR="00265A3B" w:rsidRPr="00EC50AB" w:rsidRDefault="00265A3B" w:rsidP="00265A3B">
            <w:pPr>
              <w:rPr>
                <w:rFonts w:cs="Times New Roman"/>
              </w:rPr>
            </w:pPr>
          </w:p>
          <w:p w14:paraId="150D8145" w14:textId="77777777" w:rsidR="00265A3B" w:rsidRPr="00EC50AB" w:rsidRDefault="00265A3B" w:rsidP="00265A3B">
            <w:pPr>
              <w:rPr>
                <w:rFonts w:cs="Times New Roman"/>
              </w:rPr>
            </w:pPr>
          </w:p>
        </w:tc>
        <w:tc>
          <w:tcPr>
            <w:tcW w:w="2060" w:type="dxa"/>
          </w:tcPr>
          <w:p w14:paraId="4224E405" w14:textId="77777777" w:rsidR="00265A3B" w:rsidRPr="00EC50AB" w:rsidRDefault="00265A3B" w:rsidP="00265A3B">
            <w:pPr>
              <w:rPr>
                <w:rFonts w:cs="Times New Roman"/>
              </w:rPr>
            </w:pPr>
            <w:r w:rsidRPr="00EC50AB">
              <w:rPr>
                <w:rFonts w:cs="Times New Roman"/>
              </w:rPr>
              <w:t xml:space="preserve">There are few spelling and punctuation errors.  Capitalization is mostly used correctly. There are few errors in sentence formation </w:t>
            </w:r>
          </w:p>
        </w:tc>
        <w:tc>
          <w:tcPr>
            <w:tcW w:w="2131" w:type="dxa"/>
          </w:tcPr>
          <w:p w14:paraId="1C4C7740" w14:textId="77777777" w:rsidR="00265A3B" w:rsidRPr="00EC50AB" w:rsidRDefault="00265A3B" w:rsidP="00265A3B">
            <w:pPr>
              <w:rPr>
                <w:rFonts w:cs="Times New Roman"/>
              </w:rPr>
            </w:pPr>
            <w:r w:rsidRPr="00EC50AB">
              <w:rPr>
                <w:rFonts w:cs="Times New Roman"/>
              </w:rPr>
              <w:t xml:space="preserve">There are some spelling punctuation and capitalization errors.  There are some errors in sentence formation. </w:t>
            </w:r>
          </w:p>
        </w:tc>
        <w:tc>
          <w:tcPr>
            <w:tcW w:w="1800" w:type="dxa"/>
          </w:tcPr>
          <w:p w14:paraId="3C878726" w14:textId="77777777" w:rsidR="00265A3B" w:rsidRPr="00EC50AB" w:rsidRDefault="00265A3B" w:rsidP="00265A3B">
            <w:pPr>
              <w:rPr>
                <w:rFonts w:cs="Times New Roman"/>
              </w:rPr>
            </w:pPr>
            <w:r w:rsidRPr="00EC50AB">
              <w:rPr>
                <w:rFonts w:cs="Times New Roman"/>
              </w:rPr>
              <w:t xml:space="preserve">There are consistent spelling, punctuation and capitalization errors. There are consistent errors in sentence formation. </w:t>
            </w:r>
          </w:p>
        </w:tc>
      </w:tr>
    </w:tbl>
    <w:p w14:paraId="00F6B9D7" w14:textId="77777777" w:rsidR="00667BBB" w:rsidRPr="00EC50AB" w:rsidRDefault="00667BBB" w:rsidP="00DC26C4">
      <w:pPr>
        <w:rPr>
          <w:rFonts w:cs="Times New Roman"/>
        </w:rPr>
      </w:pPr>
    </w:p>
    <w:p w14:paraId="14441C17" w14:textId="77777777" w:rsidR="00A7261B" w:rsidRPr="00EC50AB" w:rsidRDefault="00A7261B" w:rsidP="00DC26C4">
      <w:pPr>
        <w:jc w:val="center"/>
        <w:rPr>
          <w:rFonts w:cs="Times New Roman"/>
          <w:b/>
        </w:rPr>
      </w:pPr>
    </w:p>
    <w:p w14:paraId="13F64D91" w14:textId="77777777" w:rsidR="008701EC" w:rsidRPr="00EC50AB" w:rsidRDefault="008701EC" w:rsidP="00DC26C4">
      <w:pPr>
        <w:jc w:val="center"/>
        <w:rPr>
          <w:rFonts w:cs="Times New Roman"/>
          <w:b/>
        </w:rPr>
      </w:pPr>
    </w:p>
    <w:p w14:paraId="6B0A5CEC" w14:textId="72338879" w:rsidR="003F1E8C" w:rsidRDefault="003F1E8C" w:rsidP="00DC26C4">
      <w:pPr>
        <w:rPr>
          <w:rFonts w:cs="Times New Roman"/>
        </w:rPr>
      </w:pPr>
    </w:p>
    <w:p w14:paraId="3E077508" w14:textId="0844071D" w:rsidR="008903D4" w:rsidRDefault="008903D4" w:rsidP="00DC26C4">
      <w:pPr>
        <w:rPr>
          <w:rFonts w:cs="Times New Roman"/>
        </w:rPr>
      </w:pPr>
    </w:p>
    <w:p w14:paraId="34D1AB52" w14:textId="6AA633B5" w:rsidR="008903D4" w:rsidRDefault="008903D4" w:rsidP="00DC26C4">
      <w:pPr>
        <w:rPr>
          <w:rFonts w:cs="Times New Roman"/>
        </w:rPr>
      </w:pPr>
    </w:p>
    <w:p w14:paraId="051A89ED" w14:textId="6629F8C0" w:rsidR="008903D4" w:rsidRDefault="008903D4" w:rsidP="00DC26C4">
      <w:pPr>
        <w:rPr>
          <w:rFonts w:cs="Times New Roman"/>
        </w:rPr>
      </w:pPr>
    </w:p>
    <w:p w14:paraId="7338CBAB" w14:textId="64EA4ADE" w:rsidR="008903D4" w:rsidRDefault="008903D4" w:rsidP="00DC26C4">
      <w:pPr>
        <w:rPr>
          <w:rFonts w:cs="Times New Roman"/>
        </w:rPr>
      </w:pPr>
    </w:p>
    <w:p w14:paraId="0B470849" w14:textId="3F157FA2" w:rsidR="008903D4" w:rsidRDefault="008903D4" w:rsidP="00DC26C4">
      <w:pPr>
        <w:rPr>
          <w:rFonts w:cs="Times New Roman"/>
        </w:rPr>
      </w:pPr>
    </w:p>
    <w:p w14:paraId="36CE3CA6" w14:textId="20F97B22" w:rsidR="008903D4" w:rsidRDefault="008903D4" w:rsidP="00DC26C4">
      <w:pPr>
        <w:rPr>
          <w:rFonts w:cs="Times New Roman"/>
        </w:rPr>
      </w:pPr>
    </w:p>
    <w:p w14:paraId="1DF57E20" w14:textId="6DF462FF" w:rsidR="008903D4" w:rsidRDefault="008903D4" w:rsidP="00DC26C4">
      <w:pPr>
        <w:rPr>
          <w:rFonts w:cs="Times New Roman"/>
        </w:rPr>
      </w:pPr>
    </w:p>
    <w:p w14:paraId="5386B484" w14:textId="71C80ABC" w:rsidR="008903D4" w:rsidRDefault="008903D4" w:rsidP="00DC26C4">
      <w:pPr>
        <w:rPr>
          <w:rFonts w:cs="Times New Roman"/>
        </w:rPr>
      </w:pPr>
    </w:p>
    <w:p w14:paraId="2250C5E2" w14:textId="0FC4450C" w:rsidR="008903D4" w:rsidRDefault="008903D4" w:rsidP="00DC26C4">
      <w:pPr>
        <w:rPr>
          <w:rFonts w:cs="Times New Roman"/>
        </w:rPr>
      </w:pPr>
    </w:p>
    <w:p w14:paraId="77999DF2" w14:textId="5B4D3CC8" w:rsidR="008903D4" w:rsidRDefault="008903D4" w:rsidP="00DC26C4">
      <w:pPr>
        <w:rPr>
          <w:rFonts w:cs="Times New Roman"/>
        </w:rPr>
      </w:pPr>
    </w:p>
    <w:p w14:paraId="3D21A5D7" w14:textId="4EE3F322" w:rsidR="008903D4" w:rsidRDefault="008903D4" w:rsidP="00DC26C4">
      <w:pPr>
        <w:rPr>
          <w:rFonts w:cs="Times New Roman"/>
        </w:rPr>
      </w:pPr>
    </w:p>
    <w:p w14:paraId="107E3F8C" w14:textId="52A499B0" w:rsidR="008903D4" w:rsidRDefault="008903D4" w:rsidP="00DC26C4">
      <w:pPr>
        <w:rPr>
          <w:rFonts w:cs="Times New Roman"/>
          <w:b/>
          <w:sz w:val="28"/>
          <w:szCs w:val="28"/>
        </w:rPr>
      </w:pPr>
      <w:r w:rsidRPr="003A749E">
        <w:rPr>
          <w:rFonts w:cs="Times New Roman"/>
          <w:b/>
          <w:sz w:val="28"/>
          <w:szCs w:val="28"/>
        </w:rPr>
        <w:lastRenderedPageBreak/>
        <w:t xml:space="preserve">APPENDIX </w:t>
      </w:r>
      <w:r>
        <w:rPr>
          <w:rFonts w:cs="Times New Roman"/>
          <w:b/>
          <w:sz w:val="28"/>
          <w:szCs w:val="28"/>
        </w:rPr>
        <w:t xml:space="preserve">7: Grading and Promotion </w:t>
      </w:r>
    </w:p>
    <w:p w14:paraId="32C5CB10" w14:textId="2D392314" w:rsidR="008903D4" w:rsidRDefault="008903D4" w:rsidP="008903D4">
      <w:pPr>
        <w:jc w:val="center"/>
        <w:rPr>
          <w:rFonts w:asciiTheme="majorBidi" w:hAnsiTheme="majorBidi" w:cstheme="majorBidi"/>
          <w:sz w:val="24"/>
          <w:szCs w:val="24"/>
        </w:rPr>
      </w:pPr>
      <w:r>
        <w:rPr>
          <w:rFonts w:asciiTheme="majorBidi" w:hAnsiTheme="majorBidi" w:cstheme="majorBidi"/>
          <w:sz w:val="24"/>
          <w:szCs w:val="24"/>
        </w:rPr>
        <w:t>IEP Grading Policy Guidelines</w:t>
      </w:r>
    </w:p>
    <w:p w14:paraId="690BE878" w14:textId="77777777" w:rsidR="008903D4" w:rsidRDefault="008903D4" w:rsidP="008903D4">
      <w:pPr>
        <w:rPr>
          <w:rFonts w:asciiTheme="majorBidi" w:hAnsiTheme="majorBidi" w:cstheme="majorBidi"/>
          <w:sz w:val="24"/>
          <w:szCs w:val="24"/>
        </w:rPr>
      </w:pPr>
      <w:r>
        <w:rPr>
          <w:rFonts w:asciiTheme="majorBidi" w:hAnsiTheme="majorBidi" w:cstheme="majorBidi"/>
          <w:sz w:val="24"/>
          <w:szCs w:val="24"/>
        </w:rPr>
        <w:t>The IEP relies heavily on tests, assignments, and exams created by instructors with some level of adoption from exams and tests included in the accompanying materials in the instructor package provided by textbook publishers. The instructors develop their own grading schemes for their particular classes following the general guidelines and policies that the program has instituted.</w:t>
      </w:r>
    </w:p>
    <w:p w14:paraId="08E244A0" w14:textId="77777777" w:rsidR="008903D4" w:rsidRDefault="008903D4" w:rsidP="008903D4">
      <w:pPr>
        <w:rPr>
          <w:rFonts w:asciiTheme="majorBidi" w:hAnsiTheme="majorBidi" w:cstheme="majorBidi"/>
          <w:sz w:val="24"/>
          <w:szCs w:val="24"/>
        </w:rPr>
      </w:pPr>
      <w:r>
        <w:rPr>
          <w:rFonts w:asciiTheme="majorBidi" w:hAnsiTheme="majorBidi" w:cstheme="majorBidi"/>
          <w:sz w:val="24"/>
          <w:szCs w:val="24"/>
        </w:rPr>
        <w:t>The following are general guidelines that instructors need to follow.</w:t>
      </w:r>
    </w:p>
    <w:p w14:paraId="6B6F595B" w14:textId="77777777" w:rsidR="008903D4" w:rsidRDefault="008903D4" w:rsidP="008903D4">
      <w:pPr>
        <w:pStyle w:val="ListParagraph"/>
        <w:numPr>
          <w:ilvl w:val="0"/>
          <w:numId w:val="59"/>
        </w:numPr>
        <w:spacing w:after="160" w:line="256" w:lineRule="auto"/>
        <w:rPr>
          <w:rFonts w:asciiTheme="majorBidi" w:hAnsiTheme="majorBidi" w:cstheme="majorBidi"/>
          <w:sz w:val="24"/>
          <w:szCs w:val="24"/>
        </w:rPr>
      </w:pPr>
      <w:r>
        <w:rPr>
          <w:rFonts w:asciiTheme="majorBidi" w:hAnsiTheme="majorBidi" w:cstheme="majorBidi"/>
          <w:sz w:val="24"/>
          <w:szCs w:val="24"/>
        </w:rPr>
        <w:t>No grades should be assigned based on effort of work completion.</w:t>
      </w:r>
    </w:p>
    <w:p w14:paraId="29C3F0D8" w14:textId="77777777" w:rsidR="008903D4" w:rsidRDefault="008903D4" w:rsidP="008903D4">
      <w:pPr>
        <w:pStyle w:val="ListParagraph"/>
        <w:numPr>
          <w:ilvl w:val="0"/>
          <w:numId w:val="59"/>
        </w:numPr>
        <w:spacing w:after="160" w:line="256" w:lineRule="auto"/>
        <w:rPr>
          <w:rFonts w:asciiTheme="majorBidi" w:hAnsiTheme="majorBidi" w:cstheme="majorBidi"/>
          <w:sz w:val="24"/>
          <w:szCs w:val="24"/>
        </w:rPr>
      </w:pPr>
      <w:r>
        <w:rPr>
          <w:rFonts w:asciiTheme="majorBidi" w:hAnsiTheme="majorBidi" w:cstheme="majorBidi"/>
          <w:sz w:val="24"/>
          <w:szCs w:val="24"/>
        </w:rPr>
        <w:t>Homework may be graded if it is closely connected to specific objective(s) and the grade is given based on evidence of mastery of these objectives.</w:t>
      </w:r>
    </w:p>
    <w:p w14:paraId="5CFB60D0" w14:textId="77777777" w:rsidR="008903D4" w:rsidRDefault="008903D4" w:rsidP="008903D4">
      <w:pPr>
        <w:pStyle w:val="ListParagraph"/>
        <w:numPr>
          <w:ilvl w:val="0"/>
          <w:numId w:val="59"/>
        </w:numPr>
        <w:spacing w:after="160" w:line="256" w:lineRule="auto"/>
        <w:rPr>
          <w:rFonts w:asciiTheme="majorBidi" w:hAnsiTheme="majorBidi" w:cstheme="majorBidi"/>
          <w:sz w:val="24"/>
          <w:szCs w:val="24"/>
        </w:rPr>
      </w:pPr>
      <w:r>
        <w:rPr>
          <w:rFonts w:asciiTheme="majorBidi" w:hAnsiTheme="majorBidi" w:cstheme="majorBidi"/>
          <w:sz w:val="24"/>
          <w:szCs w:val="24"/>
        </w:rPr>
        <w:t>Grade distribution should follow existing grade distribution table with some flexibility on the percentage assigned to each type of formal summative assessment. For example, teachers may choose to assign 30 % or 20 % percent to the final exam. However, the percentage assigned to informal/ formative assessment cannot exceed the existing assigned percentage of 10%.</w:t>
      </w:r>
    </w:p>
    <w:p w14:paraId="32BDFD4E" w14:textId="77777777" w:rsidR="008903D4" w:rsidRDefault="008903D4" w:rsidP="008903D4">
      <w:pPr>
        <w:pStyle w:val="ListParagraph"/>
        <w:numPr>
          <w:ilvl w:val="0"/>
          <w:numId w:val="59"/>
        </w:numPr>
        <w:spacing w:after="160" w:line="256" w:lineRule="auto"/>
        <w:rPr>
          <w:rFonts w:asciiTheme="majorBidi" w:hAnsiTheme="majorBidi" w:cstheme="majorBidi"/>
          <w:sz w:val="24"/>
          <w:szCs w:val="24"/>
        </w:rPr>
      </w:pPr>
      <w:r>
        <w:rPr>
          <w:rFonts w:asciiTheme="majorBidi" w:hAnsiTheme="majorBidi" w:cstheme="majorBidi"/>
          <w:sz w:val="24"/>
          <w:szCs w:val="24"/>
        </w:rPr>
        <w:t xml:space="preserve">Grades assigned based on informal/formative assessment should be based on concrete evidence of mastery of specific objectives only. </w:t>
      </w:r>
    </w:p>
    <w:p w14:paraId="3DAB68D6" w14:textId="77777777" w:rsidR="008903D4" w:rsidRDefault="008903D4" w:rsidP="008903D4">
      <w:pPr>
        <w:pStyle w:val="ListParagraph"/>
        <w:numPr>
          <w:ilvl w:val="0"/>
          <w:numId w:val="59"/>
        </w:numPr>
        <w:spacing w:after="160" w:line="256" w:lineRule="auto"/>
        <w:rPr>
          <w:rFonts w:asciiTheme="majorBidi" w:hAnsiTheme="majorBidi" w:cstheme="majorBidi"/>
          <w:sz w:val="24"/>
          <w:szCs w:val="24"/>
        </w:rPr>
      </w:pPr>
      <w:r>
        <w:rPr>
          <w:rFonts w:asciiTheme="majorBidi" w:hAnsiTheme="majorBidi" w:cstheme="majorBidi"/>
          <w:sz w:val="24"/>
          <w:szCs w:val="24"/>
        </w:rPr>
        <w:t xml:space="preserve">No grade can be assigned to classroom participation or attendance. </w:t>
      </w:r>
    </w:p>
    <w:p w14:paraId="73E1A8DD" w14:textId="77777777" w:rsidR="008903D4" w:rsidRDefault="008903D4" w:rsidP="008903D4">
      <w:pPr>
        <w:pStyle w:val="ListParagraph"/>
        <w:numPr>
          <w:ilvl w:val="0"/>
          <w:numId w:val="59"/>
        </w:numPr>
        <w:spacing w:after="160" w:line="256" w:lineRule="auto"/>
        <w:rPr>
          <w:rFonts w:asciiTheme="majorBidi" w:hAnsiTheme="majorBidi" w:cstheme="majorBidi"/>
          <w:sz w:val="24"/>
          <w:szCs w:val="24"/>
        </w:rPr>
      </w:pPr>
      <w:r>
        <w:rPr>
          <w:rFonts w:asciiTheme="majorBidi" w:hAnsiTheme="majorBidi" w:cstheme="majorBidi"/>
          <w:sz w:val="24"/>
          <w:szCs w:val="24"/>
        </w:rPr>
        <w:t xml:space="preserve">Extra credit may be occasionally given but should not be significant enough to result in false representation of actual performance/ competence. </w:t>
      </w:r>
    </w:p>
    <w:p w14:paraId="16133863" w14:textId="4A373EC2" w:rsidR="008903D4" w:rsidRDefault="008903D4" w:rsidP="008903D4">
      <w:pPr>
        <w:rPr>
          <w:rFonts w:asciiTheme="majorBidi" w:hAnsiTheme="majorBidi" w:cstheme="majorBidi"/>
          <w:sz w:val="24"/>
          <w:szCs w:val="24"/>
        </w:rPr>
      </w:pPr>
      <w:r>
        <w:rPr>
          <w:rFonts w:asciiTheme="majorBidi" w:hAnsiTheme="majorBidi" w:cstheme="majorBidi"/>
          <w:sz w:val="24"/>
          <w:szCs w:val="24"/>
        </w:rPr>
        <w:t>Instructors are encouraged to submit written proposals to the administration if changes to these guidelines are needed to accommodate certain academic needs. (updated spring 2022)</w:t>
      </w:r>
    </w:p>
    <w:p w14:paraId="32B424F0" w14:textId="43F9DDE9" w:rsidR="008903D4" w:rsidRDefault="008903D4" w:rsidP="008903D4">
      <w:pPr>
        <w:rPr>
          <w:rFonts w:asciiTheme="majorBidi" w:hAnsiTheme="majorBidi" w:cstheme="majorBidi"/>
          <w:sz w:val="24"/>
          <w:szCs w:val="24"/>
        </w:rPr>
      </w:pPr>
    </w:p>
    <w:p w14:paraId="141A2B55" w14:textId="77777777" w:rsidR="008903D4" w:rsidRDefault="008903D4" w:rsidP="008903D4">
      <w:pPr>
        <w:jc w:val="center"/>
        <w:rPr>
          <w:sz w:val="28"/>
          <w:szCs w:val="28"/>
        </w:rPr>
      </w:pPr>
      <w:r>
        <w:rPr>
          <w:sz w:val="28"/>
          <w:szCs w:val="28"/>
        </w:rPr>
        <w:t>Grade Distribution Policy</w:t>
      </w:r>
    </w:p>
    <w:p w14:paraId="4AFD205D" w14:textId="77777777" w:rsidR="008903D4" w:rsidRDefault="008903D4" w:rsidP="008903D4">
      <w:pPr>
        <w:rPr>
          <w:sz w:val="24"/>
          <w:szCs w:val="24"/>
        </w:rPr>
      </w:pPr>
      <w:r>
        <w:rPr>
          <w:sz w:val="24"/>
          <w:szCs w:val="24"/>
        </w:rPr>
        <w:t>Effective March 14, 2016, final grades should be determined using the following grade percentage distribution:</w:t>
      </w:r>
    </w:p>
    <w:tbl>
      <w:tblPr>
        <w:tblStyle w:val="TableGrid"/>
        <w:tblW w:w="0" w:type="auto"/>
        <w:tblLook w:val="04A0" w:firstRow="1" w:lastRow="0" w:firstColumn="1" w:lastColumn="0" w:noHBand="0" w:noVBand="1"/>
      </w:tblPr>
      <w:tblGrid>
        <w:gridCol w:w="4788"/>
        <w:gridCol w:w="4788"/>
      </w:tblGrid>
      <w:tr w:rsidR="008903D4" w14:paraId="1228F8C4" w14:textId="77777777" w:rsidTr="008903D4">
        <w:tc>
          <w:tcPr>
            <w:tcW w:w="4788" w:type="dxa"/>
            <w:tcBorders>
              <w:top w:val="single" w:sz="4" w:space="0" w:color="auto"/>
              <w:left w:val="single" w:sz="4" w:space="0" w:color="auto"/>
              <w:bottom w:val="single" w:sz="4" w:space="0" w:color="auto"/>
              <w:right w:val="single" w:sz="4" w:space="0" w:color="auto"/>
            </w:tcBorders>
            <w:vAlign w:val="center"/>
            <w:hideMark/>
          </w:tcPr>
          <w:p w14:paraId="6BCF6A5F" w14:textId="77777777" w:rsidR="008903D4" w:rsidRDefault="008903D4">
            <w:pPr>
              <w:rPr>
                <w:sz w:val="24"/>
                <w:szCs w:val="24"/>
              </w:rPr>
            </w:pPr>
            <w:r>
              <w:rPr>
                <w:sz w:val="24"/>
                <w:szCs w:val="24"/>
              </w:rPr>
              <w:t>Informal Assessment:</w:t>
            </w:r>
          </w:p>
          <w:p w14:paraId="0F30AF82" w14:textId="77777777" w:rsidR="008903D4" w:rsidRDefault="008903D4" w:rsidP="008903D4">
            <w:pPr>
              <w:pStyle w:val="ListParagraph"/>
              <w:numPr>
                <w:ilvl w:val="0"/>
                <w:numId w:val="60"/>
              </w:numPr>
              <w:rPr>
                <w:sz w:val="24"/>
                <w:szCs w:val="24"/>
              </w:rPr>
            </w:pPr>
            <w:r>
              <w:rPr>
                <w:sz w:val="24"/>
                <w:szCs w:val="24"/>
              </w:rPr>
              <w:t>homework</w:t>
            </w:r>
          </w:p>
          <w:p w14:paraId="59C9BE67" w14:textId="77777777" w:rsidR="008903D4" w:rsidRDefault="008903D4" w:rsidP="008903D4">
            <w:pPr>
              <w:pStyle w:val="ListParagraph"/>
              <w:numPr>
                <w:ilvl w:val="0"/>
                <w:numId w:val="60"/>
              </w:numPr>
              <w:rPr>
                <w:sz w:val="24"/>
                <w:szCs w:val="24"/>
              </w:rPr>
            </w:pPr>
            <w:r>
              <w:rPr>
                <w:sz w:val="24"/>
                <w:szCs w:val="24"/>
              </w:rPr>
              <w:t>in-class impromptu speeches</w:t>
            </w:r>
          </w:p>
          <w:p w14:paraId="2B9A6DC1" w14:textId="77777777" w:rsidR="008903D4" w:rsidRDefault="008903D4" w:rsidP="008903D4">
            <w:pPr>
              <w:pStyle w:val="ListParagraph"/>
              <w:numPr>
                <w:ilvl w:val="0"/>
                <w:numId w:val="60"/>
              </w:numPr>
              <w:rPr>
                <w:sz w:val="24"/>
                <w:szCs w:val="24"/>
              </w:rPr>
            </w:pPr>
            <w:r>
              <w:rPr>
                <w:sz w:val="24"/>
                <w:szCs w:val="24"/>
              </w:rPr>
              <w:t>dictations</w:t>
            </w:r>
          </w:p>
          <w:p w14:paraId="5E715403" w14:textId="77777777" w:rsidR="008903D4" w:rsidRDefault="008903D4" w:rsidP="008903D4">
            <w:pPr>
              <w:pStyle w:val="ListParagraph"/>
              <w:numPr>
                <w:ilvl w:val="0"/>
                <w:numId w:val="60"/>
              </w:numPr>
              <w:rPr>
                <w:sz w:val="24"/>
                <w:szCs w:val="24"/>
              </w:rPr>
            </w:pPr>
            <w:r>
              <w:rPr>
                <w:sz w:val="24"/>
                <w:szCs w:val="24"/>
              </w:rPr>
              <w:t>vocabulary journals</w:t>
            </w:r>
          </w:p>
          <w:p w14:paraId="3CB0DB32" w14:textId="77777777" w:rsidR="008903D4" w:rsidRDefault="008903D4" w:rsidP="008903D4">
            <w:pPr>
              <w:pStyle w:val="ListParagraph"/>
              <w:numPr>
                <w:ilvl w:val="0"/>
                <w:numId w:val="60"/>
              </w:numPr>
              <w:rPr>
                <w:sz w:val="24"/>
                <w:szCs w:val="24"/>
              </w:rPr>
            </w:pPr>
            <w:r>
              <w:rPr>
                <w:sz w:val="24"/>
                <w:szCs w:val="24"/>
              </w:rPr>
              <w:t>writing journals</w:t>
            </w:r>
          </w:p>
        </w:tc>
        <w:tc>
          <w:tcPr>
            <w:tcW w:w="4788" w:type="dxa"/>
            <w:tcBorders>
              <w:top w:val="single" w:sz="4" w:space="0" w:color="auto"/>
              <w:left w:val="single" w:sz="4" w:space="0" w:color="auto"/>
              <w:bottom w:val="single" w:sz="4" w:space="0" w:color="auto"/>
              <w:right w:val="single" w:sz="4" w:space="0" w:color="auto"/>
            </w:tcBorders>
            <w:vAlign w:val="center"/>
            <w:hideMark/>
          </w:tcPr>
          <w:p w14:paraId="67D5DA6A" w14:textId="77777777" w:rsidR="008903D4" w:rsidRDefault="008903D4">
            <w:pPr>
              <w:jc w:val="center"/>
              <w:rPr>
                <w:sz w:val="24"/>
                <w:szCs w:val="24"/>
              </w:rPr>
            </w:pPr>
            <w:r>
              <w:rPr>
                <w:sz w:val="24"/>
                <w:szCs w:val="24"/>
              </w:rPr>
              <w:t>10%</w:t>
            </w:r>
          </w:p>
        </w:tc>
      </w:tr>
      <w:tr w:rsidR="008903D4" w14:paraId="27DC1605" w14:textId="77777777" w:rsidTr="008903D4">
        <w:tc>
          <w:tcPr>
            <w:tcW w:w="4788" w:type="dxa"/>
            <w:tcBorders>
              <w:top w:val="single" w:sz="4" w:space="0" w:color="auto"/>
              <w:left w:val="single" w:sz="4" w:space="0" w:color="auto"/>
              <w:bottom w:val="single" w:sz="4" w:space="0" w:color="auto"/>
              <w:right w:val="single" w:sz="4" w:space="0" w:color="auto"/>
            </w:tcBorders>
            <w:vAlign w:val="center"/>
            <w:hideMark/>
          </w:tcPr>
          <w:p w14:paraId="48DC2C07" w14:textId="77777777" w:rsidR="008903D4" w:rsidRDefault="008903D4">
            <w:pPr>
              <w:rPr>
                <w:sz w:val="24"/>
                <w:szCs w:val="24"/>
              </w:rPr>
            </w:pPr>
            <w:r>
              <w:rPr>
                <w:sz w:val="24"/>
                <w:szCs w:val="24"/>
              </w:rPr>
              <w:t>Formal Assessment:</w:t>
            </w:r>
          </w:p>
          <w:p w14:paraId="4191E48E" w14:textId="77777777" w:rsidR="008903D4" w:rsidRDefault="008903D4" w:rsidP="008903D4">
            <w:pPr>
              <w:pStyle w:val="ListParagraph"/>
              <w:numPr>
                <w:ilvl w:val="0"/>
                <w:numId w:val="61"/>
              </w:numPr>
              <w:rPr>
                <w:sz w:val="24"/>
                <w:szCs w:val="24"/>
              </w:rPr>
            </w:pPr>
            <w:r>
              <w:rPr>
                <w:sz w:val="24"/>
                <w:szCs w:val="24"/>
              </w:rPr>
              <w:t>quizzes</w:t>
            </w:r>
          </w:p>
          <w:p w14:paraId="14F9F787" w14:textId="77777777" w:rsidR="008903D4" w:rsidRDefault="008903D4" w:rsidP="008903D4">
            <w:pPr>
              <w:pStyle w:val="ListParagraph"/>
              <w:numPr>
                <w:ilvl w:val="0"/>
                <w:numId w:val="61"/>
              </w:numPr>
              <w:rPr>
                <w:sz w:val="24"/>
                <w:szCs w:val="24"/>
              </w:rPr>
            </w:pPr>
            <w:r>
              <w:rPr>
                <w:sz w:val="24"/>
                <w:szCs w:val="24"/>
              </w:rPr>
              <w:t>unit tests</w:t>
            </w:r>
          </w:p>
          <w:p w14:paraId="5499A4A6" w14:textId="77777777" w:rsidR="008903D4" w:rsidRDefault="008903D4" w:rsidP="008903D4">
            <w:pPr>
              <w:pStyle w:val="ListParagraph"/>
              <w:numPr>
                <w:ilvl w:val="0"/>
                <w:numId w:val="61"/>
              </w:numPr>
              <w:rPr>
                <w:sz w:val="24"/>
                <w:szCs w:val="24"/>
              </w:rPr>
            </w:pPr>
            <w:r>
              <w:rPr>
                <w:sz w:val="24"/>
                <w:szCs w:val="24"/>
              </w:rPr>
              <w:lastRenderedPageBreak/>
              <w:t>writing / essays</w:t>
            </w:r>
          </w:p>
          <w:p w14:paraId="254E4D65" w14:textId="77777777" w:rsidR="008903D4" w:rsidRDefault="008903D4" w:rsidP="008903D4">
            <w:pPr>
              <w:pStyle w:val="ListParagraph"/>
              <w:numPr>
                <w:ilvl w:val="0"/>
                <w:numId w:val="61"/>
              </w:numPr>
              <w:rPr>
                <w:sz w:val="24"/>
                <w:szCs w:val="24"/>
              </w:rPr>
            </w:pPr>
            <w:r>
              <w:rPr>
                <w:sz w:val="24"/>
                <w:szCs w:val="24"/>
              </w:rPr>
              <w:t>presentations</w:t>
            </w:r>
          </w:p>
        </w:tc>
        <w:tc>
          <w:tcPr>
            <w:tcW w:w="4788" w:type="dxa"/>
            <w:tcBorders>
              <w:top w:val="single" w:sz="4" w:space="0" w:color="auto"/>
              <w:left w:val="single" w:sz="4" w:space="0" w:color="auto"/>
              <w:bottom w:val="single" w:sz="4" w:space="0" w:color="auto"/>
              <w:right w:val="single" w:sz="4" w:space="0" w:color="auto"/>
            </w:tcBorders>
            <w:vAlign w:val="center"/>
            <w:hideMark/>
          </w:tcPr>
          <w:p w14:paraId="47FBF468" w14:textId="77777777" w:rsidR="008903D4" w:rsidRDefault="008903D4">
            <w:pPr>
              <w:jc w:val="center"/>
              <w:rPr>
                <w:sz w:val="24"/>
                <w:szCs w:val="24"/>
              </w:rPr>
            </w:pPr>
            <w:r>
              <w:rPr>
                <w:sz w:val="24"/>
                <w:szCs w:val="24"/>
              </w:rPr>
              <w:lastRenderedPageBreak/>
              <w:t>60%</w:t>
            </w:r>
          </w:p>
        </w:tc>
      </w:tr>
      <w:tr w:rsidR="008903D4" w14:paraId="245D4036" w14:textId="77777777" w:rsidTr="008903D4">
        <w:tc>
          <w:tcPr>
            <w:tcW w:w="4788" w:type="dxa"/>
            <w:tcBorders>
              <w:top w:val="single" w:sz="4" w:space="0" w:color="auto"/>
              <w:left w:val="single" w:sz="4" w:space="0" w:color="auto"/>
              <w:bottom w:val="single" w:sz="4" w:space="0" w:color="auto"/>
              <w:right w:val="single" w:sz="4" w:space="0" w:color="auto"/>
            </w:tcBorders>
            <w:vAlign w:val="center"/>
            <w:hideMark/>
          </w:tcPr>
          <w:p w14:paraId="4145884C" w14:textId="77777777" w:rsidR="008903D4" w:rsidRDefault="008903D4">
            <w:pPr>
              <w:rPr>
                <w:sz w:val="24"/>
                <w:szCs w:val="24"/>
              </w:rPr>
            </w:pPr>
            <w:r>
              <w:rPr>
                <w:sz w:val="24"/>
                <w:szCs w:val="24"/>
              </w:rPr>
              <w:t>Final Exam</w:t>
            </w:r>
          </w:p>
          <w:p w14:paraId="238A9438" w14:textId="77777777" w:rsidR="008903D4" w:rsidRDefault="008903D4" w:rsidP="008903D4">
            <w:pPr>
              <w:pStyle w:val="ListParagraph"/>
              <w:numPr>
                <w:ilvl w:val="0"/>
                <w:numId w:val="62"/>
              </w:numPr>
              <w:rPr>
                <w:sz w:val="24"/>
                <w:szCs w:val="24"/>
              </w:rPr>
            </w:pPr>
            <w:r>
              <w:rPr>
                <w:sz w:val="24"/>
                <w:szCs w:val="24"/>
              </w:rPr>
              <w:t xml:space="preserve">cumulative </w:t>
            </w:r>
          </w:p>
          <w:p w14:paraId="1664DC32" w14:textId="77777777" w:rsidR="008903D4" w:rsidRDefault="008903D4" w:rsidP="008903D4">
            <w:pPr>
              <w:pStyle w:val="ListParagraph"/>
              <w:numPr>
                <w:ilvl w:val="0"/>
                <w:numId w:val="62"/>
              </w:numPr>
              <w:rPr>
                <w:sz w:val="24"/>
                <w:szCs w:val="24"/>
              </w:rPr>
            </w:pPr>
            <w:r>
              <w:rPr>
                <w:sz w:val="24"/>
                <w:szCs w:val="24"/>
              </w:rPr>
              <w:t>covers all objectives</w:t>
            </w:r>
          </w:p>
        </w:tc>
        <w:tc>
          <w:tcPr>
            <w:tcW w:w="4788" w:type="dxa"/>
            <w:tcBorders>
              <w:top w:val="single" w:sz="4" w:space="0" w:color="auto"/>
              <w:left w:val="single" w:sz="4" w:space="0" w:color="auto"/>
              <w:bottom w:val="single" w:sz="4" w:space="0" w:color="auto"/>
              <w:right w:val="single" w:sz="4" w:space="0" w:color="auto"/>
            </w:tcBorders>
            <w:vAlign w:val="center"/>
            <w:hideMark/>
          </w:tcPr>
          <w:p w14:paraId="36603851" w14:textId="77777777" w:rsidR="008903D4" w:rsidRDefault="008903D4">
            <w:pPr>
              <w:jc w:val="center"/>
              <w:rPr>
                <w:sz w:val="24"/>
                <w:szCs w:val="24"/>
              </w:rPr>
            </w:pPr>
            <w:r>
              <w:rPr>
                <w:sz w:val="24"/>
                <w:szCs w:val="24"/>
              </w:rPr>
              <w:t>30%</w:t>
            </w:r>
          </w:p>
        </w:tc>
      </w:tr>
    </w:tbl>
    <w:p w14:paraId="287527B8" w14:textId="77777777" w:rsidR="008903D4" w:rsidRDefault="008903D4" w:rsidP="008903D4">
      <w:pPr>
        <w:rPr>
          <w:sz w:val="24"/>
          <w:szCs w:val="24"/>
        </w:rPr>
      </w:pPr>
    </w:p>
    <w:p w14:paraId="318177FD" w14:textId="77777777" w:rsidR="008903D4" w:rsidRDefault="008903D4" w:rsidP="008903D4">
      <w:pPr>
        <w:rPr>
          <w:sz w:val="24"/>
          <w:szCs w:val="24"/>
        </w:rPr>
      </w:pPr>
      <w:r>
        <w:rPr>
          <w:sz w:val="24"/>
          <w:szCs w:val="24"/>
        </w:rPr>
        <w:t>The rationale for this decision is that students should not be allowed to pass the class based on effort. Therefore, formal, which is a truer test of students’ ability, should form the greatest part of the final grade. The final exam, which is a cumulative, summative assessment, should be given a standard percentage in all levels and classes.</w:t>
      </w:r>
    </w:p>
    <w:p w14:paraId="4EE4FCF3" w14:textId="77777777" w:rsidR="008903D4" w:rsidRDefault="008903D4" w:rsidP="008903D4">
      <w:pPr>
        <w:rPr>
          <w:sz w:val="24"/>
          <w:szCs w:val="24"/>
        </w:rPr>
      </w:pPr>
      <w:r>
        <w:rPr>
          <w:sz w:val="24"/>
          <w:szCs w:val="24"/>
        </w:rPr>
        <w:t>Please explain each category in the “Description of Assessments and Projects” section of the syllabus.</w:t>
      </w:r>
    </w:p>
    <w:p w14:paraId="41C8E087" w14:textId="77777777" w:rsidR="008903D4" w:rsidRDefault="008903D4" w:rsidP="008903D4">
      <w:pPr>
        <w:spacing w:after="160" w:line="254" w:lineRule="auto"/>
        <w:rPr>
          <w:i/>
          <w:sz w:val="24"/>
          <w:szCs w:val="24"/>
        </w:rPr>
      </w:pPr>
      <w:r>
        <w:rPr>
          <w:i/>
          <w:sz w:val="24"/>
          <w:szCs w:val="24"/>
        </w:rPr>
        <w:t xml:space="preserve">**You may have additional assessment which is not listed above. No assignment should be graded on effort but on achievement of required student learning outcome. If it is graded using a test key or a rubric and truly measures students’ ability, it is formal assessment. </w:t>
      </w:r>
    </w:p>
    <w:p w14:paraId="525A643F" w14:textId="77777777" w:rsidR="008903D4" w:rsidRDefault="008903D4" w:rsidP="008903D4">
      <w:pPr>
        <w:rPr>
          <w:sz w:val="24"/>
          <w:szCs w:val="24"/>
        </w:rPr>
      </w:pPr>
    </w:p>
    <w:p w14:paraId="63C2FB80" w14:textId="77777777" w:rsidR="008903D4" w:rsidRDefault="008903D4" w:rsidP="008903D4">
      <w:pPr>
        <w:rPr>
          <w:rFonts w:asciiTheme="majorBidi" w:hAnsiTheme="majorBidi" w:cstheme="majorBidi"/>
          <w:sz w:val="24"/>
          <w:szCs w:val="24"/>
        </w:rPr>
      </w:pPr>
    </w:p>
    <w:p w14:paraId="0FA8D5D3" w14:textId="77777777" w:rsidR="008903D4" w:rsidRPr="00EC50AB" w:rsidRDefault="008903D4" w:rsidP="00DC26C4">
      <w:pPr>
        <w:rPr>
          <w:rFonts w:cs="Times New Roman"/>
        </w:rPr>
      </w:pPr>
    </w:p>
    <w:sectPr w:rsidR="008903D4" w:rsidRPr="00EC50AB" w:rsidSect="00CF18D0">
      <w:headerReference w:type="default" r:id="rId35"/>
      <w:footerReference w:type="default" r:id="rId36"/>
      <w:footerReference w:type="first" r:id="rId3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69AC" w14:textId="77777777" w:rsidR="00AF7D88" w:rsidRDefault="00AF7D88" w:rsidP="00AE3088">
      <w:pPr>
        <w:spacing w:after="0" w:line="240" w:lineRule="auto"/>
      </w:pPr>
      <w:r>
        <w:separator/>
      </w:r>
    </w:p>
  </w:endnote>
  <w:endnote w:type="continuationSeparator" w:id="0">
    <w:p w14:paraId="10CAE67C" w14:textId="77777777" w:rsidR="00AF7D88" w:rsidRDefault="00AF7D88" w:rsidP="00AE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957432"/>
      <w:docPartObj>
        <w:docPartGallery w:val="Page Numbers (Bottom of Page)"/>
        <w:docPartUnique/>
      </w:docPartObj>
    </w:sdtPr>
    <w:sdtEndPr>
      <w:rPr>
        <w:noProof/>
      </w:rPr>
    </w:sdtEndPr>
    <w:sdtContent>
      <w:p w14:paraId="4E8370D4" w14:textId="77777777" w:rsidR="008D5F63" w:rsidRDefault="008D5F63">
        <w:pPr>
          <w:pStyle w:val="Footer"/>
          <w:jc w:val="center"/>
        </w:pPr>
        <w:r>
          <w:fldChar w:fldCharType="begin"/>
        </w:r>
        <w:r>
          <w:instrText xml:space="preserve"> PAGE   \* MERGEFORMAT </w:instrText>
        </w:r>
        <w:r>
          <w:fldChar w:fldCharType="separate"/>
        </w:r>
        <w:r w:rsidR="009C1D0B">
          <w:rPr>
            <w:noProof/>
          </w:rPr>
          <w:t>31</w:t>
        </w:r>
        <w:r>
          <w:rPr>
            <w:noProof/>
          </w:rPr>
          <w:fldChar w:fldCharType="end"/>
        </w:r>
      </w:p>
    </w:sdtContent>
  </w:sdt>
  <w:p w14:paraId="238C4531" w14:textId="77777777" w:rsidR="008D5F63" w:rsidRDefault="008D5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85A8" w14:textId="2EC49722" w:rsidR="008D5F63" w:rsidRDefault="008D5F63" w:rsidP="00CF18D0">
    <w:pPr>
      <w:pStyle w:val="Footer"/>
    </w:pPr>
    <w:r>
      <w:t>Intensive English Program</w:t>
    </w:r>
    <w:r>
      <w:tab/>
    </w:r>
    <w:r>
      <w:tab/>
    </w:r>
    <w:hyperlink r:id="rId1" w:history="1">
      <w:r w:rsidR="00040F38" w:rsidRPr="00040F38">
        <w:rPr>
          <w:rStyle w:val="Hyperlink"/>
        </w:rPr>
        <w:t>https://www.usi.edu/international/intensive-english/</w:t>
      </w:r>
    </w:hyperlink>
  </w:p>
  <w:p w14:paraId="5F67D04C" w14:textId="77777777" w:rsidR="008D5F63" w:rsidRDefault="008D5F63" w:rsidP="00CF18D0">
    <w:pPr>
      <w:pStyle w:val="Footer"/>
    </w:pPr>
    <w:r>
      <w:t>University of Southern Indiana</w:t>
    </w:r>
  </w:p>
  <w:p w14:paraId="2CAEEAF9" w14:textId="77777777" w:rsidR="008D5F63" w:rsidRDefault="008D5F63" w:rsidP="00CF18D0">
    <w:pPr>
      <w:pStyle w:val="Footer"/>
    </w:pPr>
    <w:r>
      <w:t>8600 University Blvd</w:t>
    </w:r>
  </w:p>
  <w:p w14:paraId="4D79137F" w14:textId="77777777" w:rsidR="008D5F63" w:rsidRDefault="008D5F63" w:rsidP="00CF18D0">
    <w:pPr>
      <w:pStyle w:val="Footer"/>
    </w:pPr>
    <w:r>
      <w:t>Evansville, IN  47712</w:t>
    </w:r>
  </w:p>
  <w:p w14:paraId="38EDBC17" w14:textId="77777777" w:rsidR="008D5F63" w:rsidRDefault="008D5F63" w:rsidP="00CF18D0">
    <w:pPr>
      <w:pStyle w:val="Footer"/>
    </w:pPr>
    <w:r>
      <w:t>812/461-5365</w:t>
    </w:r>
  </w:p>
  <w:p w14:paraId="135586BD" w14:textId="77777777" w:rsidR="008D5F63" w:rsidRDefault="008D5F63" w:rsidP="00CF18D0">
    <w:pPr>
      <w:pStyle w:val="Footer"/>
    </w:pPr>
  </w:p>
  <w:p w14:paraId="531EC5F8" w14:textId="77777777" w:rsidR="008D5F63" w:rsidRDefault="008D5F63" w:rsidP="00CF18D0">
    <w:pPr>
      <w:pStyle w:val="Footer"/>
    </w:pPr>
  </w:p>
  <w:p w14:paraId="570D0825" w14:textId="77777777" w:rsidR="008D5F63" w:rsidRDefault="008D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A965" w14:textId="77777777" w:rsidR="00AF7D88" w:rsidRDefault="00AF7D88" w:rsidP="00AE3088">
      <w:pPr>
        <w:spacing w:after="0" w:line="240" w:lineRule="auto"/>
      </w:pPr>
      <w:r>
        <w:separator/>
      </w:r>
    </w:p>
  </w:footnote>
  <w:footnote w:type="continuationSeparator" w:id="0">
    <w:p w14:paraId="2E4114CF" w14:textId="77777777" w:rsidR="00AF7D88" w:rsidRDefault="00AF7D88" w:rsidP="00AE3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3551" w14:textId="77777777" w:rsidR="008D5F63" w:rsidRDefault="008D5F63" w:rsidP="005D543B">
    <w:pPr>
      <w:pStyle w:val="Header"/>
      <w:jc w:val="right"/>
    </w:pPr>
    <w:r>
      <w:rPr>
        <w:noProof/>
        <w:color w:val="000000"/>
        <w:sz w:val="20"/>
        <w:szCs w:val="20"/>
      </w:rPr>
      <w:drawing>
        <wp:inline distT="0" distB="0" distL="0" distR="0" wp14:anchorId="3E9273B9" wp14:editId="136E45E5">
          <wp:extent cx="2781300" cy="561975"/>
          <wp:effectExtent l="0" t="0" r="0" b="9525"/>
          <wp:docPr id="1" name="Picture 1" descr="U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I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81300" cy="561975"/>
                  </a:xfrm>
                  <a:prstGeom prst="rect">
                    <a:avLst/>
                  </a:prstGeom>
                  <a:noFill/>
                  <a:ln>
                    <a:noFill/>
                  </a:ln>
                </pic:spPr>
              </pic:pic>
            </a:graphicData>
          </a:graphic>
        </wp:inline>
      </w:drawing>
    </w:r>
    <w:r>
      <w:ptab w:relativeTo="margin" w:alignment="center" w:leader="none"/>
    </w:r>
    <w:r>
      <w:t xml:space="preserve">  </w:t>
    </w:r>
    <w:r>
      <w:ptab w:relativeTo="margin" w:alignment="right" w:leader="none"/>
    </w:r>
    <w:r>
      <w:t>Intensive English Program</w:t>
    </w:r>
  </w:p>
  <w:p w14:paraId="27010E2A" w14:textId="77777777" w:rsidR="008D5F63" w:rsidRDefault="008D5F63" w:rsidP="005D543B">
    <w:pPr>
      <w:pStyle w:val="Header"/>
      <w:jc w:val="right"/>
    </w:pPr>
    <w:r>
      <w:tab/>
    </w:r>
    <w:r>
      <w:tab/>
      <w:t>Instructor Handbook</w:t>
    </w:r>
  </w:p>
  <w:p w14:paraId="6E891B66" w14:textId="77777777" w:rsidR="008D5F63" w:rsidRPr="00175F02" w:rsidRDefault="008D5F63" w:rsidP="005D543B">
    <w:pPr>
      <w:pStyle w:val="Header"/>
      <w:jc w:val="right"/>
    </w:pPr>
    <w:r>
      <w:tab/>
    </w:r>
    <w:r>
      <w:tab/>
    </w:r>
    <w:hyperlink r:id="rId3" w:history="1">
      <w:r w:rsidRPr="00E21748">
        <w:rPr>
          <w:rStyle w:val="Hyperlink"/>
        </w:rPr>
        <w:t>www.usi.edu/iepinstructorhandbook</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1872"/>
    <w:multiLevelType w:val="hybridMultilevel"/>
    <w:tmpl w:val="ED36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0B7D"/>
    <w:multiLevelType w:val="hybridMultilevel"/>
    <w:tmpl w:val="E020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58F6"/>
    <w:multiLevelType w:val="hybridMultilevel"/>
    <w:tmpl w:val="2AB0E9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E68E1"/>
    <w:multiLevelType w:val="hybridMultilevel"/>
    <w:tmpl w:val="157A2C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15:restartNumberingAfterBreak="0">
    <w:nsid w:val="105376F9"/>
    <w:multiLevelType w:val="hybridMultilevel"/>
    <w:tmpl w:val="30688D9C"/>
    <w:lvl w:ilvl="0" w:tplc="F4865D1C">
      <w:start w:val="1"/>
      <w:numFmt w:val="lowerLetter"/>
      <w:lvlText w:val="%1)"/>
      <w:lvlJc w:val="left"/>
      <w:pPr>
        <w:ind w:left="2520" w:hanging="360"/>
      </w:pPr>
      <w:rPr>
        <w:rFonts w:hint="default"/>
        <w:color w:val="auto"/>
      </w:rPr>
    </w:lvl>
    <w:lvl w:ilvl="1" w:tplc="04090001">
      <w:start w:val="1"/>
      <w:numFmt w:val="bullet"/>
      <w:lvlText w:val=""/>
      <w:lvlJc w:val="left"/>
      <w:pPr>
        <w:ind w:left="3240" w:hanging="360"/>
      </w:pPr>
      <w:rPr>
        <w:rFonts w:ascii="Symbol" w:hAnsi="Symbol" w:hint="default"/>
      </w:rPr>
    </w:lvl>
    <w:lvl w:ilvl="2" w:tplc="FFDAF8D6">
      <w:start w:val="3"/>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A024F0"/>
    <w:multiLevelType w:val="hybridMultilevel"/>
    <w:tmpl w:val="8A56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742E7"/>
    <w:multiLevelType w:val="hybridMultilevel"/>
    <w:tmpl w:val="253A69CE"/>
    <w:lvl w:ilvl="0" w:tplc="04090017">
      <w:start w:val="1"/>
      <w:numFmt w:val="lowerLetter"/>
      <w:lvlText w:val="%1)"/>
      <w:lvlJc w:val="left"/>
      <w:pPr>
        <w:ind w:left="2216" w:hanging="360"/>
      </w:pPr>
    </w:lvl>
    <w:lvl w:ilvl="1" w:tplc="68ECC41E">
      <w:start w:val="1"/>
      <w:numFmt w:val="decimal"/>
      <w:lvlText w:val="%2."/>
      <w:lvlJc w:val="left"/>
      <w:pPr>
        <w:ind w:left="3060" w:hanging="360"/>
      </w:pPr>
      <w:rPr>
        <w:sz w:val="22"/>
        <w:szCs w:val="22"/>
      </w:rPr>
    </w:lvl>
    <w:lvl w:ilvl="2" w:tplc="0409001B">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7" w15:restartNumberingAfterBreak="0">
    <w:nsid w:val="1B3A2BFE"/>
    <w:multiLevelType w:val="hybridMultilevel"/>
    <w:tmpl w:val="1A04785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128F0"/>
    <w:multiLevelType w:val="hybridMultilevel"/>
    <w:tmpl w:val="41C21C96"/>
    <w:lvl w:ilvl="0" w:tplc="1EC8591A">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97355"/>
    <w:multiLevelType w:val="hybridMultilevel"/>
    <w:tmpl w:val="4D4023D8"/>
    <w:lvl w:ilvl="0" w:tplc="04090001">
      <w:start w:val="1"/>
      <w:numFmt w:val="bullet"/>
      <w:lvlText w:val=""/>
      <w:lvlJc w:val="left"/>
      <w:pPr>
        <w:ind w:left="99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1159DE"/>
    <w:multiLevelType w:val="hybridMultilevel"/>
    <w:tmpl w:val="BC5A6C68"/>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4AB0022"/>
    <w:multiLevelType w:val="hybridMultilevel"/>
    <w:tmpl w:val="5D7CE50C"/>
    <w:lvl w:ilvl="0" w:tplc="A8F8D494">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583F4D"/>
    <w:multiLevelType w:val="hybridMultilevel"/>
    <w:tmpl w:val="CE3C8D7C"/>
    <w:lvl w:ilvl="0" w:tplc="0409000F">
      <w:start w:val="1"/>
      <w:numFmt w:val="decimal"/>
      <w:lvlText w:val="%1."/>
      <w:lvlJc w:val="left"/>
      <w:pPr>
        <w:ind w:left="1440" w:hanging="360"/>
      </w:pPr>
      <w:rPr>
        <w:rFonts w:hint="default"/>
        <w:color w:val="auto"/>
      </w:rPr>
    </w:lvl>
    <w:lvl w:ilvl="1" w:tplc="3DAA1E46">
      <w:start w:val="1"/>
      <w:numFmt w:val="lowerRoman"/>
      <w:lvlText w:val="%2)"/>
      <w:lvlJc w:val="left"/>
      <w:pPr>
        <w:ind w:left="252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F6629C"/>
    <w:multiLevelType w:val="hybridMultilevel"/>
    <w:tmpl w:val="89483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8F635E"/>
    <w:multiLevelType w:val="hybridMultilevel"/>
    <w:tmpl w:val="297CC610"/>
    <w:lvl w:ilvl="0" w:tplc="5B88DA24">
      <w:numFmt w:val="bullet"/>
      <w:lvlText w:val=""/>
      <w:lvlJc w:val="left"/>
      <w:pPr>
        <w:ind w:left="1800" w:hanging="360"/>
      </w:pPr>
      <w:rPr>
        <w:rFonts w:ascii="Wingdings" w:eastAsia="Times New Roman" w:hAnsi="Wingdings" w:cs="Times New Roman" w:hint="default"/>
        <w:sz w:val="24"/>
      </w:rPr>
    </w:lvl>
    <w:lvl w:ilvl="1" w:tplc="04090001">
      <w:start w:val="1"/>
      <w:numFmt w:val="bullet"/>
      <w:lvlText w:val=""/>
      <w:lvlJc w:val="left"/>
      <w:pPr>
        <w:ind w:left="567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4B7327"/>
    <w:multiLevelType w:val="hybridMultilevel"/>
    <w:tmpl w:val="F70E6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256912"/>
    <w:multiLevelType w:val="hybridMultilevel"/>
    <w:tmpl w:val="E77ADA62"/>
    <w:lvl w:ilvl="0" w:tplc="221A85FA">
      <w:start w:val="1"/>
      <w:numFmt w:val="decimal"/>
      <w:lvlText w:val="%1)"/>
      <w:lvlJc w:val="left"/>
      <w:pPr>
        <w:ind w:left="360" w:hanging="360"/>
      </w:pPr>
      <w:rPr>
        <w:rFonts w:hint="default"/>
        <w:sz w:val="20"/>
        <w:szCs w:val="20"/>
      </w:rPr>
    </w:lvl>
    <w:lvl w:ilvl="1" w:tplc="7E6C5C22">
      <w:start w:val="1"/>
      <w:numFmt w:val="lowerLetter"/>
      <w:lvlText w:val="%2."/>
      <w:lvlJc w:val="left"/>
      <w:pPr>
        <w:ind w:left="4230" w:hanging="360"/>
      </w:pPr>
      <w:rPr>
        <w:strike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490A80"/>
    <w:multiLevelType w:val="hybridMultilevel"/>
    <w:tmpl w:val="FF1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4445F"/>
    <w:multiLevelType w:val="hybridMultilevel"/>
    <w:tmpl w:val="9E32747A"/>
    <w:lvl w:ilvl="0" w:tplc="04090001">
      <w:start w:val="1"/>
      <w:numFmt w:val="bullet"/>
      <w:lvlText w:val=""/>
      <w:lvlJc w:val="left"/>
      <w:pPr>
        <w:ind w:left="2160" w:hanging="360"/>
      </w:pPr>
      <w:rPr>
        <w:rFonts w:ascii="Symbol" w:hAnsi="Symbol" w:hint="default"/>
      </w:rPr>
    </w:lvl>
    <w:lvl w:ilvl="1" w:tplc="CAAA7C76">
      <w:start w:val="1"/>
      <w:numFmt w:val="lowerLetter"/>
      <w:lvlText w:val="%2)"/>
      <w:lvlJc w:val="left"/>
      <w:pPr>
        <w:ind w:left="2880" w:hanging="360"/>
      </w:pPr>
      <w:rPr>
        <w:color w:val="000000" w:themeColor="text1"/>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E9D7A87"/>
    <w:multiLevelType w:val="hybridMultilevel"/>
    <w:tmpl w:val="4B62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30BEE"/>
    <w:multiLevelType w:val="hybridMultilevel"/>
    <w:tmpl w:val="66207656"/>
    <w:lvl w:ilvl="0" w:tplc="451A5424">
      <w:start w:val="1"/>
      <w:numFmt w:val="decimal"/>
      <w:lvlText w:val="%1."/>
      <w:lvlJc w:val="left"/>
      <w:pPr>
        <w:ind w:left="3240" w:hanging="360"/>
      </w:pPr>
      <w:rPr>
        <w:sz w:val="22"/>
        <w:szCs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10D0E0C"/>
    <w:multiLevelType w:val="hybridMultilevel"/>
    <w:tmpl w:val="41DCE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162323E"/>
    <w:multiLevelType w:val="hybridMultilevel"/>
    <w:tmpl w:val="F034ABA0"/>
    <w:lvl w:ilvl="0" w:tplc="B8BCB30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A2CC2"/>
    <w:multiLevelType w:val="hybridMultilevel"/>
    <w:tmpl w:val="84D8E9DC"/>
    <w:lvl w:ilvl="0" w:tplc="04090001">
      <w:start w:val="1"/>
      <w:numFmt w:val="bullet"/>
      <w:lvlText w:val=""/>
      <w:lvlJc w:val="left"/>
      <w:pPr>
        <w:ind w:left="1800" w:hanging="360"/>
      </w:pPr>
      <w:rPr>
        <w:rFonts w:ascii="Symbol" w:hAnsi="Symbol" w:hint="default"/>
        <w:sz w:val="30"/>
      </w:rPr>
    </w:lvl>
    <w:lvl w:ilvl="1" w:tplc="04090001">
      <w:start w:val="1"/>
      <w:numFmt w:val="bullet"/>
      <w:lvlText w:val=""/>
      <w:lvlJc w:val="left"/>
      <w:pPr>
        <w:ind w:left="567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1FE1219"/>
    <w:multiLevelType w:val="hybridMultilevel"/>
    <w:tmpl w:val="153CF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55705E4"/>
    <w:multiLevelType w:val="hybridMultilevel"/>
    <w:tmpl w:val="70B65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601768D"/>
    <w:multiLevelType w:val="hybridMultilevel"/>
    <w:tmpl w:val="5B3A5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C182798"/>
    <w:multiLevelType w:val="hybridMultilevel"/>
    <w:tmpl w:val="C2F6E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0034D5"/>
    <w:multiLevelType w:val="hybridMultilevel"/>
    <w:tmpl w:val="20A26736"/>
    <w:lvl w:ilvl="0" w:tplc="04090017">
      <w:start w:val="1"/>
      <w:numFmt w:val="lowerLetter"/>
      <w:lvlText w:val="%1)"/>
      <w:lvlJc w:val="left"/>
      <w:pPr>
        <w:ind w:left="2216" w:hanging="360"/>
      </w:pPr>
      <w:rPr>
        <w:rFonts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29" w15:restartNumberingAfterBreak="0">
    <w:nsid w:val="41B20673"/>
    <w:multiLevelType w:val="hybridMultilevel"/>
    <w:tmpl w:val="296219C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0" w15:restartNumberingAfterBreak="0">
    <w:nsid w:val="41ED5F38"/>
    <w:multiLevelType w:val="hybridMultilevel"/>
    <w:tmpl w:val="4210CF5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44CC1B7F"/>
    <w:multiLevelType w:val="hybridMultilevel"/>
    <w:tmpl w:val="7C82FAF2"/>
    <w:lvl w:ilvl="0" w:tplc="E34466C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493055"/>
    <w:multiLevelType w:val="hybridMultilevel"/>
    <w:tmpl w:val="A2D8C2AE"/>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6631305"/>
    <w:multiLevelType w:val="hybridMultilevel"/>
    <w:tmpl w:val="0D7E0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7C93F6F"/>
    <w:multiLevelType w:val="hybridMultilevel"/>
    <w:tmpl w:val="75C2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5112F5"/>
    <w:multiLevelType w:val="hybridMultilevel"/>
    <w:tmpl w:val="BD0AB498"/>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488F5296"/>
    <w:multiLevelType w:val="hybridMultilevel"/>
    <w:tmpl w:val="326E3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8A51C88"/>
    <w:multiLevelType w:val="hybridMultilevel"/>
    <w:tmpl w:val="A99EB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5567E8"/>
    <w:multiLevelType w:val="hybridMultilevel"/>
    <w:tmpl w:val="1BC003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F8B49E8"/>
    <w:multiLevelType w:val="hybridMultilevel"/>
    <w:tmpl w:val="1BCA5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FE82D93"/>
    <w:multiLevelType w:val="hybridMultilevel"/>
    <w:tmpl w:val="52143FCC"/>
    <w:lvl w:ilvl="0" w:tplc="04090019">
      <w:start w:val="1"/>
      <w:numFmt w:val="lowerLetter"/>
      <w:lvlText w:val="%1."/>
      <w:lvlJc w:val="left"/>
      <w:pPr>
        <w:ind w:left="2430" w:hanging="360"/>
      </w:pPr>
    </w:lvl>
    <w:lvl w:ilvl="1" w:tplc="04090001">
      <w:start w:val="1"/>
      <w:numFmt w:val="bullet"/>
      <w:lvlText w:val=""/>
      <w:lvlJc w:val="left"/>
      <w:pPr>
        <w:ind w:left="3150" w:hanging="360"/>
      </w:pPr>
      <w:rPr>
        <w:rFonts w:ascii="Symbol" w:hAnsi="Symbol" w:hint="default"/>
      </w:r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1" w15:restartNumberingAfterBreak="0">
    <w:nsid w:val="50215A64"/>
    <w:multiLevelType w:val="hybridMultilevel"/>
    <w:tmpl w:val="8348F8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5436594B"/>
    <w:multiLevelType w:val="hybridMultilevel"/>
    <w:tmpl w:val="74BCEB48"/>
    <w:lvl w:ilvl="0" w:tplc="7EEE073A">
      <w:start w:val="5"/>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7F80CB3"/>
    <w:multiLevelType w:val="hybridMultilevel"/>
    <w:tmpl w:val="E624B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80D22EF"/>
    <w:multiLevelType w:val="hybridMultilevel"/>
    <w:tmpl w:val="A40AB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9EA2892"/>
    <w:multiLevelType w:val="hybridMultilevel"/>
    <w:tmpl w:val="43E4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BD39D2"/>
    <w:multiLevelType w:val="hybridMultilevel"/>
    <w:tmpl w:val="EC3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017A8D"/>
    <w:multiLevelType w:val="hybridMultilevel"/>
    <w:tmpl w:val="8B246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89D19D6"/>
    <w:multiLevelType w:val="multilevel"/>
    <w:tmpl w:val="B4CCAB7A"/>
    <w:lvl w:ilvl="0">
      <w:start w:val="1"/>
      <w:numFmt w:val="lowerLetter"/>
      <w:lvlText w:val="%1)"/>
      <w:lvlJc w:val="left"/>
      <w:pPr>
        <w:tabs>
          <w:tab w:val="num" w:pos="1080"/>
        </w:tabs>
        <w:ind w:left="1080" w:hanging="360"/>
      </w:pPr>
      <w:rPr>
        <w:rFonts w:hint="default"/>
        <w:b/>
        <w:sz w:val="20"/>
      </w:rPr>
    </w:lvl>
    <w:lvl w:ilvl="1">
      <w:start w:val="1"/>
      <w:numFmt w:val="decimal"/>
      <w:lvlText w:val="%2)"/>
      <w:lvlJc w:val="left"/>
      <w:rPr>
        <w:rFonts w:hint="default"/>
        <w:b w:val="0"/>
        <w:bCs/>
        <w:strike w:val="0"/>
        <w:sz w:val="22"/>
        <w:szCs w:val="22"/>
      </w:rPr>
    </w:lvl>
    <w:lvl w:ilvl="2">
      <w:start w:val="1"/>
      <w:numFmt w:val="bullet"/>
      <w:lvlText w:val="o"/>
      <w:lvlJc w:val="left"/>
      <w:pPr>
        <w:ind w:left="2520" w:hanging="360"/>
      </w:pPr>
      <w:rPr>
        <w:rFonts w:ascii="Courier New" w:hAnsi="Courier New" w:cs="Courier New" w:hint="default"/>
      </w:rPr>
    </w:lvl>
    <w:lvl w:ilvl="3">
      <w:start w:val="2"/>
      <w:numFmt w:val="upperRoman"/>
      <w:lvlText w:val="%4."/>
      <w:lvlJc w:val="left"/>
      <w:pPr>
        <w:ind w:left="3600" w:hanging="720"/>
      </w:pPr>
      <w:rPr>
        <w:rFonts w:hint="default"/>
      </w:rPr>
    </w:lvl>
    <w:lvl w:ilvl="4">
      <w:start w:val="1"/>
      <w:numFmt w:val="decimal"/>
      <w:lvlText w:val="%5)"/>
      <w:lvlJc w:val="left"/>
      <w:pPr>
        <w:ind w:left="3960" w:hanging="360"/>
      </w:pPr>
      <w:rPr>
        <w:rFonts w:hint="default"/>
        <w:b w:val="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69750280"/>
    <w:multiLevelType w:val="hybridMultilevel"/>
    <w:tmpl w:val="DF9CE498"/>
    <w:lvl w:ilvl="0" w:tplc="04090013">
      <w:start w:val="1"/>
      <w:numFmt w:val="upperRoman"/>
      <w:lvlText w:val="%1."/>
      <w:lvlJc w:val="right"/>
      <w:pPr>
        <w:ind w:left="1496" w:hanging="360"/>
      </w:pPr>
      <w:rPr>
        <w:rFonts w:hint="default"/>
      </w:rPr>
    </w:lvl>
    <w:lvl w:ilvl="1" w:tplc="04090017">
      <w:start w:val="1"/>
      <w:numFmt w:val="lowerLetter"/>
      <w:lvlText w:val="%2)"/>
      <w:lvlJc w:val="left"/>
      <w:pPr>
        <w:ind w:left="2216" w:hanging="360"/>
      </w:pPr>
      <w:rPr>
        <w:rFonts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0" w15:restartNumberingAfterBreak="0">
    <w:nsid w:val="6B0C0664"/>
    <w:multiLevelType w:val="hybridMultilevel"/>
    <w:tmpl w:val="94B69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BE634E1"/>
    <w:multiLevelType w:val="hybridMultilevel"/>
    <w:tmpl w:val="60B20A1C"/>
    <w:lvl w:ilvl="0" w:tplc="44D292D6">
      <w:start w:val="1"/>
      <w:numFmt w:val="bullet"/>
      <w:lvlText w:val=""/>
      <w:lvlJc w:val="left"/>
      <w:pPr>
        <w:ind w:left="1800" w:hanging="360"/>
      </w:pPr>
      <w:rPr>
        <w:rFonts w:ascii="Symbol" w:hAnsi="Symbol" w:hint="default"/>
        <w:sz w:val="30"/>
        <w:szCs w:val="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CAE2577"/>
    <w:multiLevelType w:val="hybridMultilevel"/>
    <w:tmpl w:val="52AADF3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E144717"/>
    <w:multiLevelType w:val="hybridMultilevel"/>
    <w:tmpl w:val="3D22A078"/>
    <w:lvl w:ilvl="0" w:tplc="C05AB166">
      <w:start w:val="1"/>
      <w:numFmt w:val="bullet"/>
      <w:lvlText w:val=""/>
      <w:lvlJc w:val="left"/>
      <w:pPr>
        <w:ind w:left="1800" w:hanging="360"/>
      </w:pPr>
      <w:rPr>
        <w:rFonts w:ascii="Symbol" w:hAnsi="Symbol" w:hint="default"/>
        <w:sz w:val="30"/>
        <w:szCs w:val="30"/>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1E05C51"/>
    <w:multiLevelType w:val="hybridMultilevel"/>
    <w:tmpl w:val="2E141896"/>
    <w:lvl w:ilvl="0" w:tplc="DD48D042">
      <w:start w:val="1"/>
      <w:numFmt w:val="upperRoman"/>
      <w:lvlText w:val="%1."/>
      <w:lvlJc w:val="left"/>
      <w:pPr>
        <w:ind w:left="1080" w:hanging="720"/>
      </w:pPr>
      <w:rPr>
        <w:rFonts w:hint="default"/>
        <w:b w:val="0"/>
      </w:rPr>
    </w:lvl>
    <w:lvl w:ilvl="1" w:tplc="9768E9EA">
      <w:start w:val="1"/>
      <w:numFmt w:val="lowerLetter"/>
      <w:pStyle w:val="TOC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7F2476"/>
    <w:multiLevelType w:val="hybridMultilevel"/>
    <w:tmpl w:val="12A45DA6"/>
    <w:lvl w:ilvl="0" w:tplc="04090001">
      <w:start w:val="1"/>
      <w:numFmt w:val="bullet"/>
      <w:lvlText w:val=""/>
      <w:lvlJc w:val="left"/>
      <w:pPr>
        <w:ind w:left="360" w:hanging="360"/>
      </w:pPr>
      <w:rPr>
        <w:rFonts w:ascii="Symbol" w:hAnsi="Symbol" w:hint="default"/>
        <w:sz w:val="3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A281D48"/>
    <w:multiLevelType w:val="hybridMultilevel"/>
    <w:tmpl w:val="015EDB52"/>
    <w:lvl w:ilvl="0" w:tplc="04090001">
      <w:start w:val="1"/>
      <w:numFmt w:val="bullet"/>
      <w:lvlText w:val=""/>
      <w:lvlJc w:val="left"/>
      <w:pPr>
        <w:ind w:left="2880" w:hanging="360"/>
      </w:pPr>
      <w:rPr>
        <w:rFonts w:ascii="Symbol" w:hAnsi="Symbol"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7A641A96"/>
    <w:multiLevelType w:val="multilevel"/>
    <w:tmpl w:val="3342F2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8" w15:restartNumberingAfterBreak="0">
    <w:nsid w:val="7B0A7F49"/>
    <w:multiLevelType w:val="multilevel"/>
    <w:tmpl w:val="FBA8EBE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30107C"/>
    <w:multiLevelType w:val="hybridMultilevel"/>
    <w:tmpl w:val="0FAEE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7CEA6272"/>
    <w:multiLevelType w:val="hybridMultilevel"/>
    <w:tmpl w:val="3E2434D6"/>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61" w15:restartNumberingAfterBreak="0">
    <w:nsid w:val="7F192EC2"/>
    <w:multiLevelType w:val="hybridMultilevel"/>
    <w:tmpl w:val="773CA9F6"/>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6"/>
  </w:num>
  <w:num w:numId="2">
    <w:abstractNumId w:val="12"/>
  </w:num>
  <w:num w:numId="3">
    <w:abstractNumId w:val="19"/>
  </w:num>
  <w:num w:numId="4">
    <w:abstractNumId w:val="17"/>
  </w:num>
  <w:num w:numId="5">
    <w:abstractNumId w:val="46"/>
  </w:num>
  <w:num w:numId="6">
    <w:abstractNumId w:val="36"/>
  </w:num>
  <w:num w:numId="7">
    <w:abstractNumId w:val="43"/>
  </w:num>
  <w:num w:numId="8">
    <w:abstractNumId w:val="27"/>
  </w:num>
  <w:num w:numId="9">
    <w:abstractNumId w:val="5"/>
  </w:num>
  <w:num w:numId="10">
    <w:abstractNumId w:val="1"/>
  </w:num>
  <w:num w:numId="11">
    <w:abstractNumId w:val="45"/>
  </w:num>
  <w:num w:numId="12">
    <w:abstractNumId w:val="29"/>
  </w:num>
  <w:num w:numId="13">
    <w:abstractNumId w:val="3"/>
  </w:num>
  <w:num w:numId="14">
    <w:abstractNumId w:val="49"/>
  </w:num>
  <w:num w:numId="15">
    <w:abstractNumId w:val="9"/>
  </w:num>
  <w:num w:numId="16">
    <w:abstractNumId w:val="41"/>
  </w:num>
  <w:num w:numId="17">
    <w:abstractNumId w:val="58"/>
  </w:num>
  <w:num w:numId="18">
    <w:abstractNumId w:val="48"/>
  </w:num>
  <w:num w:numId="19">
    <w:abstractNumId w:val="28"/>
  </w:num>
  <w:num w:numId="20">
    <w:abstractNumId w:val="31"/>
  </w:num>
  <w:num w:numId="21">
    <w:abstractNumId w:val="7"/>
  </w:num>
  <w:num w:numId="22">
    <w:abstractNumId w:val="6"/>
  </w:num>
  <w:num w:numId="23">
    <w:abstractNumId w:val="20"/>
  </w:num>
  <w:num w:numId="24">
    <w:abstractNumId w:val="42"/>
  </w:num>
  <w:num w:numId="25">
    <w:abstractNumId w:val="56"/>
  </w:num>
  <w:num w:numId="26">
    <w:abstractNumId w:val="54"/>
  </w:num>
  <w:num w:numId="27">
    <w:abstractNumId w:val="32"/>
  </w:num>
  <w:num w:numId="28">
    <w:abstractNumId w:val="2"/>
  </w:num>
  <w:num w:numId="29">
    <w:abstractNumId w:val="18"/>
  </w:num>
  <w:num w:numId="30">
    <w:abstractNumId w:val="61"/>
  </w:num>
  <w:num w:numId="31">
    <w:abstractNumId w:val="4"/>
  </w:num>
  <w:num w:numId="32">
    <w:abstractNumId w:val="40"/>
  </w:num>
  <w:num w:numId="33">
    <w:abstractNumId w:val="15"/>
  </w:num>
  <w:num w:numId="34">
    <w:abstractNumId w:val="60"/>
  </w:num>
  <w:num w:numId="35">
    <w:abstractNumId w:val="21"/>
  </w:num>
  <w:num w:numId="36">
    <w:abstractNumId w:val="57"/>
  </w:num>
  <w:num w:numId="37">
    <w:abstractNumId w:val="39"/>
  </w:num>
  <w:num w:numId="38">
    <w:abstractNumId w:val="37"/>
  </w:num>
  <w:num w:numId="39">
    <w:abstractNumId w:val="55"/>
  </w:num>
  <w:num w:numId="40">
    <w:abstractNumId w:val="51"/>
  </w:num>
  <w:num w:numId="41">
    <w:abstractNumId w:val="10"/>
  </w:num>
  <w:num w:numId="42">
    <w:abstractNumId w:val="35"/>
  </w:num>
  <w:num w:numId="43">
    <w:abstractNumId w:val="14"/>
  </w:num>
  <w:num w:numId="44">
    <w:abstractNumId w:val="38"/>
  </w:num>
  <w:num w:numId="45">
    <w:abstractNumId w:val="23"/>
  </w:num>
  <w:num w:numId="46">
    <w:abstractNumId w:val="53"/>
  </w:num>
  <w:num w:numId="47">
    <w:abstractNumId w:val="52"/>
  </w:num>
  <w:num w:numId="48">
    <w:abstractNumId w:val="0"/>
  </w:num>
  <w:num w:numId="49">
    <w:abstractNumId w:val="24"/>
  </w:num>
  <w:num w:numId="50">
    <w:abstractNumId w:val="59"/>
  </w:num>
  <w:num w:numId="51">
    <w:abstractNumId w:val="13"/>
  </w:num>
  <w:num w:numId="52">
    <w:abstractNumId w:val="25"/>
  </w:num>
  <w:num w:numId="53">
    <w:abstractNumId w:val="22"/>
  </w:num>
  <w:num w:numId="54">
    <w:abstractNumId w:val="33"/>
  </w:num>
  <w:num w:numId="55">
    <w:abstractNumId w:val="8"/>
  </w:num>
  <w:num w:numId="56">
    <w:abstractNumId w:val="11"/>
  </w:num>
  <w:num w:numId="57">
    <w:abstractNumId w:val="30"/>
  </w:num>
  <w:num w:numId="58">
    <w:abstractNumId w:val="50"/>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num>
  <w:num w:numId="61">
    <w:abstractNumId w:val="44"/>
  </w:num>
  <w:num w:numId="62">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D9"/>
    <w:rsid w:val="00000E18"/>
    <w:rsid w:val="00001D16"/>
    <w:rsid w:val="00005933"/>
    <w:rsid w:val="00007B5F"/>
    <w:rsid w:val="00010B41"/>
    <w:rsid w:val="00011254"/>
    <w:rsid w:val="00013007"/>
    <w:rsid w:val="00013DAA"/>
    <w:rsid w:val="000146F1"/>
    <w:rsid w:val="00014E33"/>
    <w:rsid w:val="00016385"/>
    <w:rsid w:val="000171D1"/>
    <w:rsid w:val="00017FF8"/>
    <w:rsid w:val="00020A15"/>
    <w:rsid w:val="00023D08"/>
    <w:rsid w:val="00024513"/>
    <w:rsid w:val="0002528A"/>
    <w:rsid w:val="00025E6C"/>
    <w:rsid w:val="00034826"/>
    <w:rsid w:val="00034F4A"/>
    <w:rsid w:val="00037D56"/>
    <w:rsid w:val="000406CD"/>
    <w:rsid w:val="00040F38"/>
    <w:rsid w:val="000438BB"/>
    <w:rsid w:val="00051448"/>
    <w:rsid w:val="00051545"/>
    <w:rsid w:val="00052129"/>
    <w:rsid w:val="00053727"/>
    <w:rsid w:val="00055BA3"/>
    <w:rsid w:val="00056A32"/>
    <w:rsid w:val="00057198"/>
    <w:rsid w:val="00057FFC"/>
    <w:rsid w:val="000603F6"/>
    <w:rsid w:val="00063568"/>
    <w:rsid w:val="00063779"/>
    <w:rsid w:val="0006739C"/>
    <w:rsid w:val="00073B08"/>
    <w:rsid w:val="00076918"/>
    <w:rsid w:val="00077C36"/>
    <w:rsid w:val="0008505F"/>
    <w:rsid w:val="000851D5"/>
    <w:rsid w:val="000903AE"/>
    <w:rsid w:val="00090B66"/>
    <w:rsid w:val="00091C51"/>
    <w:rsid w:val="0009249B"/>
    <w:rsid w:val="0009767D"/>
    <w:rsid w:val="000A0BB9"/>
    <w:rsid w:val="000A28D3"/>
    <w:rsid w:val="000A52DA"/>
    <w:rsid w:val="000A725F"/>
    <w:rsid w:val="000B03B3"/>
    <w:rsid w:val="000B083C"/>
    <w:rsid w:val="000B1EAD"/>
    <w:rsid w:val="000B69E0"/>
    <w:rsid w:val="000C2454"/>
    <w:rsid w:val="000C28D8"/>
    <w:rsid w:val="000C29C4"/>
    <w:rsid w:val="000C3BF2"/>
    <w:rsid w:val="000C64AB"/>
    <w:rsid w:val="000C7E8C"/>
    <w:rsid w:val="000D4117"/>
    <w:rsid w:val="000D4E2F"/>
    <w:rsid w:val="000D5B9B"/>
    <w:rsid w:val="000D760D"/>
    <w:rsid w:val="000D7C77"/>
    <w:rsid w:val="000E215A"/>
    <w:rsid w:val="000E23CA"/>
    <w:rsid w:val="000E244B"/>
    <w:rsid w:val="000E3DB9"/>
    <w:rsid w:val="000E5310"/>
    <w:rsid w:val="000F0A98"/>
    <w:rsid w:val="000F18E1"/>
    <w:rsid w:val="000F284D"/>
    <w:rsid w:val="000F392B"/>
    <w:rsid w:val="000F3A31"/>
    <w:rsid w:val="000F3AA2"/>
    <w:rsid w:val="000F3B6B"/>
    <w:rsid w:val="000F42BC"/>
    <w:rsid w:val="000F57D6"/>
    <w:rsid w:val="00100D1F"/>
    <w:rsid w:val="0010620D"/>
    <w:rsid w:val="001062D1"/>
    <w:rsid w:val="00106AF7"/>
    <w:rsid w:val="00114336"/>
    <w:rsid w:val="0011588F"/>
    <w:rsid w:val="001162EE"/>
    <w:rsid w:val="001164CB"/>
    <w:rsid w:val="00117347"/>
    <w:rsid w:val="0011740D"/>
    <w:rsid w:val="001204F7"/>
    <w:rsid w:val="00123D57"/>
    <w:rsid w:val="00124187"/>
    <w:rsid w:val="00124C5A"/>
    <w:rsid w:val="001265A0"/>
    <w:rsid w:val="00127F22"/>
    <w:rsid w:val="00130A7C"/>
    <w:rsid w:val="00131805"/>
    <w:rsid w:val="00134398"/>
    <w:rsid w:val="001353FC"/>
    <w:rsid w:val="001425ED"/>
    <w:rsid w:val="00147AB9"/>
    <w:rsid w:val="00150CDD"/>
    <w:rsid w:val="00155DFA"/>
    <w:rsid w:val="00156346"/>
    <w:rsid w:val="00156DEA"/>
    <w:rsid w:val="00160CFA"/>
    <w:rsid w:val="00162238"/>
    <w:rsid w:val="001646E4"/>
    <w:rsid w:val="001663F3"/>
    <w:rsid w:val="00166974"/>
    <w:rsid w:val="00167B1C"/>
    <w:rsid w:val="00170F80"/>
    <w:rsid w:val="00171E45"/>
    <w:rsid w:val="001759C2"/>
    <w:rsid w:val="00175F02"/>
    <w:rsid w:val="00180B2C"/>
    <w:rsid w:val="00183F5B"/>
    <w:rsid w:val="00186320"/>
    <w:rsid w:val="001871AB"/>
    <w:rsid w:val="00192C9D"/>
    <w:rsid w:val="00193EE7"/>
    <w:rsid w:val="001956BB"/>
    <w:rsid w:val="001A3C1C"/>
    <w:rsid w:val="001A511C"/>
    <w:rsid w:val="001B2745"/>
    <w:rsid w:val="001B5660"/>
    <w:rsid w:val="001B58E1"/>
    <w:rsid w:val="001B5D03"/>
    <w:rsid w:val="001B6810"/>
    <w:rsid w:val="001B6F54"/>
    <w:rsid w:val="001B71FA"/>
    <w:rsid w:val="001B7852"/>
    <w:rsid w:val="001C0870"/>
    <w:rsid w:val="001D077D"/>
    <w:rsid w:val="001D27B9"/>
    <w:rsid w:val="001D5004"/>
    <w:rsid w:val="001E2C06"/>
    <w:rsid w:val="001E35C5"/>
    <w:rsid w:val="001E3A36"/>
    <w:rsid w:val="001E584F"/>
    <w:rsid w:val="001F265C"/>
    <w:rsid w:val="001F4319"/>
    <w:rsid w:val="001F4AC6"/>
    <w:rsid w:val="001F5CD3"/>
    <w:rsid w:val="00202339"/>
    <w:rsid w:val="00204712"/>
    <w:rsid w:val="002055C1"/>
    <w:rsid w:val="00205675"/>
    <w:rsid w:val="002058FC"/>
    <w:rsid w:val="00205B94"/>
    <w:rsid w:val="00206B44"/>
    <w:rsid w:val="00207CBC"/>
    <w:rsid w:val="00210BB2"/>
    <w:rsid w:val="00213C48"/>
    <w:rsid w:val="00222998"/>
    <w:rsid w:val="0022498E"/>
    <w:rsid w:val="00225560"/>
    <w:rsid w:val="00232DC0"/>
    <w:rsid w:val="00233CAA"/>
    <w:rsid w:val="002364A8"/>
    <w:rsid w:val="002368BF"/>
    <w:rsid w:val="00236A5B"/>
    <w:rsid w:val="00236B73"/>
    <w:rsid w:val="00240642"/>
    <w:rsid w:val="00242A92"/>
    <w:rsid w:val="00245983"/>
    <w:rsid w:val="00252024"/>
    <w:rsid w:val="00253EC5"/>
    <w:rsid w:val="00254219"/>
    <w:rsid w:val="0025747E"/>
    <w:rsid w:val="00257790"/>
    <w:rsid w:val="0026474B"/>
    <w:rsid w:val="00265A3B"/>
    <w:rsid w:val="00265AA7"/>
    <w:rsid w:val="002677E7"/>
    <w:rsid w:val="00270A4E"/>
    <w:rsid w:val="00271AA2"/>
    <w:rsid w:val="00272F4A"/>
    <w:rsid w:val="00273D75"/>
    <w:rsid w:val="002810E1"/>
    <w:rsid w:val="00283449"/>
    <w:rsid w:val="002834C4"/>
    <w:rsid w:val="00283A2B"/>
    <w:rsid w:val="00287CCB"/>
    <w:rsid w:val="00293382"/>
    <w:rsid w:val="00294282"/>
    <w:rsid w:val="00294A1F"/>
    <w:rsid w:val="0029635B"/>
    <w:rsid w:val="002A240E"/>
    <w:rsid w:val="002A3250"/>
    <w:rsid w:val="002A3C9D"/>
    <w:rsid w:val="002A7045"/>
    <w:rsid w:val="002A7DA4"/>
    <w:rsid w:val="002B1655"/>
    <w:rsid w:val="002B42DC"/>
    <w:rsid w:val="002B4935"/>
    <w:rsid w:val="002B6C67"/>
    <w:rsid w:val="002B7AC0"/>
    <w:rsid w:val="002C54F9"/>
    <w:rsid w:val="002D0298"/>
    <w:rsid w:val="002D3D01"/>
    <w:rsid w:val="002D425F"/>
    <w:rsid w:val="002D444D"/>
    <w:rsid w:val="002D54AE"/>
    <w:rsid w:val="002D590B"/>
    <w:rsid w:val="002E1FA7"/>
    <w:rsid w:val="002F00BD"/>
    <w:rsid w:val="002F02D0"/>
    <w:rsid w:val="002F3B2F"/>
    <w:rsid w:val="003005C5"/>
    <w:rsid w:val="00301DD9"/>
    <w:rsid w:val="003035B0"/>
    <w:rsid w:val="00304510"/>
    <w:rsid w:val="003050EC"/>
    <w:rsid w:val="00306006"/>
    <w:rsid w:val="00307D28"/>
    <w:rsid w:val="00311BE3"/>
    <w:rsid w:val="003132D9"/>
    <w:rsid w:val="00315168"/>
    <w:rsid w:val="00315ECB"/>
    <w:rsid w:val="00316468"/>
    <w:rsid w:val="0032223F"/>
    <w:rsid w:val="003267DA"/>
    <w:rsid w:val="003314A4"/>
    <w:rsid w:val="003408BE"/>
    <w:rsid w:val="003415BE"/>
    <w:rsid w:val="00345A33"/>
    <w:rsid w:val="00347A47"/>
    <w:rsid w:val="00350B98"/>
    <w:rsid w:val="003516E9"/>
    <w:rsid w:val="00352298"/>
    <w:rsid w:val="0035311E"/>
    <w:rsid w:val="00354319"/>
    <w:rsid w:val="0035594A"/>
    <w:rsid w:val="00355C37"/>
    <w:rsid w:val="003563BB"/>
    <w:rsid w:val="003617C9"/>
    <w:rsid w:val="003627CD"/>
    <w:rsid w:val="00362F2A"/>
    <w:rsid w:val="0036411F"/>
    <w:rsid w:val="003655D9"/>
    <w:rsid w:val="00365845"/>
    <w:rsid w:val="00375B5A"/>
    <w:rsid w:val="003761AF"/>
    <w:rsid w:val="003766B9"/>
    <w:rsid w:val="0038026C"/>
    <w:rsid w:val="0038105F"/>
    <w:rsid w:val="003811B6"/>
    <w:rsid w:val="0038336A"/>
    <w:rsid w:val="003851D9"/>
    <w:rsid w:val="003866E8"/>
    <w:rsid w:val="00387803"/>
    <w:rsid w:val="00387844"/>
    <w:rsid w:val="003921F0"/>
    <w:rsid w:val="00394A08"/>
    <w:rsid w:val="00395868"/>
    <w:rsid w:val="003A056F"/>
    <w:rsid w:val="003A270B"/>
    <w:rsid w:val="003A2762"/>
    <w:rsid w:val="003A5AD1"/>
    <w:rsid w:val="003A749E"/>
    <w:rsid w:val="003B218A"/>
    <w:rsid w:val="003B2311"/>
    <w:rsid w:val="003B3CC8"/>
    <w:rsid w:val="003B4611"/>
    <w:rsid w:val="003B5E56"/>
    <w:rsid w:val="003B605D"/>
    <w:rsid w:val="003B7C71"/>
    <w:rsid w:val="003C0327"/>
    <w:rsid w:val="003C03E6"/>
    <w:rsid w:val="003C1A79"/>
    <w:rsid w:val="003C3C0F"/>
    <w:rsid w:val="003C3DB6"/>
    <w:rsid w:val="003C680C"/>
    <w:rsid w:val="003D0F0D"/>
    <w:rsid w:val="003D3D6C"/>
    <w:rsid w:val="003D4C40"/>
    <w:rsid w:val="003D7E7A"/>
    <w:rsid w:val="003E1064"/>
    <w:rsid w:val="003E109E"/>
    <w:rsid w:val="003E1BD4"/>
    <w:rsid w:val="003E385C"/>
    <w:rsid w:val="003E3DAE"/>
    <w:rsid w:val="003E4AFE"/>
    <w:rsid w:val="003E59C3"/>
    <w:rsid w:val="003E5C66"/>
    <w:rsid w:val="003F1E8C"/>
    <w:rsid w:val="003F3F9A"/>
    <w:rsid w:val="003F425A"/>
    <w:rsid w:val="003F4C08"/>
    <w:rsid w:val="00400425"/>
    <w:rsid w:val="00400D98"/>
    <w:rsid w:val="0040121A"/>
    <w:rsid w:val="00402532"/>
    <w:rsid w:val="00405F3F"/>
    <w:rsid w:val="004070FA"/>
    <w:rsid w:val="00410111"/>
    <w:rsid w:val="00410B54"/>
    <w:rsid w:val="004121B5"/>
    <w:rsid w:val="004146CA"/>
    <w:rsid w:val="00415A5C"/>
    <w:rsid w:val="004179B0"/>
    <w:rsid w:val="004230F1"/>
    <w:rsid w:val="004231F1"/>
    <w:rsid w:val="004249AF"/>
    <w:rsid w:val="00425CDC"/>
    <w:rsid w:val="00431155"/>
    <w:rsid w:val="00431924"/>
    <w:rsid w:val="00434B45"/>
    <w:rsid w:val="00437BFE"/>
    <w:rsid w:val="00437C1B"/>
    <w:rsid w:val="00440667"/>
    <w:rsid w:val="00440E4C"/>
    <w:rsid w:val="004432E3"/>
    <w:rsid w:val="00445E72"/>
    <w:rsid w:val="00446604"/>
    <w:rsid w:val="004467AD"/>
    <w:rsid w:val="00451D1F"/>
    <w:rsid w:val="0045369C"/>
    <w:rsid w:val="00460902"/>
    <w:rsid w:val="00462DB5"/>
    <w:rsid w:val="00463F4A"/>
    <w:rsid w:val="004648CB"/>
    <w:rsid w:val="00465DE3"/>
    <w:rsid w:val="00466071"/>
    <w:rsid w:val="00474083"/>
    <w:rsid w:val="00477535"/>
    <w:rsid w:val="00480118"/>
    <w:rsid w:val="00480CE6"/>
    <w:rsid w:val="004816D4"/>
    <w:rsid w:val="004858F3"/>
    <w:rsid w:val="00485921"/>
    <w:rsid w:val="004872D0"/>
    <w:rsid w:val="0049011B"/>
    <w:rsid w:val="00490A2B"/>
    <w:rsid w:val="004917D6"/>
    <w:rsid w:val="00492AD8"/>
    <w:rsid w:val="00494884"/>
    <w:rsid w:val="00494B68"/>
    <w:rsid w:val="004A0251"/>
    <w:rsid w:val="004A03A2"/>
    <w:rsid w:val="004A1AFA"/>
    <w:rsid w:val="004A203A"/>
    <w:rsid w:val="004A2A4B"/>
    <w:rsid w:val="004A3F4B"/>
    <w:rsid w:val="004A3F99"/>
    <w:rsid w:val="004B3C8E"/>
    <w:rsid w:val="004B4D69"/>
    <w:rsid w:val="004B52B3"/>
    <w:rsid w:val="004B6B26"/>
    <w:rsid w:val="004B7DC1"/>
    <w:rsid w:val="004C0B89"/>
    <w:rsid w:val="004C2A1D"/>
    <w:rsid w:val="004C2C92"/>
    <w:rsid w:val="004C5ECE"/>
    <w:rsid w:val="004C69B1"/>
    <w:rsid w:val="004C78CF"/>
    <w:rsid w:val="004D6A0F"/>
    <w:rsid w:val="004D6C20"/>
    <w:rsid w:val="004E0862"/>
    <w:rsid w:val="004E339A"/>
    <w:rsid w:val="004E6246"/>
    <w:rsid w:val="004E69BD"/>
    <w:rsid w:val="004E7E10"/>
    <w:rsid w:val="004F205C"/>
    <w:rsid w:val="004F22A8"/>
    <w:rsid w:val="004F26EA"/>
    <w:rsid w:val="004F3B3E"/>
    <w:rsid w:val="004F42D2"/>
    <w:rsid w:val="004F47E3"/>
    <w:rsid w:val="00500924"/>
    <w:rsid w:val="0050284F"/>
    <w:rsid w:val="005035A7"/>
    <w:rsid w:val="00503B68"/>
    <w:rsid w:val="0050536D"/>
    <w:rsid w:val="00505565"/>
    <w:rsid w:val="00506A85"/>
    <w:rsid w:val="00506FA8"/>
    <w:rsid w:val="005078B7"/>
    <w:rsid w:val="0051028D"/>
    <w:rsid w:val="00510B06"/>
    <w:rsid w:val="00512898"/>
    <w:rsid w:val="00513DE0"/>
    <w:rsid w:val="00515A41"/>
    <w:rsid w:val="00517D86"/>
    <w:rsid w:val="005218DB"/>
    <w:rsid w:val="0052292C"/>
    <w:rsid w:val="0052348E"/>
    <w:rsid w:val="005242A0"/>
    <w:rsid w:val="0052607E"/>
    <w:rsid w:val="00531073"/>
    <w:rsid w:val="005325C1"/>
    <w:rsid w:val="00536E4A"/>
    <w:rsid w:val="00540317"/>
    <w:rsid w:val="00540420"/>
    <w:rsid w:val="00541863"/>
    <w:rsid w:val="00542BC5"/>
    <w:rsid w:val="00546F16"/>
    <w:rsid w:val="00547128"/>
    <w:rsid w:val="005471EB"/>
    <w:rsid w:val="00552662"/>
    <w:rsid w:val="00553034"/>
    <w:rsid w:val="005530B7"/>
    <w:rsid w:val="005542F8"/>
    <w:rsid w:val="00556AFB"/>
    <w:rsid w:val="00556C35"/>
    <w:rsid w:val="005612C8"/>
    <w:rsid w:val="005675AE"/>
    <w:rsid w:val="0056792D"/>
    <w:rsid w:val="00571992"/>
    <w:rsid w:val="005741D3"/>
    <w:rsid w:val="00576779"/>
    <w:rsid w:val="0057768B"/>
    <w:rsid w:val="00577C29"/>
    <w:rsid w:val="00581D75"/>
    <w:rsid w:val="005849C1"/>
    <w:rsid w:val="00586981"/>
    <w:rsid w:val="00587084"/>
    <w:rsid w:val="00590630"/>
    <w:rsid w:val="005918E2"/>
    <w:rsid w:val="00592E1C"/>
    <w:rsid w:val="00593BFD"/>
    <w:rsid w:val="00594364"/>
    <w:rsid w:val="00594F95"/>
    <w:rsid w:val="005A0F59"/>
    <w:rsid w:val="005A1992"/>
    <w:rsid w:val="005A2767"/>
    <w:rsid w:val="005A3069"/>
    <w:rsid w:val="005A349B"/>
    <w:rsid w:val="005A3C17"/>
    <w:rsid w:val="005A4146"/>
    <w:rsid w:val="005B2DC2"/>
    <w:rsid w:val="005B36E8"/>
    <w:rsid w:val="005B46EE"/>
    <w:rsid w:val="005B4A3C"/>
    <w:rsid w:val="005B5B22"/>
    <w:rsid w:val="005B756D"/>
    <w:rsid w:val="005C197F"/>
    <w:rsid w:val="005C40AE"/>
    <w:rsid w:val="005C4BE3"/>
    <w:rsid w:val="005C7C64"/>
    <w:rsid w:val="005D052D"/>
    <w:rsid w:val="005D1D4C"/>
    <w:rsid w:val="005D3A24"/>
    <w:rsid w:val="005D543B"/>
    <w:rsid w:val="005D5CB1"/>
    <w:rsid w:val="005D6EDF"/>
    <w:rsid w:val="005E0EBB"/>
    <w:rsid w:val="005E26AC"/>
    <w:rsid w:val="005E353E"/>
    <w:rsid w:val="005E3C19"/>
    <w:rsid w:val="005E4605"/>
    <w:rsid w:val="005E5123"/>
    <w:rsid w:val="005E5643"/>
    <w:rsid w:val="005E61C7"/>
    <w:rsid w:val="005E6A9A"/>
    <w:rsid w:val="005F06D7"/>
    <w:rsid w:val="005F098F"/>
    <w:rsid w:val="005F54A9"/>
    <w:rsid w:val="005F6095"/>
    <w:rsid w:val="005F6808"/>
    <w:rsid w:val="005F7828"/>
    <w:rsid w:val="006011E1"/>
    <w:rsid w:val="00602624"/>
    <w:rsid w:val="00602717"/>
    <w:rsid w:val="00603D8C"/>
    <w:rsid w:val="006064A0"/>
    <w:rsid w:val="00607512"/>
    <w:rsid w:val="00611C45"/>
    <w:rsid w:val="00612598"/>
    <w:rsid w:val="00613554"/>
    <w:rsid w:val="00615F96"/>
    <w:rsid w:val="00616C27"/>
    <w:rsid w:val="00624570"/>
    <w:rsid w:val="00624B77"/>
    <w:rsid w:val="00625722"/>
    <w:rsid w:val="0062705C"/>
    <w:rsid w:val="006277A1"/>
    <w:rsid w:val="0063105C"/>
    <w:rsid w:val="006325D3"/>
    <w:rsid w:val="00632EDD"/>
    <w:rsid w:val="00633DE2"/>
    <w:rsid w:val="0063424A"/>
    <w:rsid w:val="00634320"/>
    <w:rsid w:val="006357F0"/>
    <w:rsid w:val="00636F47"/>
    <w:rsid w:val="00637015"/>
    <w:rsid w:val="00641315"/>
    <w:rsid w:val="00641699"/>
    <w:rsid w:val="00642209"/>
    <w:rsid w:val="00643A62"/>
    <w:rsid w:val="006445B3"/>
    <w:rsid w:val="0064605D"/>
    <w:rsid w:val="00647DEB"/>
    <w:rsid w:val="006516A7"/>
    <w:rsid w:val="006549DD"/>
    <w:rsid w:val="0065760F"/>
    <w:rsid w:val="00657B1C"/>
    <w:rsid w:val="00657DB1"/>
    <w:rsid w:val="006622BB"/>
    <w:rsid w:val="00664843"/>
    <w:rsid w:val="00667BBB"/>
    <w:rsid w:val="006712C1"/>
    <w:rsid w:val="00671DA0"/>
    <w:rsid w:val="00673C12"/>
    <w:rsid w:val="00673C65"/>
    <w:rsid w:val="006766E4"/>
    <w:rsid w:val="006778A4"/>
    <w:rsid w:val="00682479"/>
    <w:rsid w:val="00682FE3"/>
    <w:rsid w:val="00684ED4"/>
    <w:rsid w:val="00686F6E"/>
    <w:rsid w:val="00690637"/>
    <w:rsid w:val="00691746"/>
    <w:rsid w:val="00691C1F"/>
    <w:rsid w:val="00691C34"/>
    <w:rsid w:val="00691FE6"/>
    <w:rsid w:val="006979AF"/>
    <w:rsid w:val="006A0CBA"/>
    <w:rsid w:val="006A0D5E"/>
    <w:rsid w:val="006A16DF"/>
    <w:rsid w:val="006A21F6"/>
    <w:rsid w:val="006A4CC9"/>
    <w:rsid w:val="006A5E56"/>
    <w:rsid w:val="006B3492"/>
    <w:rsid w:val="006B42D8"/>
    <w:rsid w:val="006B42EF"/>
    <w:rsid w:val="006B5717"/>
    <w:rsid w:val="006C00AF"/>
    <w:rsid w:val="006C17FE"/>
    <w:rsid w:val="006C2B85"/>
    <w:rsid w:val="006C308D"/>
    <w:rsid w:val="006C3363"/>
    <w:rsid w:val="006C468C"/>
    <w:rsid w:val="006C61B1"/>
    <w:rsid w:val="006D0622"/>
    <w:rsid w:val="006D1B72"/>
    <w:rsid w:val="006D262F"/>
    <w:rsid w:val="006D7354"/>
    <w:rsid w:val="006D77AE"/>
    <w:rsid w:val="006E713F"/>
    <w:rsid w:val="006E7B09"/>
    <w:rsid w:val="006F1B0A"/>
    <w:rsid w:val="006F2AB3"/>
    <w:rsid w:val="006F37FD"/>
    <w:rsid w:val="006F5F71"/>
    <w:rsid w:val="007034A8"/>
    <w:rsid w:val="00705412"/>
    <w:rsid w:val="0071194C"/>
    <w:rsid w:val="007262C4"/>
    <w:rsid w:val="00727E78"/>
    <w:rsid w:val="007306EA"/>
    <w:rsid w:val="00733B11"/>
    <w:rsid w:val="0073680D"/>
    <w:rsid w:val="00737576"/>
    <w:rsid w:val="00737926"/>
    <w:rsid w:val="007413ED"/>
    <w:rsid w:val="00741613"/>
    <w:rsid w:val="00741C56"/>
    <w:rsid w:val="00743925"/>
    <w:rsid w:val="00743EE3"/>
    <w:rsid w:val="00747B9C"/>
    <w:rsid w:val="0075039D"/>
    <w:rsid w:val="00751153"/>
    <w:rsid w:val="00751E2D"/>
    <w:rsid w:val="007537AD"/>
    <w:rsid w:val="00754BDD"/>
    <w:rsid w:val="007553D2"/>
    <w:rsid w:val="00755DA6"/>
    <w:rsid w:val="007574A8"/>
    <w:rsid w:val="0076020F"/>
    <w:rsid w:val="0076348D"/>
    <w:rsid w:val="00763C25"/>
    <w:rsid w:val="00764C3F"/>
    <w:rsid w:val="007709BF"/>
    <w:rsid w:val="0077439E"/>
    <w:rsid w:val="007775E6"/>
    <w:rsid w:val="007812D2"/>
    <w:rsid w:val="00784974"/>
    <w:rsid w:val="00785956"/>
    <w:rsid w:val="00787291"/>
    <w:rsid w:val="00790D4C"/>
    <w:rsid w:val="007911BF"/>
    <w:rsid w:val="007924B1"/>
    <w:rsid w:val="0079440B"/>
    <w:rsid w:val="00795100"/>
    <w:rsid w:val="007970E0"/>
    <w:rsid w:val="007974C1"/>
    <w:rsid w:val="007977E0"/>
    <w:rsid w:val="00797F6C"/>
    <w:rsid w:val="007A037C"/>
    <w:rsid w:val="007A0923"/>
    <w:rsid w:val="007A31EB"/>
    <w:rsid w:val="007A4200"/>
    <w:rsid w:val="007A5F5D"/>
    <w:rsid w:val="007A6E58"/>
    <w:rsid w:val="007B1AC6"/>
    <w:rsid w:val="007B2205"/>
    <w:rsid w:val="007B30CC"/>
    <w:rsid w:val="007B57C5"/>
    <w:rsid w:val="007B5C9B"/>
    <w:rsid w:val="007B68F0"/>
    <w:rsid w:val="007B73EC"/>
    <w:rsid w:val="007C0E36"/>
    <w:rsid w:val="007C12C7"/>
    <w:rsid w:val="007C25C0"/>
    <w:rsid w:val="007C2F08"/>
    <w:rsid w:val="007C3135"/>
    <w:rsid w:val="007C48F3"/>
    <w:rsid w:val="007C49BF"/>
    <w:rsid w:val="007C4F26"/>
    <w:rsid w:val="007C6113"/>
    <w:rsid w:val="007D096B"/>
    <w:rsid w:val="007D2B19"/>
    <w:rsid w:val="007D40CD"/>
    <w:rsid w:val="007D4C22"/>
    <w:rsid w:val="007D5E72"/>
    <w:rsid w:val="007D5EA2"/>
    <w:rsid w:val="007D7037"/>
    <w:rsid w:val="007E04F9"/>
    <w:rsid w:val="007E08FD"/>
    <w:rsid w:val="007E0900"/>
    <w:rsid w:val="007E1648"/>
    <w:rsid w:val="007E1689"/>
    <w:rsid w:val="007E355A"/>
    <w:rsid w:val="007E4C0D"/>
    <w:rsid w:val="007E65DC"/>
    <w:rsid w:val="007F00AF"/>
    <w:rsid w:val="007F08B8"/>
    <w:rsid w:val="007F0BAF"/>
    <w:rsid w:val="007F26D3"/>
    <w:rsid w:val="007F44A8"/>
    <w:rsid w:val="007F5A79"/>
    <w:rsid w:val="007F781D"/>
    <w:rsid w:val="008000D8"/>
    <w:rsid w:val="00801992"/>
    <w:rsid w:val="00803FEF"/>
    <w:rsid w:val="0080629E"/>
    <w:rsid w:val="00810605"/>
    <w:rsid w:val="00810B6C"/>
    <w:rsid w:val="00820237"/>
    <w:rsid w:val="00824065"/>
    <w:rsid w:val="0082479D"/>
    <w:rsid w:val="00826F2A"/>
    <w:rsid w:val="00827BBC"/>
    <w:rsid w:val="00827DCB"/>
    <w:rsid w:val="0083057B"/>
    <w:rsid w:val="00830B36"/>
    <w:rsid w:val="00830BFB"/>
    <w:rsid w:val="00832D69"/>
    <w:rsid w:val="00835718"/>
    <w:rsid w:val="00840F32"/>
    <w:rsid w:val="0084129D"/>
    <w:rsid w:val="00841C58"/>
    <w:rsid w:val="00842FEB"/>
    <w:rsid w:val="008436AC"/>
    <w:rsid w:val="008448CA"/>
    <w:rsid w:val="00845433"/>
    <w:rsid w:val="008471AC"/>
    <w:rsid w:val="008473D6"/>
    <w:rsid w:val="00851B70"/>
    <w:rsid w:val="00855E67"/>
    <w:rsid w:val="008625B2"/>
    <w:rsid w:val="008644A9"/>
    <w:rsid w:val="0086483E"/>
    <w:rsid w:val="008701EC"/>
    <w:rsid w:val="0087081B"/>
    <w:rsid w:val="00871491"/>
    <w:rsid w:val="00872016"/>
    <w:rsid w:val="00874534"/>
    <w:rsid w:val="00874E75"/>
    <w:rsid w:val="0087529A"/>
    <w:rsid w:val="00875575"/>
    <w:rsid w:val="00877238"/>
    <w:rsid w:val="0088091B"/>
    <w:rsid w:val="00882691"/>
    <w:rsid w:val="0088466D"/>
    <w:rsid w:val="008869FA"/>
    <w:rsid w:val="008903D4"/>
    <w:rsid w:val="00890ECC"/>
    <w:rsid w:val="00893171"/>
    <w:rsid w:val="00893ECC"/>
    <w:rsid w:val="00895DAF"/>
    <w:rsid w:val="008A09CC"/>
    <w:rsid w:val="008A0F7C"/>
    <w:rsid w:val="008A1DA3"/>
    <w:rsid w:val="008A229E"/>
    <w:rsid w:val="008A2FE7"/>
    <w:rsid w:val="008A3272"/>
    <w:rsid w:val="008A35A9"/>
    <w:rsid w:val="008A3B1E"/>
    <w:rsid w:val="008A757F"/>
    <w:rsid w:val="008B3121"/>
    <w:rsid w:val="008B3636"/>
    <w:rsid w:val="008B4F09"/>
    <w:rsid w:val="008B6318"/>
    <w:rsid w:val="008C0E72"/>
    <w:rsid w:val="008C1D5D"/>
    <w:rsid w:val="008C596E"/>
    <w:rsid w:val="008C62FA"/>
    <w:rsid w:val="008C6FA5"/>
    <w:rsid w:val="008D12DF"/>
    <w:rsid w:val="008D5F63"/>
    <w:rsid w:val="008D6738"/>
    <w:rsid w:val="008E15A6"/>
    <w:rsid w:val="008E3DF0"/>
    <w:rsid w:val="008E471D"/>
    <w:rsid w:val="008E5D85"/>
    <w:rsid w:val="008E6000"/>
    <w:rsid w:val="008E637D"/>
    <w:rsid w:val="008E74FF"/>
    <w:rsid w:val="008F212C"/>
    <w:rsid w:val="008F4A0A"/>
    <w:rsid w:val="008F4EBA"/>
    <w:rsid w:val="008F65F9"/>
    <w:rsid w:val="008F7B0F"/>
    <w:rsid w:val="00900685"/>
    <w:rsid w:val="00902E63"/>
    <w:rsid w:val="00903C47"/>
    <w:rsid w:val="00906621"/>
    <w:rsid w:val="009078E4"/>
    <w:rsid w:val="00912AAC"/>
    <w:rsid w:val="00913030"/>
    <w:rsid w:val="009148C4"/>
    <w:rsid w:val="00915F53"/>
    <w:rsid w:val="00916AC2"/>
    <w:rsid w:val="00917212"/>
    <w:rsid w:val="0091775F"/>
    <w:rsid w:val="00934AAF"/>
    <w:rsid w:val="0093708A"/>
    <w:rsid w:val="00937D55"/>
    <w:rsid w:val="00940374"/>
    <w:rsid w:val="00940BC5"/>
    <w:rsid w:val="00941F77"/>
    <w:rsid w:val="00942138"/>
    <w:rsid w:val="00943F21"/>
    <w:rsid w:val="00944196"/>
    <w:rsid w:val="00946450"/>
    <w:rsid w:val="00946631"/>
    <w:rsid w:val="00950897"/>
    <w:rsid w:val="00953CEC"/>
    <w:rsid w:val="0095431C"/>
    <w:rsid w:val="00955618"/>
    <w:rsid w:val="009601F2"/>
    <w:rsid w:val="00963177"/>
    <w:rsid w:val="0096514E"/>
    <w:rsid w:val="00965325"/>
    <w:rsid w:val="0096670E"/>
    <w:rsid w:val="00966E60"/>
    <w:rsid w:val="0097226F"/>
    <w:rsid w:val="00974D61"/>
    <w:rsid w:val="00975720"/>
    <w:rsid w:val="009767B3"/>
    <w:rsid w:val="00977EF8"/>
    <w:rsid w:val="00984261"/>
    <w:rsid w:val="0098657C"/>
    <w:rsid w:val="00990742"/>
    <w:rsid w:val="00991B8E"/>
    <w:rsid w:val="0099725E"/>
    <w:rsid w:val="009A00B3"/>
    <w:rsid w:val="009A026D"/>
    <w:rsid w:val="009A0F32"/>
    <w:rsid w:val="009A246F"/>
    <w:rsid w:val="009A2BE1"/>
    <w:rsid w:val="009A3589"/>
    <w:rsid w:val="009A3952"/>
    <w:rsid w:val="009A748C"/>
    <w:rsid w:val="009B320E"/>
    <w:rsid w:val="009B344C"/>
    <w:rsid w:val="009B3890"/>
    <w:rsid w:val="009B4868"/>
    <w:rsid w:val="009C066B"/>
    <w:rsid w:val="009C1696"/>
    <w:rsid w:val="009C1D0B"/>
    <w:rsid w:val="009C2C1F"/>
    <w:rsid w:val="009C30C2"/>
    <w:rsid w:val="009C374D"/>
    <w:rsid w:val="009C6316"/>
    <w:rsid w:val="009D010A"/>
    <w:rsid w:val="009D07F6"/>
    <w:rsid w:val="009D2613"/>
    <w:rsid w:val="009D5172"/>
    <w:rsid w:val="009E1FF7"/>
    <w:rsid w:val="009E6547"/>
    <w:rsid w:val="009E7603"/>
    <w:rsid w:val="009F0CB5"/>
    <w:rsid w:val="009F196E"/>
    <w:rsid w:val="00A01997"/>
    <w:rsid w:val="00A05E5C"/>
    <w:rsid w:val="00A07D3B"/>
    <w:rsid w:val="00A10301"/>
    <w:rsid w:val="00A10F43"/>
    <w:rsid w:val="00A12FBC"/>
    <w:rsid w:val="00A1428D"/>
    <w:rsid w:val="00A14ABE"/>
    <w:rsid w:val="00A14BB7"/>
    <w:rsid w:val="00A159B2"/>
    <w:rsid w:val="00A16858"/>
    <w:rsid w:val="00A17DF2"/>
    <w:rsid w:val="00A23D37"/>
    <w:rsid w:val="00A258BA"/>
    <w:rsid w:val="00A26F1A"/>
    <w:rsid w:val="00A2744B"/>
    <w:rsid w:val="00A27CB7"/>
    <w:rsid w:val="00A32EB8"/>
    <w:rsid w:val="00A3347C"/>
    <w:rsid w:val="00A34380"/>
    <w:rsid w:val="00A34704"/>
    <w:rsid w:val="00A36AFB"/>
    <w:rsid w:val="00A40DDA"/>
    <w:rsid w:val="00A41102"/>
    <w:rsid w:val="00A433F7"/>
    <w:rsid w:val="00A4449E"/>
    <w:rsid w:val="00A44900"/>
    <w:rsid w:val="00A44C7A"/>
    <w:rsid w:val="00A44F8A"/>
    <w:rsid w:val="00A51344"/>
    <w:rsid w:val="00A541CD"/>
    <w:rsid w:val="00A5461C"/>
    <w:rsid w:val="00A55E4D"/>
    <w:rsid w:val="00A56DB7"/>
    <w:rsid w:val="00A570A4"/>
    <w:rsid w:val="00A577C7"/>
    <w:rsid w:val="00A61910"/>
    <w:rsid w:val="00A634AF"/>
    <w:rsid w:val="00A64556"/>
    <w:rsid w:val="00A64FDB"/>
    <w:rsid w:val="00A65978"/>
    <w:rsid w:val="00A6648F"/>
    <w:rsid w:val="00A7261B"/>
    <w:rsid w:val="00A726AD"/>
    <w:rsid w:val="00A73869"/>
    <w:rsid w:val="00A7612F"/>
    <w:rsid w:val="00A76E3B"/>
    <w:rsid w:val="00A81ACE"/>
    <w:rsid w:val="00A81FC2"/>
    <w:rsid w:val="00A82C4F"/>
    <w:rsid w:val="00A82CB1"/>
    <w:rsid w:val="00A82E17"/>
    <w:rsid w:val="00A84D23"/>
    <w:rsid w:val="00A86F8E"/>
    <w:rsid w:val="00A90074"/>
    <w:rsid w:val="00A915CF"/>
    <w:rsid w:val="00A93225"/>
    <w:rsid w:val="00A94451"/>
    <w:rsid w:val="00A95AE6"/>
    <w:rsid w:val="00AA0FF6"/>
    <w:rsid w:val="00AA1B34"/>
    <w:rsid w:val="00AA771D"/>
    <w:rsid w:val="00AA79B6"/>
    <w:rsid w:val="00AB2C77"/>
    <w:rsid w:val="00AC07BB"/>
    <w:rsid w:val="00AC2893"/>
    <w:rsid w:val="00AC304C"/>
    <w:rsid w:val="00AC3987"/>
    <w:rsid w:val="00AC7436"/>
    <w:rsid w:val="00AC7B68"/>
    <w:rsid w:val="00AC7F9D"/>
    <w:rsid w:val="00AD7E81"/>
    <w:rsid w:val="00AE29AE"/>
    <w:rsid w:val="00AE3088"/>
    <w:rsid w:val="00AE36D4"/>
    <w:rsid w:val="00AF42D3"/>
    <w:rsid w:val="00AF7D88"/>
    <w:rsid w:val="00B0121F"/>
    <w:rsid w:val="00B01F04"/>
    <w:rsid w:val="00B04293"/>
    <w:rsid w:val="00B05FFA"/>
    <w:rsid w:val="00B0617C"/>
    <w:rsid w:val="00B06260"/>
    <w:rsid w:val="00B0725B"/>
    <w:rsid w:val="00B072AA"/>
    <w:rsid w:val="00B13E15"/>
    <w:rsid w:val="00B14E19"/>
    <w:rsid w:val="00B15F9B"/>
    <w:rsid w:val="00B165AE"/>
    <w:rsid w:val="00B262ED"/>
    <w:rsid w:val="00B26835"/>
    <w:rsid w:val="00B26E69"/>
    <w:rsid w:val="00B27016"/>
    <w:rsid w:val="00B300F4"/>
    <w:rsid w:val="00B30486"/>
    <w:rsid w:val="00B32470"/>
    <w:rsid w:val="00B340A7"/>
    <w:rsid w:val="00B363F8"/>
    <w:rsid w:val="00B366F0"/>
    <w:rsid w:val="00B4020F"/>
    <w:rsid w:val="00B419A5"/>
    <w:rsid w:val="00B41E09"/>
    <w:rsid w:val="00B44967"/>
    <w:rsid w:val="00B47F80"/>
    <w:rsid w:val="00B516D5"/>
    <w:rsid w:val="00B53520"/>
    <w:rsid w:val="00B54E12"/>
    <w:rsid w:val="00B61618"/>
    <w:rsid w:val="00B63222"/>
    <w:rsid w:val="00B63988"/>
    <w:rsid w:val="00B63F96"/>
    <w:rsid w:val="00B64CEC"/>
    <w:rsid w:val="00B6641F"/>
    <w:rsid w:val="00B66CDC"/>
    <w:rsid w:val="00B73785"/>
    <w:rsid w:val="00B75324"/>
    <w:rsid w:val="00B7556E"/>
    <w:rsid w:val="00B77C25"/>
    <w:rsid w:val="00B77EFB"/>
    <w:rsid w:val="00B803E6"/>
    <w:rsid w:val="00B824F8"/>
    <w:rsid w:val="00B83828"/>
    <w:rsid w:val="00B83BAE"/>
    <w:rsid w:val="00B84A20"/>
    <w:rsid w:val="00B87AD8"/>
    <w:rsid w:val="00B9050F"/>
    <w:rsid w:val="00B91061"/>
    <w:rsid w:val="00B9109E"/>
    <w:rsid w:val="00B91DF0"/>
    <w:rsid w:val="00B93F7D"/>
    <w:rsid w:val="00B94F90"/>
    <w:rsid w:val="00B97CEA"/>
    <w:rsid w:val="00BA399B"/>
    <w:rsid w:val="00BA4F04"/>
    <w:rsid w:val="00BA6574"/>
    <w:rsid w:val="00BA73FB"/>
    <w:rsid w:val="00BB021A"/>
    <w:rsid w:val="00BB1D75"/>
    <w:rsid w:val="00BB50D2"/>
    <w:rsid w:val="00BB6D40"/>
    <w:rsid w:val="00BB713D"/>
    <w:rsid w:val="00BB7B34"/>
    <w:rsid w:val="00BC134B"/>
    <w:rsid w:val="00BC41F6"/>
    <w:rsid w:val="00BC6335"/>
    <w:rsid w:val="00BD1508"/>
    <w:rsid w:val="00BD256D"/>
    <w:rsid w:val="00BD2E3F"/>
    <w:rsid w:val="00BD53A7"/>
    <w:rsid w:val="00BD6982"/>
    <w:rsid w:val="00BE029E"/>
    <w:rsid w:val="00BE3DF4"/>
    <w:rsid w:val="00BF34D5"/>
    <w:rsid w:val="00BF651A"/>
    <w:rsid w:val="00BF72C8"/>
    <w:rsid w:val="00BF7747"/>
    <w:rsid w:val="00C02997"/>
    <w:rsid w:val="00C02FAC"/>
    <w:rsid w:val="00C05944"/>
    <w:rsid w:val="00C065FE"/>
    <w:rsid w:val="00C1154C"/>
    <w:rsid w:val="00C11584"/>
    <w:rsid w:val="00C12E1A"/>
    <w:rsid w:val="00C13C1B"/>
    <w:rsid w:val="00C14E37"/>
    <w:rsid w:val="00C16BD8"/>
    <w:rsid w:val="00C1735A"/>
    <w:rsid w:val="00C17526"/>
    <w:rsid w:val="00C2040C"/>
    <w:rsid w:val="00C22423"/>
    <w:rsid w:val="00C24F39"/>
    <w:rsid w:val="00C25B1E"/>
    <w:rsid w:val="00C36D46"/>
    <w:rsid w:val="00C4209A"/>
    <w:rsid w:val="00C443DB"/>
    <w:rsid w:val="00C47865"/>
    <w:rsid w:val="00C50398"/>
    <w:rsid w:val="00C50BE5"/>
    <w:rsid w:val="00C52071"/>
    <w:rsid w:val="00C52D56"/>
    <w:rsid w:val="00C52F05"/>
    <w:rsid w:val="00C548C2"/>
    <w:rsid w:val="00C55B76"/>
    <w:rsid w:val="00C5640C"/>
    <w:rsid w:val="00C6298A"/>
    <w:rsid w:val="00C6379D"/>
    <w:rsid w:val="00C716B9"/>
    <w:rsid w:val="00C71B00"/>
    <w:rsid w:val="00C7299A"/>
    <w:rsid w:val="00C74A61"/>
    <w:rsid w:val="00C775CE"/>
    <w:rsid w:val="00C77779"/>
    <w:rsid w:val="00C80A35"/>
    <w:rsid w:val="00C82EEC"/>
    <w:rsid w:val="00C84C59"/>
    <w:rsid w:val="00C9030E"/>
    <w:rsid w:val="00C9167F"/>
    <w:rsid w:val="00C91BFF"/>
    <w:rsid w:val="00C928B5"/>
    <w:rsid w:val="00C93188"/>
    <w:rsid w:val="00C944C6"/>
    <w:rsid w:val="00C95246"/>
    <w:rsid w:val="00C9681B"/>
    <w:rsid w:val="00C97625"/>
    <w:rsid w:val="00CA0B35"/>
    <w:rsid w:val="00CA2A60"/>
    <w:rsid w:val="00CA2EA6"/>
    <w:rsid w:val="00CB5095"/>
    <w:rsid w:val="00CB5680"/>
    <w:rsid w:val="00CB7138"/>
    <w:rsid w:val="00CC0031"/>
    <w:rsid w:val="00CC1EB7"/>
    <w:rsid w:val="00CC57B9"/>
    <w:rsid w:val="00CC5FAB"/>
    <w:rsid w:val="00CC6259"/>
    <w:rsid w:val="00CD231E"/>
    <w:rsid w:val="00CD3180"/>
    <w:rsid w:val="00CD3428"/>
    <w:rsid w:val="00CD36B9"/>
    <w:rsid w:val="00CD56AD"/>
    <w:rsid w:val="00CD6302"/>
    <w:rsid w:val="00CE05A6"/>
    <w:rsid w:val="00CE360C"/>
    <w:rsid w:val="00CE625E"/>
    <w:rsid w:val="00CE7D69"/>
    <w:rsid w:val="00CF038A"/>
    <w:rsid w:val="00CF1561"/>
    <w:rsid w:val="00CF18D0"/>
    <w:rsid w:val="00CF2B13"/>
    <w:rsid w:val="00CF2F1E"/>
    <w:rsid w:val="00CF3DAC"/>
    <w:rsid w:val="00CF61B5"/>
    <w:rsid w:val="00CF7DF1"/>
    <w:rsid w:val="00D01252"/>
    <w:rsid w:val="00D03561"/>
    <w:rsid w:val="00D076B5"/>
    <w:rsid w:val="00D13A38"/>
    <w:rsid w:val="00D13A8A"/>
    <w:rsid w:val="00D1435D"/>
    <w:rsid w:val="00D15D05"/>
    <w:rsid w:val="00D16DA1"/>
    <w:rsid w:val="00D174AC"/>
    <w:rsid w:val="00D17A84"/>
    <w:rsid w:val="00D22D01"/>
    <w:rsid w:val="00D2461E"/>
    <w:rsid w:val="00D314B3"/>
    <w:rsid w:val="00D31596"/>
    <w:rsid w:val="00D323F0"/>
    <w:rsid w:val="00D34A49"/>
    <w:rsid w:val="00D37851"/>
    <w:rsid w:val="00D408A7"/>
    <w:rsid w:val="00D40B41"/>
    <w:rsid w:val="00D4238C"/>
    <w:rsid w:val="00D4347A"/>
    <w:rsid w:val="00D45AF7"/>
    <w:rsid w:val="00D52A30"/>
    <w:rsid w:val="00D53E60"/>
    <w:rsid w:val="00D54062"/>
    <w:rsid w:val="00D5617F"/>
    <w:rsid w:val="00D57B18"/>
    <w:rsid w:val="00D61A23"/>
    <w:rsid w:val="00D625D8"/>
    <w:rsid w:val="00D63754"/>
    <w:rsid w:val="00D64385"/>
    <w:rsid w:val="00D6670D"/>
    <w:rsid w:val="00D66757"/>
    <w:rsid w:val="00D67C77"/>
    <w:rsid w:val="00D70BFB"/>
    <w:rsid w:val="00D764C1"/>
    <w:rsid w:val="00D810B7"/>
    <w:rsid w:val="00D852B9"/>
    <w:rsid w:val="00D9346D"/>
    <w:rsid w:val="00D95308"/>
    <w:rsid w:val="00D9752E"/>
    <w:rsid w:val="00DA17FE"/>
    <w:rsid w:val="00DA2538"/>
    <w:rsid w:val="00DA6777"/>
    <w:rsid w:val="00DB061C"/>
    <w:rsid w:val="00DB0711"/>
    <w:rsid w:val="00DB14A7"/>
    <w:rsid w:val="00DB2707"/>
    <w:rsid w:val="00DB31FE"/>
    <w:rsid w:val="00DB330A"/>
    <w:rsid w:val="00DB523F"/>
    <w:rsid w:val="00DB53E1"/>
    <w:rsid w:val="00DB540C"/>
    <w:rsid w:val="00DB6657"/>
    <w:rsid w:val="00DC1087"/>
    <w:rsid w:val="00DC1C58"/>
    <w:rsid w:val="00DC26C4"/>
    <w:rsid w:val="00DC340D"/>
    <w:rsid w:val="00DC4231"/>
    <w:rsid w:val="00DC5446"/>
    <w:rsid w:val="00DD1677"/>
    <w:rsid w:val="00DD4C9F"/>
    <w:rsid w:val="00DE43AF"/>
    <w:rsid w:val="00DE5406"/>
    <w:rsid w:val="00DE72E4"/>
    <w:rsid w:val="00DF042D"/>
    <w:rsid w:val="00DF0438"/>
    <w:rsid w:val="00DF07D5"/>
    <w:rsid w:val="00DF1934"/>
    <w:rsid w:val="00DF3319"/>
    <w:rsid w:val="00DF6343"/>
    <w:rsid w:val="00E014FB"/>
    <w:rsid w:val="00E03A35"/>
    <w:rsid w:val="00E04449"/>
    <w:rsid w:val="00E049B6"/>
    <w:rsid w:val="00E068B6"/>
    <w:rsid w:val="00E10FD2"/>
    <w:rsid w:val="00E14897"/>
    <w:rsid w:val="00E152DE"/>
    <w:rsid w:val="00E215C6"/>
    <w:rsid w:val="00E22C45"/>
    <w:rsid w:val="00E24CF8"/>
    <w:rsid w:val="00E26194"/>
    <w:rsid w:val="00E26DA8"/>
    <w:rsid w:val="00E26E2C"/>
    <w:rsid w:val="00E323E9"/>
    <w:rsid w:val="00E34131"/>
    <w:rsid w:val="00E3754C"/>
    <w:rsid w:val="00E42830"/>
    <w:rsid w:val="00E42983"/>
    <w:rsid w:val="00E45458"/>
    <w:rsid w:val="00E455C1"/>
    <w:rsid w:val="00E45BBA"/>
    <w:rsid w:val="00E45DFC"/>
    <w:rsid w:val="00E46051"/>
    <w:rsid w:val="00E47925"/>
    <w:rsid w:val="00E509DC"/>
    <w:rsid w:val="00E50BE4"/>
    <w:rsid w:val="00E5175E"/>
    <w:rsid w:val="00E540D1"/>
    <w:rsid w:val="00E55948"/>
    <w:rsid w:val="00E57AE1"/>
    <w:rsid w:val="00E638B5"/>
    <w:rsid w:val="00E63ED8"/>
    <w:rsid w:val="00E6522C"/>
    <w:rsid w:val="00E6703F"/>
    <w:rsid w:val="00E67162"/>
    <w:rsid w:val="00E67170"/>
    <w:rsid w:val="00E71957"/>
    <w:rsid w:val="00E71F4A"/>
    <w:rsid w:val="00E724C5"/>
    <w:rsid w:val="00E7586F"/>
    <w:rsid w:val="00E80E2D"/>
    <w:rsid w:val="00E81A83"/>
    <w:rsid w:val="00E82969"/>
    <w:rsid w:val="00E82A36"/>
    <w:rsid w:val="00E86949"/>
    <w:rsid w:val="00E87F86"/>
    <w:rsid w:val="00E940B5"/>
    <w:rsid w:val="00E95115"/>
    <w:rsid w:val="00E95B04"/>
    <w:rsid w:val="00E9794E"/>
    <w:rsid w:val="00EA0B03"/>
    <w:rsid w:val="00EA0E07"/>
    <w:rsid w:val="00EA127D"/>
    <w:rsid w:val="00EA5A6A"/>
    <w:rsid w:val="00EB25F9"/>
    <w:rsid w:val="00EB60DE"/>
    <w:rsid w:val="00EB707D"/>
    <w:rsid w:val="00EB7A90"/>
    <w:rsid w:val="00EC16D0"/>
    <w:rsid w:val="00EC215C"/>
    <w:rsid w:val="00EC269E"/>
    <w:rsid w:val="00EC32CE"/>
    <w:rsid w:val="00EC4D74"/>
    <w:rsid w:val="00EC50AB"/>
    <w:rsid w:val="00EC5443"/>
    <w:rsid w:val="00EC5F56"/>
    <w:rsid w:val="00EC76BD"/>
    <w:rsid w:val="00EC7A9E"/>
    <w:rsid w:val="00EC7E60"/>
    <w:rsid w:val="00EC7E80"/>
    <w:rsid w:val="00ED2E7A"/>
    <w:rsid w:val="00ED3F11"/>
    <w:rsid w:val="00ED7D67"/>
    <w:rsid w:val="00EE0950"/>
    <w:rsid w:val="00EE1ACC"/>
    <w:rsid w:val="00EE2AEE"/>
    <w:rsid w:val="00EE323C"/>
    <w:rsid w:val="00EE3999"/>
    <w:rsid w:val="00EE3BE4"/>
    <w:rsid w:val="00EE4025"/>
    <w:rsid w:val="00EE6BEF"/>
    <w:rsid w:val="00EF1A59"/>
    <w:rsid w:val="00EF217A"/>
    <w:rsid w:val="00EF4BB8"/>
    <w:rsid w:val="00EF5403"/>
    <w:rsid w:val="00EF5F3F"/>
    <w:rsid w:val="00EF5FC8"/>
    <w:rsid w:val="00EF6F57"/>
    <w:rsid w:val="00EF771D"/>
    <w:rsid w:val="00F00AF2"/>
    <w:rsid w:val="00F01183"/>
    <w:rsid w:val="00F01436"/>
    <w:rsid w:val="00F0153A"/>
    <w:rsid w:val="00F03A8A"/>
    <w:rsid w:val="00F04253"/>
    <w:rsid w:val="00F06B3D"/>
    <w:rsid w:val="00F06E01"/>
    <w:rsid w:val="00F138DB"/>
    <w:rsid w:val="00F13FB8"/>
    <w:rsid w:val="00F249C7"/>
    <w:rsid w:val="00F2545F"/>
    <w:rsid w:val="00F2699B"/>
    <w:rsid w:val="00F272D8"/>
    <w:rsid w:val="00F27376"/>
    <w:rsid w:val="00F30559"/>
    <w:rsid w:val="00F30E3A"/>
    <w:rsid w:val="00F32316"/>
    <w:rsid w:val="00F34948"/>
    <w:rsid w:val="00F356C4"/>
    <w:rsid w:val="00F40F04"/>
    <w:rsid w:val="00F422E2"/>
    <w:rsid w:val="00F45323"/>
    <w:rsid w:val="00F46075"/>
    <w:rsid w:val="00F46DEA"/>
    <w:rsid w:val="00F504B3"/>
    <w:rsid w:val="00F5502F"/>
    <w:rsid w:val="00F55080"/>
    <w:rsid w:val="00F6137F"/>
    <w:rsid w:val="00F6662F"/>
    <w:rsid w:val="00F668D3"/>
    <w:rsid w:val="00F70953"/>
    <w:rsid w:val="00F728D9"/>
    <w:rsid w:val="00F72986"/>
    <w:rsid w:val="00F73A98"/>
    <w:rsid w:val="00F756C1"/>
    <w:rsid w:val="00F76241"/>
    <w:rsid w:val="00F82ED9"/>
    <w:rsid w:val="00F83D58"/>
    <w:rsid w:val="00F90F76"/>
    <w:rsid w:val="00F91AAF"/>
    <w:rsid w:val="00F935B6"/>
    <w:rsid w:val="00F9700A"/>
    <w:rsid w:val="00F97D20"/>
    <w:rsid w:val="00FA2ADF"/>
    <w:rsid w:val="00FA2F44"/>
    <w:rsid w:val="00FA64E7"/>
    <w:rsid w:val="00FA7195"/>
    <w:rsid w:val="00FB190F"/>
    <w:rsid w:val="00FB57D3"/>
    <w:rsid w:val="00FB6B73"/>
    <w:rsid w:val="00FB7FB2"/>
    <w:rsid w:val="00FC11AB"/>
    <w:rsid w:val="00FC23D2"/>
    <w:rsid w:val="00FC47A1"/>
    <w:rsid w:val="00FC4E6C"/>
    <w:rsid w:val="00FC5B83"/>
    <w:rsid w:val="00FC5D9B"/>
    <w:rsid w:val="00FD14B2"/>
    <w:rsid w:val="00FD6270"/>
    <w:rsid w:val="00FD7925"/>
    <w:rsid w:val="00FE1877"/>
    <w:rsid w:val="00FE2225"/>
    <w:rsid w:val="00FE2770"/>
    <w:rsid w:val="00FE3673"/>
    <w:rsid w:val="00FE5087"/>
    <w:rsid w:val="00FE75CB"/>
    <w:rsid w:val="00FF28A1"/>
    <w:rsid w:val="00FF2FE2"/>
    <w:rsid w:val="00FF4823"/>
    <w:rsid w:val="00FF68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FB909B"/>
  <w15:docId w15:val="{26D35281-BF9B-4E7D-94AD-B6CC0392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6631"/>
    <w:pPr>
      <w:keepNext/>
      <w:spacing w:after="0" w:line="240" w:lineRule="auto"/>
      <w:jc w:val="center"/>
      <w:outlineLvl w:val="0"/>
    </w:pPr>
    <w:rPr>
      <w:rFonts w:ascii="Arial" w:eastAsia="Times New Roman" w:hAnsi="Arial" w:cs="Times New Roman"/>
      <w:b/>
      <w:sz w:val="28"/>
      <w:szCs w:val="20"/>
      <w:lang w:val="en-GB"/>
    </w:rPr>
  </w:style>
  <w:style w:type="paragraph" w:styleId="Heading2">
    <w:name w:val="heading 2"/>
    <w:basedOn w:val="Normal"/>
    <w:next w:val="Normal"/>
    <w:link w:val="Heading2Char"/>
    <w:qFormat/>
    <w:rsid w:val="00946631"/>
    <w:pPr>
      <w:keepNext/>
      <w:spacing w:after="0" w:line="240" w:lineRule="auto"/>
      <w:outlineLvl w:val="1"/>
    </w:pPr>
    <w:rPr>
      <w:rFonts w:ascii="Arial" w:eastAsia="Times New Roman" w:hAnsi="Arial"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D9"/>
    <w:pPr>
      <w:ind w:left="720"/>
      <w:contextualSpacing/>
    </w:pPr>
  </w:style>
  <w:style w:type="paragraph" w:styleId="Header">
    <w:name w:val="header"/>
    <w:basedOn w:val="Normal"/>
    <w:link w:val="HeaderChar"/>
    <w:uiPriority w:val="99"/>
    <w:unhideWhenUsed/>
    <w:rsid w:val="00AE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088"/>
  </w:style>
  <w:style w:type="paragraph" w:styleId="Footer">
    <w:name w:val="footer"/>
    <w:basedOn w:val="Normal"/>
    <w:link w:val="FooterChar"/>
    <w:uiPriority w:val="99"/>
    <w:unhideWhenUsed/>
    <w:rsid w:val="00AE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088"/>
  </w:style>
  <w:style w:type="character" w:customStyle="1" w:styleId="Heading1Char">
    <w:name w:val="Heading 1 Char"/>
    <w:basedOn w:val="DefaultParagraphFont"/>
    <w:link w:val="Heading1"/>
    <w:rsid w:val="00946631"/>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946631"/>
    <w:rPr>
      <w:rFonts w:ascii="Arial" w:eastAsia="Times New Roman" w:hAnsi="Arial" w:cs="Times New Roman"/>
      <w:b/>
      <w:sz w:val="20"/>
      <w:szCs w:val="20"/>
      <w:lang w:val="en-GB"/>
    </w:rPr>
  </w:style>
  <w:style w:type="paragraph" w:styleId="Title">
    <w:name w:val="Title"/>
    <w:basedOn w:val="Normal"/>
    <w:link w:val="TitleChar"/>
    <w:qFormat/>
    <w:rsid w:val="00946631"/>
    <w:pPr>
      <w:spacing w:after="0" w:line="240" w:lineRule="auto"/>
      <w:jc w:val="center"/>
    </w:pPr>
    <w:rPr>
      <w:rFonts w:ascii="Arial" w:eastAsia="Times New Roman" w:hAnsi="Arial" w:cs="Times New Roman"/>
      <w:b/>
      <w:sz w:val="24"/>
      <w:szCs w:val="20"/>
      <w:lang w:val="en-GB"/>
    </w:rPr>
  </w:style>
  <w:style w:type="character" w:customStyle="1" w:styleId="TitleChar">
    <w:name w:val="Title Char"/>
    <w:basedOn w:val="DefaultParagraphFont"/>
    <w:link w:val="Title"/>
    <w:rsid w:val="00946631"/>
    <w:rPr>
      <w:rFonts w:ascii="Arial" w:eastAsia="Times New Roman" w:hAnsi="Arial" w:cs="Times New Roman"/>
      <w:b/>
      <w:sz w:val="24"/>
      <w:szCs w:val="20"/>
      <w:lang w:val="en-GB"/>
    </w:rPr>
  </w:style>
  <w:style w:type="paragraph" w:styleId="CommentText">
    <w:name w:val="annotation text"/>
    <w:basedOn w:val="Normal"/>
    <w:link w:val="CommentTextChar"/>
    <w:semiHidden/>
    <w:rsid w:val="0094663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46631"/>
    <w:rPr>
      <w:rFonts w:ascii="Times New Roman" w:eastAsia="Times New Roman" w:hAnsi="Times New Roman" w:cs="Times New Roman"/>
      <w:sz w:val="20"/>
      <w:szCs w:val="20"/>
    </w:rPr>
  </w:style>
  <w:style w:type="table" w:styleId="TableGrid">
    <w:name w:val="Table Grid"/>
    <w:basedOn w:val="TableNormal"/>
    <w:uiPriority w:val="59"/>
    <w:rsid w:val="0094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9C2"/>
    <w:rPr>
      <w:color w:val="0000FF" w:themeColor="hyperlink"/>
      <w:u w:val="single"/>
    </w:rPr>
  </w:style>
  <w:style w:type="paragraph" w:styleId="NormalWeb">
    <w:name w:val="Normal (Web)"/>
    <w:basedOn w:val="Normal"/>
    <w:uiPriority w:val="99"/>
    <w:rsid w:val="007413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B45"/>
    <w:rPr>
      <w:rFonts w:ascii="Tahoma" w:hAnsi="Tahoma" w:cs="Tahoma"/>
      <w:sz w:val="16"/>
      <w:szCs w:val="16"/>
    </w:rPr>
  </w:style>
  <w:style w:type="character" w:styleId="CommentReference">
    <w:name w:val="annotation reference"/>
    <w:basedOn w:val="DefaultParagraphFont"/>
    <w:uiPriority w:val="99"/>
    <w:semiHidden/>
    <w:unhideWhenUsed/>
    <w:rsid w:val="00755DA6"/>
    <w:rPr>
      <w:sz w:val="16"/>
      <w:szCs w:val="16"/>
    </w:rPr>
  </w:style>
  <w:style w:type="paragraph" w:styleId="CommentSubject">
    <w:name w:val="annotation subject"/>
    <w:basedOn w:val="CommentText"/>
    <w:next w:val="CommentText"/>
    <w:link w:val="CommentSubjectChar"/>
    <w:uiPriority w:val="99"/>
    <w:semiHidden/>
    <w:unhideWhenUsed/>
    <w:rsid w:val="00755DA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55DA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51448"/>
    <w:rPr>
      <w:color w:val="800080" w:themeColor="followedHyperlink"/>
      <w:u w:val="single"/>
    </w:rPr>
  </w:style>
  <w:style w:type="paragraph" w:customStyle="1" w:styleId="subheader-red">
    <w:name w:val="subheader-red"/>
    <w:basedOn w:val="Normal"/>
    <w:rsid w:val="007D5E72"/>
    <w:pPr>
      <w:spacing w:before="225" w:after="100" w:afterAutospacing="1" w:line="240" w:lineRule="auto"/>
    </w:pPr>
    <w:rPr>
      <w:rFonts w:ascii="Times New Roman" w:eastAsia="Times New Roman" w:hAnsi="Times New Roman" w:cs="Times New Roman"/>
      <w:b/>
      <w:bCs/>
      <w:color w:val="CF102D"/>
      <w:sz w:val="24"/>
      <w:szCs w:val="24"/>
    </w:rPr>
  </w:style>
  <w:style w:type="character" w:customStyle="1" w:styleId="subheader-blue1">
    <w:name w:val="subheader-blue1"/>
    <w:basedOn w:val="DefaultParagraphFont"/>
    <w:rsid w:val="00166974"/>
    <w:rPr>
      <w:b/>
      <w:bCs/>
      <w:color w:val="004275"/>
      <w:sz w:val="24"/>
      <w:szCs w:val="24"/>
    </w:rPr>
  </w:style>
  <w:style w:type="paragraph" w:styleId="TOCHeading">
    <w:name w:val="TOC Heading"/>
    <w:basedOn w:val="Heading1"/>
    <w:next w:val="Normal"/>
    <w:uiPriority w:val="39"/>
    <w:unhideWhenUsed/>
    <w:qFormat/>
    <w:rsid w:val="0087453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C944C6"/>
    <w:pPr>
      <w:numPr>
        <w:ilvl w:val="1"/>
        <w:numId w:val="26"/>
      </w:numPr>
      <w:spacing w:before="120" w:after="120"/>
    </w:pPr>
    <w:rPr>
      <w:b/>
      <w:bCs/>
      <w:caps/>
      <w:sz w:val="20"/>
      <w:szCs w:val="20"/>
    </w:rPr>
  </w:style>
  <w:style w:type="paragraph" w:styleId="TOC2">
    <w:name w:val="toc 2"/>
    <w:basedOn w:val="Normal"/>
    <w:next w:val="Normal"/>
    <w:autoRedefine/>
    <w:uiPriority w:val="39"/>
    <w:unhideWhenUsed/>
    <w:rsid w:val="00874534"/>
    <w:pPr>
      <w:spacing w:after="0"/>
      <w:ind w:left="220"/>
    </w:pPr>
    <w:rPr>
      <w:smallCaps/>
      <w:sz w:val="20"/>
      <w:szCs w:val="20"/>
    </w:rPr>
  </w:style>
  <w:style w:type="paragraph" w:styleId="TOC3">
    <w:name w:val="toc 3"/>
    <w:basedOn w:val="Normal"/>
    <w:next w:val="Normal"/>
    <w:autoRedefine/>
    <w:uiPriority w:val="39"/>
    <w:unhideWhenUsed/>
    <w:rsid w:val="00874534"/>
    <w:pPr>
      <w:spacing w:after="0"/>
      <w:ind w:left="440"/>
    </w:pPr>
    <w:rPr>
      <w:i/>
      <w:iCs/>
      <w:sz w:val="20"/>
      <w:szCs w:val="20"/>
    </w:rPr>
  </w:style>
  <w:style w:type="paragraph" w:styleId="TOC4">
    <w:name w:val="toc 4"/>
    <w:basedOn w:val="Normal"/>
    <w:next w:val="Normal"/>
    <w:autoRedefine/>
    <w:uiPriority w:val="39"/>
    <w:unhideWhenUsed/>
    <w:rsid w:val="00B91061"/>
    <w:pPr>
      <w:spacing w:after="0"/>
      <w:ind w:left="660"/>
    </w:pPr>
    <w:rPr>
      <w:sz w:val="18"/>
      <w:szCs w:val="18"/>
    </w:rPr>
  </w:style>
  <w:style w:type="paragraph" w:styleId="TOC5">
    <w:name w:val="toc 5"/>
    <w:basedOn w:val="Normal"/>
    <w:next w:val="Normal"/>
    <w:autoRedefine/>
    <w:uiPriority w:val="39"/>
    <w:unhideWhenUsed/>
    <w:rsid w:val="00B91061"/>
    <w:pPr>
      <w:spacing w:after="0"/>
      <w:ind w:left="880"/>
    </w:pPr>
    <w:rPr>
      <w:sz w:val="18"/>
      <w:szCs w:val="18"/>
    </w:rPr>
  </w:style>
  <w:style w:type="paragraph" w:styleId="TOC6">
    <w:name w:val="toc 6"/>
    <w:basedOn w:val="Normal"/>
    <w:next w:val="Normal"/>
    <w:autoRedefine/>
    <w:uiPriority w:val="39"/>
    <w:unhideWhenUsed/>
    <w:rsid w:val="00B91061"/>
    <w:pPr>
      <w:spacing w:after="0"/>
      <w:ind w:left="1100"/>
    </w:pPr>
    <w:rPr>
      <w:sz w:val="18"/>
      <w:szCs w:val="18"/>
    </w:rPr>
  </w:style>
  <w:style w:type="paragraph" w:styleId="TOC7">
    <w:name w:val="toc 7"/>
    <w:basedOn w:val="Normal"/>
    <w:next w:val="Normal"/>
    <w:autoRedefine/>
    <w:uiPriority w:val="39"/>
    <w:unhideWhenUsed/>
    <w:rsid w:val="00B91061"/>
    <w:pPr>
      <w:spacing w:after="0"/>
      <w:ind w:left="1320"/>
    </w:pPr>
    <w:rPr>
      <w:sz w:val="18"/>
      <w:szCs w:val="18"/>
    </w:rPr>
  </w:style>
  <w:style w:type="paragraph" w:styleId="TOC8">
    <w:name w:val="toc 8"/>
    <w:basedOn w:val="Normal"/>
    <w:next w:val="Normal"/>
    <w:autoRedefine/>
    <w:uiPriority w:val="39"/>
    <w:unhideWhenUsed/>
    <w:rsid w:val="00B91061"/>
    <w:pPr>
      <w:spacing w:after="0"/>
      <w:ind w:left="1540"/>
    </w:pPr>
    <w:rPr>
      <w:sz w:val="18"/>
      <w:szCs w:val="18"/>
    </w:rPr>
  </w:style>
  <w:style w:type="paragraph" w:styleId="TOC9">
    <w:name w:val="toc 9"/>
    <w:basedOn w:val="Normal"/>
    <w:next w:val="Normal"/>
    <w:autoRedefine/>
    <w:uiPriority w:val="39"/>
    <w:unhideWhenUsed/>
    <w:rsid w:val="00B91061"/>
    <w:pPr>
      <w:spacing w:after="0"/>
      <w:ind w:left="1760"/>
    </w:pPr>
    <w:rPr>
      <w:sz w:val="18"/>
      <w:szCs w:val="18"/>
    </w:rPr>
  </w:style>
  <w:style w:type="paragraph" w:styleId="NoSpacing">
    <w:name w:val="No Spacing"/>
    <w:link w:val="NoSpacingChar"/>
    <w:uiPriority w:val="1"/>
    <w:qFormat/>
    <w:rsid w:val="00CF18D0"/>
    <w:pPr>
      <w:spacing w:after="0" w:line="240" w:lineRule="auto"/>
    </w:pPr>
    <w:rPr>
      <w:rFonts w:eastAsiaTheme="minorEastAsia"/>
    </w:rPr>
  </w:style>
  <w:style w:type="character" w:customStyle="1" w:styleId="NoSpacingChar">
    <w:name w:val="No Spacing Char"/>
    <w:basedOn w:val="DefaultParagraphFont"/>
    <w:link w:val="NoSpacing"/>
    <w:uiPriority w:val="1"/>
    <w:rsid w:val="00CF18D0"/>
    <w:rPr>
      <w:rFonts w:eastAsiaTheme="minorEastAsia"/>
    </w:rPr>
  </w:style>
  <w:style w:type="character" w:styleId="UnresolvedMention">
    <w:name w:val="Unresolved Mention"/>
    <w:basedOn w:val="DefaultParagraphFont"/>
    <w:uiPriority w:val="99"/>
    <w:semiHidden/>
    <w:unhideWhenUsed/>
    <w:rsid w:val="006778A4"/>
    <w:rPr>
      <w:color w:val="605E5C"/>
      <w:shd w:val="clear" w:color="auto" w:fill="E1DFDD"/>
    </w:rPr>
  </w:style>
  <w:style w:type="paragraph" w:customStyle="1" w:styleId="paragraph">
    <w:name w:val="paragraph"/>
    <w:basedOn w:val="Normal"/>
    <w:rsid w:val="007C4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49BF"/>
  </w:style>
  <w:style w:type="character" w:customStyle="1" w:styleId="eop">
    <w:name w:val="eop"/>
    <w:basedOn w:val="DefaultParagraphFont"/>
    <w:rsid w:val="007C49BF"/>
  </w:style>
  <w:style w:type="character" w:customStyle="1" w:styleId="spellingerror">
    <w:name w:val="spellingerror"/>
    <w:basedOn w:val="DefaultParagraphFont"/>
    <w:rsid w:val="00634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12976">
      <w:bodyDiv w:val="1"/>
      <w:marLeft w:val="0"/>
      <w:marRight w:val="0"/>
      <w:marTop w:val="0"/>
      <w:marBottom w:val="0"/>
      <w:divBdr>
        <w:top w:val="none" w:sz="0" w:space="0" w:color="auto"/>
        <w:left w:val="none" w:sz="0" w:space="0" w:color="auto"/>
        <w:bottom w:val="none" w:sz="0" w:space="0" w:color="auto"/>
        <w:right w:val="none" w:sz="0" w:space="0" w:color="auto"/>
      </w:divBdr>
    </w:div>
    <w:div w:id="354159890">
      <w:bodyDiv w:val="1"/>
      <w:marLeft w:val="0"/>
      <w:marRight w:val="0"/>
      <w:marTop w:val="0"/>
      <w:marBottom w:val="0"/>
      <w:divBdr>
        <w:top w:val="none" w:sz="0" w:space="0" w:color="auto"/>
        <w:left w:val="none" w:sz="0" w:space="0" w:color="auto"/>
        <w:bottom w:val="none" w:sz="0" w:space="0" w:color="auto"/>
        <w:right w:val="none" w:sz="0" w:space="0" w:color="auto"/>
      </w:divBdr>
    </w:div>
    <w:div w:id="684406994">
      <w:bodyDiv w:val="1"/>
      <w:marLeft w:val="0"/>
      <w:marRight w:val="0"/>
      <w:marTop w:val="0"/>
      <w:marBottom w:val="0"/>
      <w:divBdr>
        <w:top w:val="none" w:sz="0" w:space="0" w:color="auto"/>
        <w:left w:val="none" w:sz="0" w:space="0" w:color="auto"/>
        <w:bottom w:val="none" w:sz="0" w:space="0" w:color="auto"/>
        <w:right w:val="none" w:sz="0" w:space="0" w:color="auto"/>
      </w:divBdr>
    </w:div>
    <w:div w:id="748043376">
      <w:bodyDiv w:val="1"/>
      <w:marLeft w:val="0"/>
      <w:marRight w:val="0"/>
      <w:marTop w:val="0"/>
      <w:marBottom w:val="0"/>
      <w:divBdr>
        <w:top w:val="none" w:sz="0" w:space="0" w:color="auto"/>
        <w:left w:val="none" w:sz="0" w:space="0" w:color="auto"/>
        <w:bottom w:val="none" w:sz="0" w:space="0" w:color="auto"/>
        <w:right w:val="none" w:sz="0" w:space="0" w:color="auto"/>
      </w:divBdr>
    </w:div>
    <w:div w:id="955717716">
      <w:bodyDiv w:val="1"/>
      <w:marLeft w:val="0"/>
      <w:marRight w:val="0"/>
      <w:marTop w:val="0"/>
      <w:marBottom w:val="0"/>
      <w:divBdr>
        <w:top w:val="none" w:sz="0" w:space="0" w:color="auto"/>
        <w:left w:val="none" w:sz="0" w:space="0" w:color="auto"/>
        <w:bottom w:val="none" w:sz="0" w:space="0" w:color="auto"/>
        <w:right w:val="none" w:sz="0" w:space="0" w:color="auto"/>
      </w:divBdr>
    </w:div>
    <w:div w:id="996302424">
      <w:bodyDiv w:val="1"/>
      <w:marLeft w:val="0"/>
      <w:marRight w:val="0"/>
      <w:marTop w:val="0"/>
      <w:marBottom w:val="0"/>
      <w:divBdr>
        <w:top w:val="none" w:sz="0" w:space="0" w:color="auto"/>
        <w:left w:val="none" w:sz="0" w:space="0" w:color="auto"/>
        <w:bottom w:val="none" w:sz="0" w:space="0" w:color="auto"/>
        <w:right w:val="none" w:sz="0" w:space="0" w:color="auto"/>
      </w:divBdr>
    </w:div>
    <w:div w:id="1036345947">
      <w:bodyDiv w:val="1"/>
      <w:marLeft w:val="0"/>
      <w:marRight w:val="0"/>
      <w:marTop w:val="0"/>
      <w:marBottom w:val="0"/>
      <w:divBdr>
        <w:top w:val="none" w:sz="0" w:space="0" w:color="auto"/>
        <w:left w:val="none" w:sz="0" w:space="0" w:color="auto"/>
        <w:bottom w:val="none" w:sz="0" w:space="0" w:color="auto"/>
        <w:right w:val="none" w:sz="0" w:space="0" w:color="auto"/>
      </w:divBdr>
    </w:div>
    <w:div w:id="1159930114">
      <w:bodyDiv w:val="1"/>
      <w:marLeft w:val="0"/>
      <w:marRight w:val="0"/>
      <w:marTop w:val="0"/>
      <w:marBottom w:val="0"/>
      <w:divBdr>
        <w:top w:val="none" w:sz="0" w:space="0" w:color="auto"/>
        <w:left w:val="none" w:sz="0" w:space="0" w:color="auto"/>
        <w:bottom w:val="none" w:sz="0" w:space="0" w:color="auto"/>
        <w:right w:val="none" w:sz="0" w:space="0" w:color="auto"/>
      </w:divBdr>
    </w:div>
    <w:div w:id="1227573245">
      <w:bodyDiv w:val="1"/>
      <w:marLeft w:val="0"/>
      <w:marRight w:val="0"/>
      <w:marTop w:val="0"/>
      <w:marBottom w:val="0"/>
      <w:divBdr>
        <w:top w:val="none" w:sz="0" w:space="0" w:color="auto"/>
        <w:left w:val="none" w:sz="0" w:space="0" w:color="auto"/>
        <w:bottom w:val="none" w:sz="0" w:space="0" w:color="auto"/>
        <w:right w:val="none" w:sz="0" w:space="0" w:color="auto"/>
      </w:divBdr>
    </w:div>
    <w:div w:id="1242526454">
      <w:bodyDiv w:val="1"/>
      <w:marLeft w:val="0"/>
      <w:marRight w:val="0"/>
      <w:marTop w:val="0"/>
      <w:marBottom w:val="0"/>
      <w:divBdr>
        <w:top w:val="none" w:sz="0" w:space="0" w:color="auto"/>
        <w:left w:val="none" w:sz="0" w:space="0" w:color="auto"/>
        <w:bottom w:val="none" w:sz="0" w:space="0" w:color="auto"/>
        <w:right w:val="none" w:sz="0" w:space="0" w:color="auto"/>
      </w:divBdr>
    </w:div>
    <w:div w:id="1672558768">
      <w:bodyDiv w:val="1"/>
      <w:marLeft w:val="0"/>
      <w:marRight w:val="0"/>
      <w:marTop w:val="0"/>
      <w:marBottom w:val="0"/>
      <w:divBdr>
        <w:top w:val="none" w:sz="0" w:space="0" w:color="auto"/>
        <w:left w:val="none" w:sz="0" w:space="0" w:color="auto"/>
        <w:bottom w:val="none" w:sz="0" w:space="0" w:color="auto"/>
        <w:right w:val="none" w:sz="0" w:space="0" w:color="auto"/>
      </w:divBdr>
    </w:div>
    <w:div w:id="1692340597">
      <w:bodyDiv w:val="1"/>
      <w:marLeft w:val="0"/>
      <w:marRight w:val="0"/>
      <w:marTop w:val="0"/>
      <w:marBottom w:val="0"/>
      <w:divBdr>
        <w:top w:val="none" w:sz="0" w:space="0" w:color="auto"/>
        <w:left w:val="none" w:sz="0" w:space="0" w:color="auto"/>
        <w:bottom w:val="none" w:sz="0" w:space="0" w:color="auto"/>
        <w:right w:val="none" w:sz="0" w:space="0" w:color="auto"/>
      </w:divBdr>
      <w:divsChild>
        <w:div w:id="2094204193">
          <w:marLeft w:val="0"/>
          <w:marRight w:val="0"/>
          <w:marTop w:val="0"/>
          <w:marBottom w:val="0"/>
          <w:divBdr>
            <w:top w:val="none" w:sz="0" w:space="0" w:color="auto"/>
            <w:left w:val="none" w:sz="0" w:space="0" w:color="auto"/>
            <w:bottom w:val="none" w:sz="0" w:space="0" w:color="auto"/>
            <w:right w:val="none" w:sz="0" w:space="0" w:color="auto"/>
          </w:divBdr>
        </w:div>
        <w:div w:id="1958414232">
          <w:marLeft w:val="0"/>
          <w:marRight w:val="0"/>
          <w:marTop w:val="0"/>
          <w:marBottom w:val="0"/>
          <w:divBdr>
            <w:top w:val="none" w:sz="0" w:space="0" w:color="auto"/>
            <w:left w:val="none" w:sz="0" w:space="0" w:color="auto"/>
            <w:bottom w:val="none" w:sz="0" w:space="0" w:color="auto"/>
            <w:right w:val="none" w:sz="0" w:space="0" w:color="auto"/>
          </w:divBdr>
        </w:div>
      </w:divsChild>
    </w:div>
    <w:div w:id="1705134377">
      <w:bodyDiv w:val="1"/>
      <w:marLeft w:val="0"/>
      <w:marRight w:val="0"/>
      <w:marTop w:val="0"/>
      <w:marBottom w:val="0"/>
      <w:divBdr>
        <w:top w:val="none" w:sz="0" w:space="0" w:color="auto"/>
        <w:left w:val="none" w:sz="0" w:space="0" w:color="auto"/>
        <w:bottom w:val="none" w:sz="0" w:space="0" w:color="auto"/>
        <w:right w:val="none" w:sz="0" w:space="0" w:color="auto"/>
      </w:divBdr>
    </w:div>
    <w:div w:id="1719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diagramQuickStyle" Target="diagrams/quickStyle1.xml"/><Relationship Id="rId26" Type="http://schemas.openxmlformats.org/officeDocument/2006/relationships/hyperlink" Target="https://www.feinberg.northwestern.edu/sites/fame/docs/TitleWriting-Learning-Objectives.pdf" TargetMode="External"/><Relationship Id="rId39" Type="http://schemas.openxmlformats.org/officeDocument/2006/relationships/glossaryDocument" Target="glossary/document.xml"/><Relationship Id="rId21" Type="http://schemas.openxmlformats.org/officeDocument/2006/relationships/hyperlink" Target="https://www.usi.edu/international/intensive-english/contact/" TargetMode="External"/><Relationship Id="rId34"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5" Type="http://schemas.openxmlformats.org/officeDocument/2006/relationships/hyperlink" Target="https://med.fsu.edu/sites/default/files/uploads/files/FacultyDevelopment_WritingObjectives.pdf" TargetMode="External"/><Relationship Id="rId33" Type="http://schemas.openxmlformats.org/officeDocument/2006/relationships/oleObject" Target="file:///\\DocsDept.usi.edu\IEP_Share\Faculty\Administrative%20forms\Evaluation%20and%20Observations\Teacher_Self-Evaluatio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www.usi.edu/hr/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si.edu/international/intensive-english/calendar/" TargetMode="External"/><Relationship Id="rId32" Type="http://schemas.openxmlformats.org/officeDocument/2006/relationships/image" Target="media/image4.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si.edu/%7BlocalLink:51263%7D" TargetMode="External"/><Relationship Id="rId23" Type="http://schemas.openxmlformats.org/officeDocument/2006/relationships/hyperlink" Target="mailto:ezlatkovsk@usi.edu" TargetMode="External"/><Relationship Id="rId28" Type="http://schemas.openxmlformats.org/officeDocument/2006/relationships/hyperlink" Target="http://usi.libguides.com/content.php?pid=104091&amp;sid=783087"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oleObject" Target="file:///\\DocsDept.usi.edu\IEP_Share\Faculty\Administrative%20forms\Evaluation%20and%20Observations\Lesson_Plan_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wmf"/><Relationship Id="rId22" Type="http://schemas.openxmlformats.org/officeDocument/2006/relationships/hyperlink" Target="http://www.usi.edu/hr/employment" TargetMode="External"/><Relationship Id="rId27" Type="http://schemas.openxmlformats.org/officeDocument/2006/relationships/hyperlink" Target="https://clt.odu.edu/ofo/assets/pdf/Learning_Objectives.pdf" TargetMode="External"/><Relationship Id="rId30" Type="http://schemas.openxmlformats.org/officeDocument/2006/relationships/image" Target="media/image3.emf"/><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s://www.usi.edu/international/intensive-english/"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si.edu/iepinstructorhandbook" TargetMode="External"/><Relationship Id="rId2" Type="http://schemas.openxmlformats.org/officeDocument/2006/relationships/image" Target="cid:image001.png@01CF58B1.8BEF86A0" TargetMode="External"/><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EE6D7F-F2C6-4393-BEEC-6BE66899B09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A2245B8-BA34-43E8-BD08-5877F23196DA}">
      <dgm:prSet phldrT="[Text]" custT="1"/>
      <dgm:spPr/>
      <dgm:t>
        <a:bodyPr/>
        <a:lstStyle/>
        <a:p>
          <a:r>
            <a:rPr lang="en-US" sz="1200"/>
            <a:t>President</a:t>
          </a:r>
        </a:p>
        <a:p>
          <a:r>
            <a:rPr lang="en-US" sz="1200"/>
            <a:t>Ronald Rochon, Ph.D</a:t>
          </a:r>
        </a:p>
      </dgm:t>
    </dgm:pt>
    <dgm:pt modelId="{1BBE3C32-9385-41A9-9DB8-F7CE3D0ED2A4}" type="parTrans" cxnId="{8C4FD766-4BB1-42F8-9EE0-3BFFB4D0E4AD}">
      <dgm:prSet/>
      <dgm:spPr/>
      <dgm:t>
        <a:bodyPr/>
        <a:lstStyle/>
        <a:p>
          <a:endParaRPr lang="en-US"/>
        </a:p>
      </dgm:t>
    </dgm:pt>
    <dgm:pt modelId="{99CB475B-1F51-4698-8BDA-6A49DB51B898}" type="sibTrans" cxnId="{8C4FD766-4BB1-42F8-9EE0-3BFFB4D0E4AD}">
      <dgm:prSet/>
      <dgm:spPr/>
      <dgm:t>
        <a:bodyPr/>
        <a:lstStyle/>
        <a:p>
          <a:endParaRPr lang="en-US"/>
        </a:p>
      </dgm:t>
    </dgm:pt>
    <dgm:pt modelId="{359CED6C-D4DB-4E5C-98B5-00084444A31B}" type="asst">
      <dgm:prSet phldrT="[Text]" custT="1"/>
      <dgm:spPr/>
      <dgm:t>
        <a:bodyPr/>
        <a:lstStyle/>
        <a:p>
          <a:r>
            <a:rPr lang="en-US" sz="1200"/>
            <a:t>Provost</a:t>
          </a:r>
        </a:p>
        <a:p>
          <a:r>
            <a:rPr lang="en-US" sz="1200"/>
            <a:t>Mohammed Khayum, Ph.D.</a:t>
          </a:r>
        </a:p>
      </dgm:t>
    </dgm:pt>
    <dgm:pt modelId="{E0C99CB9-25E4-47FF-820D-6409070DE2B9}" type="parTrans" cxnId="{9F65D169-E663-42B7-8226-98F61CC56139}">
      <dgm:prSet/>
      <dgm:spPr/>
      <dgm:t>
        <a:bodyPr/>
        <a:lstStyle/>
        <a:p>
          <a:endParaRPr lang="en-US" sz="1200"/>
        </a:p>
      </dgm:t>
    </dgm:pt>
    <dgm:pt modelId="{AA1AECA2-1038-4FDF-B4AB-77888C8DCCA8}" type="sibTrans" cxnId="{9F65D169-E663-42B7-8226-98F61CC56139}">
      <dgm:prSet/>
      <dgm:spPr/>
      <dgm:t>
        <a:bodyPr/>
        <a:lstStyle/>
        <a:p>
          <a:endParaRPr lang="en-US"/>
        </a:p>
      </dgm:t>
    </dgm:pt>
    <dgm:pt modelId="{40C0CB4A-20C4-4272-989F-5F02CE7ED816}">
      <dgm:prSet phldrT="[Text]" custT="1"/>
      <dgm:spPr/>
      <dgm:t>
        <a:bodyPr/>
        <a:lstStyle/>
        <a:p>
          <a:r>
            <a:rPr lang="en-US" sz="1200"/>
            <a:t>Executive Director</a:t>
          </a:r>
        </a:p>
        <a:p>
          <a:r>
            <a:rPr lang="en-US" sz="1200"/>
            <a:t>Emilija Zlatkovska, Ph.D.</a:t>
          </a:r>
        </a:p>
      </dgm:t>
    </dgm:pt>
    <dgm:pt modelId="{3D07CD13-32F2-47A1-9650-A5FBC6B31D2F}" type="parTrans" cxnId="{9EF7B281-5E83-448B-8564-E86DB697495D}">
      <dgm:prSet/>
      <dgm:spPr/>
      <dgm:t>
        <a:bodyPr/>
        <a:lstStyle/>
        <a:p>
          <a:endParaRPr lang="en-US" sz="1200"/>
        </a:p>
      </dgm:t>
    </dgm:pt>
    <dgm:pt modelId="{EEB08EFF-8AB5-4F2D-B9C5-484BA496D984}" type="sibTrans" cxnId="{9EF7B281-5E83-448B-8564-E86DB697495D}">
      <dgm:prSet/>
      <dgm:spPr/>
      <dgm:t>
        <a:bodyPr/>
        <a:lstStyle/>
        <a:p>
          <a:endParaRPr lang="en-US"/>
        </a:p>
      </dgm:t>
    </dgm:pt>
    <dgm:pt modelId="{178503F7-3372-4280-B65E-FEE473E00D38}">
      <dgm:prSet custT="1"/>
      <dgm:spPr/>
      <dgm:t>
        <a:bodyPr/>
        <a:lstStyle/>
        <a:p>
          <a:r>
            <a:rPr lang="en-US" sz="1200"/>
            <a:t>Director of IEP</a:t>
          </a:r>
        </a:p>
        <a:p>
          <a:r>
            <a:rPr lang="en-US" sz="1200"/>
            <a:t>Emilija Zlatkovska, Ph.D.</a:t>
          </a:r>
        </a:p>
      </dgm:t>
    </dgm:pt>
    <dgm:pt modelId="{72B6E9FB-EF25-4ECE-A4DC-61FC34D054B0}" type="parTrans" cxnId="{B1C93928-E3C3-4736-A1C6-244E57B8272A}">
      <dgm:prSet/>
      <dgm:spPr/>
      <dgm:t>
        <a:bodyPr/>
        <a:lstStyle/>
        <a:p>
          <a:endParaRPr lang="en-US" sz="1200"/>
        </a:p>
      </dgm:t>
    </dgm:pt>
    <dgm:pt modelId="{B29109D8-CCE6-4185-8ADE-D06BC458E542}" type="sibTrans" cxnId="{B1C93928-E3C3-4736-A1C6-244E57B8272A}">
      <dgm:prSet/>
      <dgm:spPr/>
      <dgm:t>
        <a:bodyPr/>
        <a:lstStyle/>
        <a:p>
          <a:endParaRPr lang="en-US"/>
        </a:p>
      </dgm:t>
    </dgm:pt>
    <dgm:pt modelId="{1EDFAF40-1714-4216-87AA-65C9180A6E11}">
      <dgm:prSet custT="1"/>
      <dgm:spPr/>
      <dgm:t>
        <a:bodyPr/>
        <a:lstStyle/>
        <a:p>
          <a:r>
            <a:rPr lang="en-US" sz="1200"/>
            <a:t>IEP Full-Time Instructors (2)</a:t>
          </a:r>
        </a:p>
      </dgm:t>
    </dgm:pt>
    <dgm:pt modelId="{DE61FF0E-5769-40C8-9A24-AC95C6C1E243}" type="parTrans" cxnId="{C34FABA0-9191-4DFB-A76F-EA873ED4BCDD}">
      <dgm:prSet/>
      <dgm:spPr/>
      <dgm:t>
        <a:bodyPr/>
        <a:lstStyle/>
        <a:p>
          <a:endParaRPr lang="en-US" sz="1200"/>
        </a:p>
      </dgm:t>
    </dgm:pt>
    <dgm:pt modelId="{4D714C96-A42A-42D3-AE3B-661930A6ACD8}" type="sibTrans" cxnId="{C34FABA0-9191-4DFB-A76F-EA873ED4BCDD}">
      <dgm:prSet/>
      <dgm:spPr/>
      <dgm:t>
        <a:bodyPr/>
        <a:lstStyle/>
        <a:p>
          <a:endParaRPr lang="en-US"/>
        </a:p>
      </dgm:t>
    </dgm:pt>
    <dgm:pt modelId="{B945CF4D-3173-4059-9A1D-6340546125EC}">
      <dgm:prSet custT="1"/>
      <dgm:spPr/>
      <dgm:t>
        <a:bodyPr/>
        <a:lstStyle/>
        <a:p>
          <a:r>
            <a:rPr lang="en-US" sz="1200"/>
            <a:t>IEP Part-Time Instructors</a:t>
          </a:r>
        </a:p>
      </dgm:t>
    </dgm:pt>
    <dgm:pt modelId="{CA9E0FCA-0491-4E77-AE7F-91E4CC461CCB}" type="parTrans" cxnId="{E6E54C41-6C01-4752-AE0D-03A62584CBA3}">
      <dgm:prSet/>
      <dgm:spPr/>
      <dgm:t>
        <a:bodyPr/>
        <a:lstStyle/>
        <a:p>
          <a:endParaRPr lang="en-US" sz="1200"/>
        </a:p>
      </dgm:t>
    </dgm:pt>
    <dgm:pt modelId="{4B5BEFF0-4EB0-497C-A1D2-A1433FDF3682}" type="sibTrans" cxnId="{E6E54C41-6C01-4752-AE0D-03A62584CBA3}">
      <dgm:prSet/>
      <dgm:spPr/>
      <dgm:t>
        <a:bodyPr/>
        <a:lstStyle/>
        <a:p>
          <a:endParaRPr lang="en-US"/>
        </a:p>
      </dgm:t>
    </dgm:pt>
    <dgm:pt modelId="{3C16444A-D098-462F-A241-0F318C7B5BE3}">
      <dgm:prSet custT="1"/>
      <dgm:spPr/>
      <dgm:t>
        <a:bodyPr/>
        <a:lstStyle/>
        <a:p>
          <a:r>
            <a:rPr lang="en-US" sz="1200"/>
            <a:t>Administrative Assistant (1)</a:t>
          </a:r>
        </a:p>
      </dgm:t>
    </dgm:pt>
    <dgm:pt modelId="{84C7E69E-0414-4CA8-BE68-8118C755E1BC}" type="parTrans" cxnId="{33CDB73B-9C21-4316-9C9B-23B3C693A0C3}">
      <dgm:prSet/>
      <dgm:spPr/>
      <dgm:t>
        <a:bodyPr/>
        <a:lstStyle/>
        <a:p>
          <a:endParaRPr lang="en-US" sz="1200"/>
        </a:p>
      </dgm:t>
    </dgm:pt>
    <dgm:pt modelId="{0B3173A1-AF1D-4AD2-AB47-72688E683051}" type="sibTrans" cxnId="{33CDB73B-9C21-4316-9C9B-23B3C693A0C3}">
      <dgm:prSet/>
      <dgm:spPr/>
      <dgm:t>
        <a:bodyPr/>
        <a:lstStyle/>
        <a:p>
          <a:endParaRPr lang="en-US"/>
        </a:p>
      </dgm:t>
    </dgm:pt>
    <dgm:pt modelId="{C6894EBE-3D7F-4FB6-9816-C4EDB3CD5950}" type="pres">
      <dgm:prSet presAssocID="{E2EE6D7F-F2C6-4393-BEEC-6BE66899B092}" presName="hierChild1" presStyleCnt="0">
        <dgm:presLayoutVars>
          <dgm:chPref val="1"/>
          <dgm:dir/>
          <dgm:animOne val="branch"/>
          <dgm:animLvl val="lvl"/>
          <dgm:resizeHandles/>
        </dgm:presLayoutVars>
      </dgm:prSet>
      <dgm:spPr/>
    </dgm:pt>
    <dgm:pt modelId="{0EDF74CF-83D6-4D78-93A8-A6CF9D9CD924}" type="pres">
      <dgm:prSet presAssocID="{DA2245B8-BA34-43E8-BD08-5877F23196DA}" presName="hierRoot1" presStyleCnt="0"/>
      <dgm:spPr/>
    </dgm:pt>
    <dgm:pt modelId="{719EF7B8-3AD2-4A0B-9D2B-D3668FA882F5}" type="pres">
      <dgm:prSet presAssocID="{DA2245B8-BA34-43E8-BD08-5877F23196DA}" presName="composite" presStyleCnt="0"/>
      <dgm:spPr/>
    </dgm:pt>
    <dgm:pt modelId="{8FC7B353-6422-46EE-B857-AFFC93C13959}" type="pres">
      <dgm:prSet presAssocID="{DA2245B8-BA34-43E8-BD08-5877F23196DA}" presName="background" presStyleLbl="node0" presStyleIdx="0" presStyleCnt="1"/>
      <dgm:spPr/>
    </dgm:pt>
    <dgm:pt modelId="{9D2BB55B-D96B-4E90-95AD-1318FA4D1669}" type="pres">
      <dgm:prSet presAssocID="{DA2245B8-BA34-43E8-BD08-5877F23196DA}" presName="text" presStyleLbl="fgAcc0" presStyleIdx="0" presStyleCnt="1">
        <dgm:presLayoutVars>
          <dgm:chPref val="3"/>
        </dgm:presLayoutVars>
      </dgm:prSet>
      <dgm:spPr/>
    </dgm:pt>
    <dgm:pt modelId="{373B4CB4-F556-4F62-A7C7-AFB6C45EFFBF}" type="pres">
      <dgm:prSet presAssocID="{DA2245B8-BA34-43E8-BD08-5877F23196DA}" presName="hierChild2" presStyleCnt="0"/>
      <dgm:spPr/>
    </dgm:pt>
    <dgm:pt modelId="{F253AD62-567D-4F2D-94D6-E71AA2874164}" type="pres">
      <dgm:prSet presAssocID="{E0C99CB9-25E4-47FF-820D-6409070DE2B9}" presName="Name10" presStyleLbl="parChTrans1D2" presStyleIdx="0" presStyleCnt="1"/>
      <dgm:spPr/>
    </dgm:pt>
    <dgm:pt modelId="{847550E9-5736-48EC-8B88-B4C81DE4EB86}" type="pres">
      <dgm:prSet presAssocID="{359CED6C-D4DB-4E5C-98B5-00084444A31B}" presName="hierRoot2" presStyleCnt="0"/>
      <dgm:spPr/>
    </dgm:pt>
    <dgm:pt modelId="{2BC6DE80-BA9E-4BE7-A22C-350D92C2C9F1}" type="pres">
      <dgm:prSet presAssocID="{359CED6C-D4DB-4E5C-98B5-00084444A31B}" presName="composite2" presStyleCnt="0"/>
      <dgm:spPr/>
    </dgm:pt>
    <dgm:pt modelId="{2B54FE72-0A5F-4A97-B7E0-BFA061907749}" type="pres">
      <dgm:prSet presAssocID="{359CED6C-D4DB-4E5C-98B5-00084444A31B}" presName="background2" presStyleLbl="asst1" presStyleIdx="0" presStyleCnt="1"/>
      <dgm:spPr/>
    </dgm:pt>
    <dgm:pt modelId="{6C25A468-9BD6-4A18-9AA8-9A6FE6E03B4C}" type="pres">
      <dgm:prSet presAssocID="{359CED6C-D4DB-4E5C-98B5-00084444A31B}" presName="text2" presStyleLbl="fgAcc2" presStyleIdx="0" presStyleCnt="1">
        <dgm:presLayoutVars>
          <dgm:chPref val="3"/>
        </dgm:presLayoutVars>
      </dgm:prSet>
      <dgm:spPr/>
    </dgm:pt>
    <dgm:pt modelId="{60C90098-A15C-4458-8239-4814E88A90B2}" type="pres">
      <dgm:prSet presAssocID="{359CED6C-D4DB-4E5C-98B5-00084444A31B}" presName="hierChild3" presStyleCnt="0"/>
      <dgm:spPr/>
    </dgm:pt>
    <dgm:pt modelId="{008B6067-F809-4AAC-8A69-359E75EE93F9}" type="pres">
      <dgm:prSet presAssocID="{3D07CD13-32F2-47A1-9650-A5FBC6B31D2F}" presName="Name17" presStyleLbl="parChTrans1D3" presStyleIdx="0" presStyleCnt="1"/>
      <dgm:spPr/>
    </dgm:pt>
    <dgm:pt modelId="{48E69D15-4237-4501-B68D-FFF274617A0B}" type="pres">
      <dgm:prSet presAssocID="{40C0CB4A-20C4-4272-989F-5F02CE7ED816}" presName="hierRoot3" presStyleCnt="0"/>
      <dgm:spPr/>
    </dgm:pt>
    <dgm:pt modelId="{7084AEB4-D119-42DB-9888-5F3124674767}" type="pres">
      <dgm:prSet presAssocID="{40C0CB4A-20C4-4272-989F-5F02CE7ED816}" presName="composite3" presStyleCnt="0"/>
      <dgm:spPr/>
    </dgm:pt>
    <dgm:pt modelId="{81CC8531-9F78-43A7-AE66-1EB3668B01F3}" type="pres">
      <dgm:prSet presAssocID="{40C0CB4A-20C4-4272-989F-5F02CE7ED816}" presName="background3" presStyleLbl="node3" presStyleIdx="0" presStyleCnt="1"/>
      <dgm:spPr/>
    </dgm:pt>
    <dgm:pt modelId="{C17B0E18-DB8B-4B14-91B5-5FBF408550B4}" type="pres">
      <dgm:prSet presAssocID="{40C0CB4A-20C4-4272-989F-5F02CE7ED816}" presName="text3" presStyleLbl="fgAcc3" presStyleIdx="0" presStyleCnt="1">
        <dgm:presLayoutVars>
          <dgm:chPref val="3"/>
        </dgm:presLayoutVars>
      </dgm:prSet>
      <dgm:spPr/>
    </dgm:pt>
    <dgm:pt modelId="{34E5C831-1B53-4777-9D90-494FB47A6CE5}" type="pres">
      <dgm:prSet presAssocID="{40C0CB4A-20C4-4272-989F-5F02CE7ED816}" presName="hierChild4" presStyleCnt="0"/>
      <dgm:spPr/>
    </dgm:pt>
    <dgm:pt modelId="{91EC57E7-56BD-427E-85D7-0C60ED5D6147}" type="pres">
      <dgm:prSet presAssocID="{72B6E9FB-EF25-4ECE-A4DC-61FC34D054B0}" presName="Name23" presStyleLbl="parChTrans1D4" presStyleIdx="0" presStyleCnt="4"/>
      <dgm:spPr/>
    </dgm:pt>
    <dgm:pt modelId="{75BE3D3E-60C0-4AD2-8CDC-AAE75E710DDC}" type="pres">
      <dgm:prSet presAssocID="{178503F7-3372-4280-B65E-FEE473E00D38}" presName="hierRoot4" presStyleCnt="0"/>
      <dgm:spPr/>
    </dgm:pt>
    <dgm:pt modelId="{3710CB81-9F06-49B7-9C82-B6BA9E4DC05B}" type="pres">
      <dgm:prSet presAssocID="{178503F7-3372-4280-B65E-FEE473E00D38}" presName="composite4" presStyleCnt="0"/>
      <dgm:spPr/>
    </dgm:pt>
    <dgm:pt modelId="{203C701E-0C3B-49BA-9DE1-DF889A1B653B}" type="pres">
      <dgm:prSet presAssocID="{178503F7-3372-4280-B65E-FEE473E00D38}" presName="background4" presStyleLbl="node4" presStyleIdx="0" presStyleCnt="4"/>
      <dgm:spPr/>
    </dgm:pt>
    <dgm:pt modelId="{8E980C9E-2C39-468F-9349-341B6A13A468}" type="pres">
      <dgm:prSet presAssocID="{178503F7-3372-4280-B65E-FEE473E00D38}" presName="text4" presStyleLbl="fgAcc4" presStyleIdx="0" presStyleCnt="4">
        <dgm:presLayoutVars>
          <dgm:chPref val="3"/>
        </dgm:presLayoutVars>
      </dgm:prSet>
      <dgm:spPr/>
    </dgm:pt>
    <dgm:pt modelId="{40F69D66-8B40-4207-A5A1-46324DF75439}" type="pres">
      <dgm:prSet presAssocID="{178503F7-3372-4280-B65E-FEE473E00D38}" presName="hierChild5" presStyleCnt="0"/>
      <dgm:spPr/>
    </dgm:pt>
    <dgm:pt modelId="{03B250BA-83E6-4A1D-8330-B7A17ACC5679}" type="pres">
      <dgm:prSet presAssocID="{DE61FF0E-5769-40C8-9A24-AC95C6C1E243}" presName="Name23" presStyleLbl="parChTrans1D4" presStyleIdx="1" presStyleCnt="4"/>
      <dgm:spPr/>
    </dgm:pt>
    <dgm:pt modelId="{0C6FCA57-C189-4AD0-BA17-D7FC50AD32BE}" type="pres">
      <dgm:prSet presAssocID="{1EDFAF40-1714-4216-87AA-65C9180A6E11}" presName="hierRoot4" presStyleCnt="0"/>
      <dgm:spPr/>
    </dgm:pt>
    <dgm:pt modelId="{26CEF6E0-A2F3-4F0D-A733-3163E4714EC0}" type="pres">
      <dgm:prSet presAssocID="{1EDFAF40-1714-4216-87AA-65C9180A6E11}" presName="composite4" presStyleCnt="0"/>
      <dgm:spPr/>
    </dgm:pt>
    <dgm:pt modelId="{E01785F5-A812-43F4-B6F0-1C0693F0F7C8}" type="pres">
      <dgm:prSet presAssocID="{1EDFAF40-1714-4216-87AA-65C9180A6E11}" presName="background4" presStyleLbl="node4" presStyleIdx="1" presStyleCnt="4"/>
      <dgm:spPr/>
    </dgm:pt>
    <dgm:pt modelId="{089C7535-8B08-4919-80A2-EBAD922A57F1}" type="pres">
      <dgm:prSet presAssocID="{1EDFAF40-1714-4216-87AA-65C9180A6E11}" presName="text4" presStyleLbl="fgAcc4" presStyleIdx="1" presStyleCnt="4">
        <dgm:presLayoutVars>
          <dgm:chPref val="3"/>
        </dgm:presLayoutVars>
      </dgm:prSet>
      <dgm:spPr/>
    </dgm:pt>
    <dgm:pt modelId="{7851F83B-F02A-4940-AF8C-7C399B3168A8}" type="pres">
      <dgm:prSet presAssocID="{1EDFAF40-1714-4216-87AA-65C9180A6E11}" presName="hierChild5" presStyleCnt="0"/>
      <dgm:spPr/>
    </dgm:pt>
    <dgm:pt modelId="{9ABE7216-87C0-4D7B-8764-5ADE0BDEF37B}" type="pres">
      <dgm:prSet presAssocID="{CA9E0FCA-0491-4E77-AE7F-91E4CC461CCB}" presName="Name23" presStyleLbl="parChTrans1D4" presStyleIdx="2" presStyleCnt="4"/>
      <dgm:spPr/>
    </dgm:pt>
    <dgm:pt modelId="{57DD1B57-6F2D-4ED5-B169-9EF7B7FA314C}" type="pres">
      <dgm:prSet presAssocID="{B945CF4D-3173-4059-9A1D-6340546125EC}" presName="hierRoot4" presStyleCnt="0"/>
      <dgm:spPr/>
    </dgm:pt>
    <dgm:pt modelId="{C6E1A363-C772-4253-A1BC-50F23FFB5C36}" type="pres">
      <dgm:prSet presAssocID="{B945CF4D-3173-4059-9A1D-6340546125EC}" presName="composite4" presStyleCnt="0"/>
      <dgm:spPr/>
    </dgm:pt>
    <dgm:pt modelId="{18CAAE2C-D863-42DC-934E-7AA1ABF3B59A}" type="pres">
      <dgm:prSet presAssocID="{B945CF4D-3173-4059-9A1D-6340546125EC}" presName="background4" presStyleLbl="node4" presStyleIdx="2" presStyleCnt="4"/>
      <dgm:spPr/>
    </dgm:pt>
    <dgm:pt modelId="{65FDF0C3-E3FE-42F9-8B02-258B6A56E1ED}" type="pres">
      <dgm:prSet presAssocID="{B945CF4D-3173-4059-9A1D-6340546125EC}" presName="text4" presStyleLbl="fgAcc4" presStyleIdx="2" presStyleCnt="4">
        <dgm:presLayoutVars>
          <dgm:chPref val="3"/>
        </dgm:presLayoutVars>
      </dgm:prSet>
      <dgm:spPr/>
    </dgm:pt>
    <dgm:pt modelId="{2EF6A44E-74E7-491F-9570-1E9BA0F86E17}" type="pres">
      <dgm:prSet presAssocID="{B945CF4D-3173-4059-9A1D-6340546125EC}" presName="hierChild5" presStyleCnt="0"/>
      <dgm:spPr/>
    </dgm:pt>
    <dgm:pt modelId="{8D548AA0-C8BB-471F-8F69-538CFB7598A4}" type="pres">
      <dgm:prSet presAssocID="{84C7E69E-0414-4CA8-BE68-8118C755E1BC}" presName="Name23" presStyleLbl="parChTrans1D4" presStyleIdx="3" presStyleCnt="4"/>
      <dgm:spPr/>
    </dgm:pt>
    <dgm:pt modelId="{CF489AEF-CC88-4DDA-A227-80626950D345}" type="pres">
      <dgm:prSet presAssocID="{3C16444A-D098-462F-A241-0F318C7B5BE3}" presName="hierRoot4" presStyleCnt="0"/>
      <dgm:spPr/>
    </dgm:pt>
    <dgm:pt modelId="{BBCFD7D1-87DE-47AD-85BB-E78F4994AD66}" type="pres">
      <dgm:prSet presAssocID="{3C16444A-D098-462F-A241-0F318C7B5BE3}" presName="composite4" presStyleCnt="0"/>
      <dgm:spPr/>
    </dgm:pt>
    <dgm:pt modelId="{E7847025-47E5-4884-8008-233325A9F175}" type="pres">
      <dgm:prSet presAssocID="{3C16444A-D098-462F-A241-0F318C7B5BE3}" presName="background4" presStyleLbl="node4" presStyleIdx="3" presStyleCnt="4"/>
      <dgm:spPr/>
    </dgm:pt>
    <dgm:pt modelId="{646F5E04-9956-4614-AFFD-C21591CD392A}" type="pres">
      <dgm:prSet presAssocID="{3C16444A-D098-462F-A241-0F318C7B5BE3}" presName="text4" presStyleLbl="fgAcc4" presStyleIdx="3" presStyleCnt="4">
        <dgm:presLayoutVars>
          <dgm:chPref val="3"/>
        </dgm:presLayoutVars>
      </dgm:prSet>
      <dgm:spPr/>
    </dgm:pt>
    <dgm:pt modelId="{15FE4340-B6B9-48AE-94DE-B875F979E758}" type="pres">
      <dgm:prSet presAssocID="{3C16444A-D098-462F-A241-0F318C7B5BE3}" presName="hierChild5" presStyleCnt="0"/>
      <dgm:spPr/>
    </dgm:pt>
  </dgm:ptLst>
  <dgm:cxnLst>
    <dgm:cxn modelId="{E589FE00-5BC2-41B1-9F8B-8081F8EBFF15}" type="presOf" srcId="{3C16444A-D098-462F-A241-0F318C7B5BE3}" destId="{646F5E04-9956-4614-AFFD-C21591CD392A}" srcOrd="0" destOrd="0" presId="urn:microsoft.com/office/officeart/2005/8/layout/hierarchy1"/>
    <dgm:cxn modelId="{41DEE910-A21E-4E90-85B6-8DE7889ADC32}" type="presOf" srcId="{E2EE6D7F-F2C6-4393-BEEC-6BE66899B092}" destId="{C6894EBE-3D7F-4FB6-9816-C4EDB3CD5950}" srcOrd="0" destOrd="0" presId="urn:microsoft.com/office/officeart/2005/8/layout/hierarchy1"/>
    <dgm:cxn modelId="{0F798817-2641-484A-B532-58BAB4118DBD}" type="presOf" srcId="{72B6E9FB-EF25-4ECE-A4DC-61FC34D054B0}" destId="{91EC57E7-56BD-427E-85D7-0C60ED5D6147}" srcOrd="0" destOrd="0" presId="urn:microsoft.com/office/officeart/2005/8/layout/hierarchy1"/>
    <dgm:cxn modelId="{B1C93928-E3C3-4736-A1C6-244E57B8272A}" srcId="{40C0CB4A-20C4-4272-989F-5F02CE7ED816}" destId="{178503F7-3372-4280-B65E-FEE473E00D38}" srcOrd="0" destOrd="0" parTransId="{72B6E9FB-EF25-4ECE-A4DC-61FC34D054B0}" sibTransId="{B29109D8-CCE6-4185-8ADE-D06BC458E542}"/>
    <dgm:cxn modelId="{A6CAB333-79FA-4734-AF46-2B6AB4F1E227}" type="presOf" srcId="{CA9E0FCA-0491-4E77-AE7F-91E4CC461CCB}" destId="{9ABE7216-87C0-4D7B-8764-5ADE0BDEF37B}" srcOrd="0" destOrd="0" presId="urn:microsoft.com/office/officeart/2005/8/layout/hierarchy1"/>
    <dgm:cxn modelId="{1046EA34-8F80-4468-83C2-7BC32A4CBE77}" type="presOf" srcId="{E0C99CB9-25E4-47FF-820D-6409070DE2B9}" destId="{F253AD62-567D-4F2D-94D6-E71AA2874164}" srcOrd="0" destOrd="0" presId="urn:microsoft.com/office/officeart/2005/8/layout/hierarchy1"/>
    <dgm:cxn modelId="{87881A39-55AB-45DE-BEB7-7BB00DC6E960}" type="presOf" srcId="{359CED6C-D4DB-4E5C-98B5-00084444A31B}" destId="{6C25A468-9BD6-4A18-9AA8-9A6FE6E03B4C}" srcOrd="0" destOrd="0" presId="urn:microsoft.com/office/officeart/2005/8/layout/hierarchy1"/>
    <dgm:cxn modelId="{33CDB73B-9C21-4316-9C9B-23B3C693A0C3}" srcId="{178503F7-3372-4280-B65E-FEE473E00D38}" destId="{3C16444A-D098-462F-A241-0F318C7B5BE3}" srcOrd="2" destOrd="0" parTransId="{84C7E69E-0414-4CA8-BE68-8118C755E1BC}" sibTransId="{0B3173A1-AF1D-4AD2-AB47-72688E683051}"/>
    <dgm:cxn modelId="{D741145D-0C9B-4C81-B1AC-6C7B9D3D0E0F}" type="presOf" srcId="{3D07CD13-32F2-47A1-9650-A5FBC6B31D2F}" destId="{008B6067-F809-4AAC-8A69-359E75EE93F9}" srcOrd="0" destOrd="0" presId="urn:microsoft.com/office/officeart/2005/8/layout/hierarchy1"/>
    <dgm:cxn modelId="{E6E54C41-6C01-4752-AE0D-03A62584CBA3}" srcId="{178503F7-3372-4280-B65E-FEE473E00D38}" destId="{B945CF4D-3173-4059-9A1D-6340546125EC}" srcOrd="1" destOrd="0" parTransId="{CA9E0FCA-0491-4E77-AE7F-91E4CC461CCB}" sibTransId="{4B5BEFF0-4EB0-497C-A1D2-A1433FDF3682}"/>
    <dgm:cxn modelId="{BFC06564-0C04-4ABD-8133-475F9B0D9E2C}" type="presOf" srcId="{40C0CB4A-20C4-4272-989F-5F02CE7ED816}" destId="{C17B0E18-DB8B-4B14-91B5-5FBF408550B4}" srcOrd="0" destOrd="0" presId="urn:microsoft.com/office/officeart/2005/8/layout/hierarchy1"/>
    <dgm:cxn modelId="{8C4FD766-4BB1-42F8-9EE0-3BFFB4D0E4AD}" srcId="{E2EE6D7F-F2C6-4393-BEEC-6BE66899B092}" destId="{DA2245B8-BA34-43E8-BD08-5877F23196DA}" srcOrd="0" destOrd="0" parTransId="{1BBE3C32-9385-41A9-9DB8-F7CE3D0ED2A4}" sibTransId="{99CB475B-1F51-4698-8BDA-6A49DB51B898}"/>
    <dgm:cxn modelId="{9F65D169-E663-42B7-8226-98F61CC56139}" srcId="{DA2245B8-BA34-43E8-BD08-5877F23196DA}" destId="{359CED6C-D4DB-4E5C-98B5-00084444A31B}" srcOrd="0" destOrd="0" parTransId="{E0C99CB9-25E4-47FF-820D-6409070DE2B9}" sibTransId="{AA1AECA2-1038-4FDF-B4AB-77888C8DCCA8}"/>
    <dgm:cxn modelId="{9EF7B281-5E83-448B-8564-E86DB697495D}" srcId="{359CED6C-D4DB-4E5C-98B5-00084444A31B}" destId="{40C0CB4A-20C4-4272-989F-5F02CE7ED816}" srcOrd="0" destOrd="0" parTransId="{3D07CD13-32F2-47A1-9650-A5FBC6B31D2F}" sibTransId="{EEB08EFF-8AB5-4F2D-B9C5-484BA496D984}"/>
    <dgm:cxn modelId="{5F44CD9D-6374-40AF-8DFB-6F76949504A6}" type="presOf" srcId="{178503F7-3372-4280-B65E-FEE473E00D38}" destId="{8E980C9E-2C39-468F-9349-341B6A13A468}" srcOrd="0" destOrd="0" presId="urn:microsoft.com/office/officeart/2005/8/layout/hierarchy1"/>
    <dgm:cxn modelId="{2F3F6A9E-2674-4B3B-B130-079B298359E7}" type="presOf" srcId="{B945CF4D-3173-4059-9A1D-6340546125EC}" destId="{65FDF0C3-E3FE-42F9-8B02-258B6A56E1ED}" srcOrd="0" destOrd="0" presId="urn:microsoft.com/office/officeart/2005/8/layout/hierarchy1"/>
    <dgm:cxn modelId="{C34FABA0-9191-4DFB-A76F-EA873ED4BCDD}" srcId="{178503F7-3372-4280-B65E-FEE473E00D38}" destId="{1EDFAF40-1714-4216-87AA-65C9180A6E11}" srcOrd="0" destOrd="0" parTransId="{DE61FF0E-5769-40C8-9A24-AC95C6C1E243}" sibTransId="{4D714C96-A42A-42D3-AE3B-661930A6ACD8}"/>
    <dgm:cxn modelId="{BF1760A8-E4FC-4F5A-A52D-530F657ACCB3}" type="presOf" srcId="{84C7E69E-0414-4CA8-BE68-8118C755E1BC}" destId="{8D548AA0-C8BB-471F-8F69-538CFB7598A4}" srcOrd="0" destOrd="0" presId="urn:microsoft.com/office/officeart/2005/8/layout/hierarchy1"/>
    <dgm:cxn modelId="{63222BC4-9C0E-414C-9610-A84A0C9B1708}" type="presOf" srcId="{DE61FF0E-5769-40C8-9A24-AC95C6C1E243}" destId="{03B250BA-83E6-4A1D-8330-B7A17ACC5679}" srcOrd="0" destOrd="0" presId="urn:microsoft.com/office/officeart/2005/8/layout/hierarchy1"/>
    <dgm:cxn modelId="{1A7712CC-AE80-481F-B334-A1FB4EA307F5}" type="presOf" srcId="{1EDFAF40-1714-4216-87AA-65C9180A6E11}" destId="{089C7535-8B08-4919-80A2-EBAD922A57F1}" srcOrd="0" destOrd="0" presId="urn:microsoft.com/office/officeart/2005/8/layout/hierarchy1"/>
    <dgm:cxn modelId="{469581CE-4C99-4FBA-92FA-25FDCBFF3878}" type="presOf" srcId="{DA2245B8-BA34-43E8-BD08-5877F23196DA}" destId="{9D2BB55B-D96B-4E90-95AD-1318FA4D1669}" srcOrd="0" destOrd="0" presId="urn:microsoft.com/office/officeart/2005/8/layout/hierarchy1"/>
    <dgm:cxn modelId="{6395FE2B-7168-45AF-9567-B8CDB6CDC6E6}" type="presParOf" srcId="{C6894EBE-3D7F-4FB6-9816-C4EDB3CD5950}" destId="{0EDF74CF-83D6-4D78-93A8-A6CF9D9CD924}" srcOrd="0" destOrd="0" presId="urn:microsoft.com/office/officeart/2005/8/layout/hierarchy1"/>
    <dgm:cxn modelId="{61BB312F-DA4B-43D0-97F9-618CAE66AB8A}" type="presParOf" srcId="{0EDF74CF-83D6-4D78-93A8-A6CF9D9CD924}" destId="{719EF7B8-3AD2-4A0B-9D2B-D3668FA882F5}" srcOrd="0" destOrd="0" presId="urn:microsoft.com/office/officeart/2005/8/layout/hierarchy1"/>
    <dgm:cxn modelId="{DFF0D988-AE06-4262-82A7-B32BE408F362}" type="presParOf" srcId="{719EF7B8-3AD2-4A0B-9D2B-D3668FA882F5}" destId="{8FC7B353-6422-46EE-B857-AFFC93C13959}" srcOrd="0" destOrd="0" presId="urn:microsoft.com/office/officeart/2005/8/layout/hierarchy1"/>
    <dgm:cxn modelId="{B59D79A0-3BC5-4A3B-BE2A-88EDF78A477C}" type="presParOf" srcId="{719EF7B8-3AD2-4A0B-9D2B-D3668FA882F5}" destId="{9D2BB55B-D96B-4E90-95AD-1318FA4D1669}" srcOrd="1" destOrd="0" presId="urn:microsoft.com/office/officeart/2005/8/layout/hierarchy1"/>
    <dgm:cxn modelId="{629AB840-1DAF-47DC-8B62-8FEF30AE3B16}" type="presParOf" srcId="{0EDF74CF-83D6-4D78-93A8-A6CF9D9CD924}" destId="{373B4CB4-F556-4F62-A7C7-AFB6C45EFFBF}" srcOrd="1" destOrd="0" presId="urn:microsoft.com/office/officeart/2005/8/layout/hierarchy1"/>
    <dgm:cxn modelId="{964C1D0C-B3D6-4E54-8B28-CEFC4E233F91}" type="presParOf" srcId="{373B4CB4-F556-4F62-A7C7-AFB6C45EFFBF}" destId="{F253AD62-567D-4F2D-94D6-E71AA2874164}" srcOrd="0" destOrd="0" presId="urn:microsoft.com/office/officeart/2005/8/layout/hierarchy1"/>
    <dgm:cxn modelId="{A2C54993-8736-4A90-990F-280B6EBDF294}" type="presParOf" srcId="{373B4CB4-F556-4F62-A7C7-AFB6C45EFFBF}" destId="{847550E9-5736-48EC-8B88-B4C81DE4EB86}" srcOrd="1" destOrd="0" presId="urn:microsoft.com/office/officeart/2005/8/layout/hierarchy1"/>
    <dgm:cxn modelId="{8A0C5F1C-98AD-42BA-9B4C-4E0497C918E1}" type="presParOf" srcId="{847550E9-5736-48EC-8B88-B4C81DE4EB86}" destId="{2BC6DE80-BA9E-4BE7-A22C-350D92C2C9F1}" srcOrd="0" destOrd="0" presId="urn:microsoft.com/office/officeart/2005/8/layout/hierarchy1"/>
    <dgm:cxn modelId="{289EC724-3C45-432E-A551-FB1305D29121}" type="presParOf" srcId="{2BC6DE80-BA9E-4BE7-A22C-350D92C2C9F1}" destId="{2B54FE72-0A5F-4A97-B7E0-BFA061907749}" srcOrd="0" destOrd="0" presId="urn:microsoft.com/office/officeart/2005/8/layout/hierarchy1"/>
    <dgm:cxn modelId="{85B0DACB-463A-49F4-83BC-18A0F635959B}" type="presParOf" srcId="{2BC6DE80-BA9E-4BE7-A22C-350D92C2C9F1}" destId="{6C25A468-9BD6-4A18-9AA8-9A6FE6E03B4C}" srcOrd="1" destOrd="0" presId="urn:microsoft.com/office/officeart/2005/8/layout/hierarchy1"/>
    <dgm:cxn modelId="{D3359FC2-73AC-4B4C-BA8E-F29FD1C9D255}" type="presParOf" srcId="{847550E9-5736-48EC-8B88-B4C81DE4EB86}" destId="{60C90098-A15C-4458-8239-4814E88A90B2}" srcOrd="1" destOrd="0" presId="urn:microsoft.com/office/officeart/2005/8/layout/hierarchy1"/>
    <dgm:cxn modelId="{EA1FC7F2-736A-4B61-802D-7EBA8B3873A7}" type="presParOf" srcId="{60C90098-A15C-4458-8239-4814E88A90B2}" destId="{008B6067-F809-4AAC-8A69-359E75EE93F9}" srcOrd="0" destOrd="0" presId="urn:microsoft.com/office/officeart/2005/8/layout/hierarchy1"/>
    <dgm:cxn modelId="{817F1CB1-F01F-4DA2-8452-B915AF4F4B8D}" type="presParOf" srcId="{60C90098-A15C-4458-8239-4814E88A90B2}" destId="{48E69D15-4237-4501-B68D-FFF274617A0B}" srcOrd="1" destOrd="0" presId="urn:microsoft.com/office/officeart/2005/8/layout/hierarchy1"/>
    <dgm:cxn modelId="{04178324-9A4A-448A-9DD0-4611F6F15676}" type="presParOf" srcId="{48E69D15-4237-4501-B68D-FFF274617A0B}" destId="{7084AEB4-D119-42DB-9888-5F3124674767}" srcOrd="0" destOrd="0" presId="urn:microsoft.com/office/officeart/2005/8/layout/hierarchy1"/>
    <dgm:cxn modelId="{8DF061A5-5426-40A0-A4B0-3A7DC1C95D6F}" type="presParOf" srcId="{7084AEB4-D119-42DB-9888-5F3124674767}" destId="{81CC8531-9F78-43A7-AE66-1EB3668B01F3}" srcOrd="0" destOrd="0" presId="urn:microsoft.com/office/officeart/2005/8/layout/hierarchy1"/>
    <dgm:cxn modelId="{424B6CDC-40A9-4CB2-95FF-3C1D5905C696}" type="presParOf" srcId="{7084AEB4-D119-42DB-9888-5F3124674767}" destId="{C17B0E18-DB8B-4B14-91B5-5FBF408550B4}" srcOrd="1" destOrd="0" presId="urn:microsoft.com/office/officeart/2005/8/layout/hierarchy1"/>
    <dgm:cxn modelId="{97AE96DD-7DA3-4219-9DCD-093FCE883C31}" type="presParOf" srcId="{48E69D15-4237-4501-B68D-FFF274617A0B}" destId="{34E5C831-1B53-4777-9D90-494FB47A6CE5}" srcOrd="1" destOrd="0" presId="urn:microsoft.com/office/officeart/2005/8/layout/hierarchy1"/>
    <dgm:cxn modelId="{6207DC3A-BAB2-4774-BDB6-D71015922BAC}" type="presParOf" srcId="{34E5C831-1B53-4777-9D90-494FB47A6CE5}" destId="{91EC57E7-56BD-427E-85D7-0C60ED5D6147}" srcOrd="0" destOrd="0" presId="urn:microsoft.com/office/officeart/2005/8/layout/hierarchy1"/>
    <dgm:cxn modelId="{ACC48043-8A99-4BCC-A3D6-A9BBC39C3A61}" type="presParOf" srcId="{34E5C831-1B53-4777-9D90-494FB47A6CE5}" destId="{75BE3D3E-60C0-4AD2-8CDC-AAE75E710DDC}" srcOrd="1" destOrd="0" presId="urn:microsoft.com/office/officeart/2005/8/layout/hierarchy1"/>
    <dgm:cxn modelId="{30CA206C-B55C-4333-A1E4-305783EA3A92}" type="presParOf" srcId="{75BE3D3E-60C0-4AD2-8CDC-AAE75E710DDC}" destId="{3710CB81-9F06-49B7-9C82-B6BA9E4DC05B}" srcOrd="0" destOrd="0" presId="urn:microsoft.com/office/officeart/2005/8/layout/hierarchy1"/>
    <dgm:cxn modelId="{D6D788A1-EBA4-461F-B377-D234CBFA24DF}" type="presParOf" srcId="{3710CB81-9F06-49B7-9C82-B6BA9E4DC05B}" destId="{203C701E-0C3B-49BA-9DE1-DF889A1B653B}" srcOrd="0" destOrd="0" presId="urn:microsoft.com/office/officeart/2005/8/layout/hierarchy1"/>
    <dgm:cxn modelId="{83D9A234-26EF-4F09-9328-A745145B148E}" type="presParOf" srcId="{3710CB81-9F06-49B7-9C82-B6BA9E4DC05B}" destId="{8E980C9E-2C39-468F-9349-341B6A13A468}" srcOrd="1" destOrd="0" presId="urn:microsoft.com/office/officeart/2005/8/layout/hierarchy1"/>
    <dgm:cxn modelId="{3B6D23C6-6B2B-4D03-AB8A-712078658DF9}" type="presParOf" srcId="{75BE3D3E-60C0-4AD2-8CDC-AAE75E710DDC}" destId="{40F69D66-8B40-4207-A5A1-46324DF75439}" srcOrd="1" destOrd="0" presId="urn:microsoft.com/office/officeart/2005/8/layout/hierarchy1"/>
    <dgm:cxn modelId="{AE95E469-8E0B-4B8D-8461-F44F2E98FE8E}" type="presParOf" srcId="{40F69D66-8B40-4207-A5A1-46324DF75439}" destId="{03B250BA-83E6-4A1D-8330-B7A17ACC5679}" srcOrd="0" destOrd="0" presId="urn:microsoft.com/office/officeart/2005/8/layout/hierarchy1"/>
    <dgm:cxn modelId="{0888E0CE-6C25-45AB-B1A8-5229F25124AA}" type="presParOf" srcId="{40F69D66-8B40-4207-A5A1-46324DF75439}" destId="{0C6FCA57-C189-4AD0-BA17-D7FC50AD32BE}" srcOrd="1" destOrd="0" presId="urn:microsoft.com/office/officeart/2005/8/layout/hierarchy1"/>
    <dgm:cxn modelId="{28CEB754-C57F-4C59-BC9F-99C4CDE0F401}" type="presParOf" srcId="{0C6FCA57-C189-4AD0-BA17-D7FC50AD32BE}" destId="{26CEF6E0-A2F3-4F0D-A733-3163E4714EC0}" srcOrd="0" destOrd="0" presId="urn:microsoft.com/office/officeart/2005/8/layout/hierarchy1"/>
    <dgm:cxn modelId="{850B31B8-5FF1-412D-AD4F-8C71C449BB36}" type="presParOf" srcId="{26CEF6E0-A2F3-4F0D-A733-3163E4714EC0}" destId="{E01785F5-A812-43F4-B6F0-1C0693F0F7C8}" srcOrd="0" destOrd="0" presId="urn:microsoft.com/office/officeart/2005/8/layout/hierarchy1"/>
    <dgm:cxn modelId="{71D8FB7C-D668-46EB-A042-7D85467482DC}" type="presParOf" srcId="{26CEF6E0-A2F3-4F0D-A733-3163E4714EC0}" destId="{089C7535-8B08-4919-80A2-EBAD922A57F1}" srcOrd="1" destOrd="0" presId="urn:microsoft.com/office/officeart/2005/8/layout/hierarchy1"/>
    <dgm:cxn modelId="{7E1F3479-7458-4221-B40A-7B110993ADE7}" type="presParOf" srcId="{0C6FCA57-C189-4AD0-BA17-D7FC50AD32BE}" destId="{7851F83B-F02A-4940-AF8C-7C399B3168A8}" srcOrd="1" destOrd="0" presId="urn:microsoft.com/office/officeart/2005/8/layout/hierarchy1"/>
    <dgm:cxn modelId="{876DAA61-A56F-4FC1-85AC-5FD1066B973E}" type="presParOf" srcId="{40F69D66-8B40-4207-A5A1-46324DF75439}" destId="{9ABE7216-87C0-4D7B-8764-5ADE0BDEF37B}" srcOrd="2" destOrd="0" presId="urn:microsoft.com/office/officeart/2005/8/layout/hierarchy1"/>
    <dgm:cxn modelId="{1AEEDA79-48AD-4965-86FF-F081F9699DD7}" type="presParOf" srcId="{40F69D66-8B40-4207-A5A1-46324DF75439}" destId="{57DD1B57-6F2D-4ED5-B169-9EF7B7FA314C}" srcOrd="3" destOrd="0" presId="urn:microsoft.com/office/officeart/2005/8/layout/hierarchy1"/>
    <dgm:cxn modelId="{5854995D-6E7E-42B5-AC62-88A3B0658031}" type="presParOf" srcId="{57DD1B57-6F2D-4ED5-B169-9EF7B7FA314C}" destId="{C6E1A363-C772-4253-A1BC-50F23FFB5C36}" srcOrd="0" destOrd="0" presId="urn:microsoft.com/office/officeart/2005/8/layout/hierarchy1"/>
    <dgm:cxn modelId="{5019050D-C3FD-4B7E-AF13-EFAB7817BD02}" type="presParOf" srcId="{C6E1A363-C772-4253-A1BC-50F23FFB5C36}" destId="{18CAAE2C-D863-42DC-934E-7AA1ABF3B59A}" srcOrd="0" destOrd="0" presId="urn:microsoft.com/office/officeart/2005/8/layout/hierarchy1"/>
    <dgm:cxn modelId="{5C3346D5-8BDA-4AEC-A002-E5E97C2BAB99}" type="presParOf" srcId="{C6E1A363-C772-4253-A1BC-50F23FFB5C36}" destId="{65FDF0C3-E3FE-42F9-8B02-258B6A56E1ED}" srcOrd="1" destOrd="0" presId="urn:microsoft.com/office/officeart/2005/8/layout/hierarchy1"/>
    <dgm:cxn modelId="{3246D8DD-3A87-4C57-872C-E243EE40AA77}" type="presParOf" srcId="{57DD1B57-6F2D-4ED5-B169-9EF7B7FA314C}" destId="{2EF6A44E-74E7-491F-9570-1E9BA0F86E17}" srcOrd="1" destOrd="0" presId="urn:microsoft.com/office/officeart/2005/8/layout/hierarchy1"/>
    <dgm:cxn modelId="{6861EFE8-C163-46EE-A5E9-7AD21BD04275}" type="presParOf" srcId="{40F69D66-8B40-4207-A5A1-46324DF75439}" destId="{8D548AA0-C8BB-471F-8F69-538CFB7598A4}" srcOrd="4" destOrd="0" presId="urn:microsoft.com/office/officeart/2005/8/layout/hierarchy1"/>
    <dgm:cxn modelId="{771C3227-6AF1-41F4-814C-37BCEF608435}" type="presParOf" srcId="{40F69D66-8B40-4207-A5A1-46324DF75439}" destId="{CF489AEF-CC88-4DDA-A227-80626950D345}" srcOrd="5" destOrd="0" presId="urn:microsoft.com/office/officeart/2005/8/layout/hierarchy1"/>
    <dgm:cxn modelId="{A2D9B7B5-7862-4846-ACF7-594C4F0A62F0}" type="presParOf" srcId="{CF489AEF-CC88-4DDA-A227-80626950D345}" destId="{BBCFD7D1-87DE-47AD-85BB-E78F4994AD66}" srcOrd="0" destOrd="0" presId="urn:microsoft.com/office/officeart/2005/8/layout/hierarchy1"/>
    <dgm:cxn modelId="{3F9608EA-851D-4551-B3CB-5D40EEF06CB1}" type="presParOf" srcId="{BBCFD7D1-87DE-47AD-85BB-E78F4994AD66}" destId="{E7847025-47E5-4884-8008-233325A9F175}" srcOrd="0" destOrd="0" presId="urn:microsoft.com/office/officeart/2005/8/layout/hierarchy1"/>
    <dgm:cxn modelId="{B2A9A37A-DEEA-4162-BAB7-2F8630BCE92A}" type="presParOf" srcId="{BBCFD7D1-87DE-47AD-85BB-E78F4994AD66}" destId="{646F5E04-9956-4614-AFFD-C21591CD392A}" srcOrd="1" destOrd="0" presId="urn:microsoft.com/office/officeart/2005/8/layout/hierarchy1"/>
    <dgm:cxn modelId="{E3B5CC08-262B-4BFF-8768-C299483B762B}" type="presParOf" srcId="{CF489AEF-CC88-4DDA-A227-80626950D345}" destId="{15FE4340-B6B9-48AE-94DE-B875F979E758}"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548AA0-C8BB-471F-8F69-538CFB7598A4}">
      <dsp:nvSpPr>
        <dsp:cNvPr id="0" name=""/>
        <dsp:cNvSpPr/>
      </dsp:nvSpPr>
      <dsp:spPr>
        <a:xfrm>
          <a:off x="2322250" y="4211683"/>
          <a:ext cx="1507542" cy="358726"/>
        </a:xfrm>
        <a:custGeom>
          <a:avLst/>
          <a:gdLst/>
          <a:ahLst/>
          <a:cxnLst/>
          <a:rect l="0" t="0" r="0" b="0"/>
          <a:pathLst>
            <a:path>
              <a:moveTo>
                <a:pt x="0" y="0"/>
              </a:moveTo>
              <a:lnTo>
                <a:pt x="0" y="244461"/>
              </a:lnTo>
              <a:lnTo>
                <a:pt x="1507542" y="244461"/>
              </a:lnTo>
              <a:lnTo>
                <a:pt x="1507542" y="358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BE7216-87C0-4D7B-8764-5ADE0BDEF37B}">
      <dsp:nvSpPr>
        <dsp:cNvPr id="0" name=""/>
        <dsp:cNvSpPr/>
      </dsp:nvSpPr>
      <dsp:spPr>
        <a:xfrm>
          <a:off x="2276530" y="4211683"/>
          <a:ext cx="91440" cy="358726"/>
        </a:xfrm>
        <a:custGeom>
          <a:avLst/>
          <a:gdLst/>
          <a:ahLst/>
          <a:cxnLst/>
          <a:rect l="0" t="0" r="0" b="0"/>
          <a:pathLst>
            <a:path>
              <a:moveTo>
                <a:pt x="45720" y="0"/>
              </a:moveTo>
              <a:lnTo>
                <a:pt x="45720" y="358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B250BA-83E6-4A1D-8330-B7A17ACC5679}">
      <dsp:nvSpPr>
        <dsp:cNvPr id="0" name=""/>
        <dsp:cNvSpPr/>
      </dsp:nvSpPr>
      <dsp:spPr>
        <a:xfrm>
          <a:off x="814707" y="4211683"/>
          <a:ext cx="1507542" cy="358726"/>
        </a:xfrm>
        <a:custGeom>
          <a:avLst/>
          <a:gdLst/>
          <a:ahLst/>
          <a:cxnLst/>
          <a:rect l="0" t="0" r="0" b="0"/>
          <a:pathLst>
            <a:path>
              <a:moveTo>
                <a:pt x="1507542" y="0"/>
              </a:moveTo>
              <a:lnTo>
                <a:pt x="1507542" y="244461"/>
              </a:lnTo>
              <a:lnTo>
                <a:pt x="0" y="244461"/>
              </a:lnTo>
              <a:lnTo>
                <a:pt x="0" y="358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EC57E7-56BD-427E-85D7-0C60ED5D6147}">
      <dsp:nvSpPr>
        <dsp:cNvPr id="0" name=""/>
        <dsp:cNvSpPr/>
      </dsp:nvSpPr>
      <dsp:spPr>
        <a:xfrm>
          <a:off x="2276530" y="3069719"/>
          <a:ext cx="91440" cy="358726"/>
        </a:xfrm>
        <a:custGeom>
          <a:avLst/>
          <a:gdLst/>
          <a:ahLst/>
          <a:cxnLst/>
          <a:rect l="0" t="0" r="0" b="0"/>
          <a:pathLst>
            <a:path>
              <a:moveTo>
                <a:pt x="45720" y="0"/>
              </a:moveTo>
              <a:lnTo>
                <a:pt x="45720" y="358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8B6067-F809-4AAC-8A69-359E75EE93F9}">
      <dsp:nvSpPr>
        <dsp:cNvPr id="0" name=""/>
        <dsp:cNvSpPr/>
      </dsp:nvSpPr>
      <dsp:spPr>
        <a:xfrm>
          <a:off x="2276530" y="1927756"/>
          <a:ext cx="91440" cy="358726"/>
        </a:xfrm>
        <a:custGeom>
          <a:avLst/>
          <a:gdLst/>
          <a:ahLst/>
          <a:cxnLst/>
          <a:rect l="0" t="0" r="0" b="0"/>
          <a:pathLst>
            <a:path>
              <a:moveTo>
                <a:pt x="45720" y="0"/>
              </a:moveTo>
              <a:lnTo>
                <a:pt x="45720" y="358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53AD62-567D-4F2D-94D6-E71AA2874164}">
      <dsp:nvSpPr>
        <dsp:cNvPr id="0" name=""/>
        <dsp:cNvSpPr/>
      </dsp:nvSpPr>
      <dsp:spPr>
        <a:xfrm>
          <a:off x="2276530" y="785793"/>
          <a:ext cx="91440" cy="358726"/>
        </a:xfrm>
        <a:custGeom>
          <a:avLst/>
          <a:gdLst/>
          <a:ahLst/>
          <a:cxnLst/>
          <a:rect l="0" t="0" r="0" b="0"/>
          <a:pathLst>
            <a:path>
              <a:moveTo>
                <a:pt x="45720" y="0"/>
              </a:moveTo>
              <a:lnTo>
                <a:pt x="45720" y="3587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C7B353-6422-46EE-B857-AFFC93C13959}">
      <dsp:nvSpPr>
        <dsp:cNvPr id="0" name=""/>
        <dsp:cNvSpPr/>
      </dsp:nvSpPr>
      <dsp:spPr>
        <a:xfrm>
          <a:off x="1705528" y="2556"/>
          <a:ext cx="1233443" cy="7832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2BB55B-D96B-4E90-95AD-1318FA4D1669}">
      <dsp:nvSpPr>
        <dsp:cNvPr id="0" name=""/>
        <dsp:cNvSpPr/>
      </dsp:nvSpPr>
      <dsp:spPr>
        <a:xfrm>
          <a:off x="1842577" y="132753"/>
          <a:ext cx="1233443" cy="7832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President</a:t>
          </a:r>
        </a:p>
        <a:p>
          <a:pPr marL="0" lvl="0" indent="0" algn="ctr" defTabSz="533400">
            <a:lnSpc>
              <a:spcPct val="90000"/>
            </a:lnSpc>
            <a:spcBef>
              <a:spcPct val="0"/>
            </a:spcBef>
            <a:spcAft>
              <a:spcPct val="35000"/>
            </a:spcAft>
            <a:buNone/>
          </a:pPr>
          <a:r>
            <a:rPr lang="en-US" sz="1200" kern="1200"/>
            <a:t>Ronald Rochon, Ph.D</a:t>
          </a:r>
        </a:p>
      </dsp:txBody>
      <dsp:txXfrm>
        <a:off x="1865517" y="155693"/>
        <a:ext cx="1187563" cy="737356"/>
      </dsp:txXfrm>
    </dsp:sp>
    <dsp:sp modelId="{2B54FE72-0A5F-4A97-B7E0-BFA061907749}">
      <dsp:nvSpPr>
        <dsp:cNvPr id="0" name=""/>
        <dsp:cNvSpPr/>
      </dsp:nvSpPr>
      <dsp:spPr>
        <a:xfrm>
          <a:off x="1705528" y="1144519"/>
          <a:ext cx="1233443" cy="7832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25A468-9BD6-4A18-9AA8-9A6FE6E03B4C}">
      <dsp:nvSpPr>
        <dsp:cNvPr id="0" name=""/>
        <dsp:cNvSpPr/>
      </dsp:nvSpPr>
      <dsp:spPr>
        <a:xfrm>
          <a:off x="1842577" y="1274716"/>
          <a:ext cx="1233443" cy="7832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Provost</a:t>
          </a:r>
        </a:p>
        <a:p>
          <a:pPr marL="0" lvl="0" indent="0" algn="ctr" defTabSz="533400">
            <a:lnSpc>
              <a:spcPct val="90000"/>
            </a:lnSpc>
            <a:spcBef>
              <a:spcPct val="0"/>
            </a:spcBef>
            <a:spcAft>
              <a:spcPct val="35000"/>
            </a:spcAft>
            <a:buNone/>
          </a:pPr>
          <a:r>
            <a:rPr lang="en-US" sz="1200" kern="1200"/>
            <a:t>Mohammed Khayum, Ph.D.</a:t>
          </a:r>
        </a:p>
      </dsp:txBody>
      <dsp:txXfrm>
        <a:off x="1865517" y="1297656"/>
        <a:ext cx="1187563" cy="737356"/>
      </dsp:txXfrm>
    </dsp:sp>
    <dsp:sp modelId="{81CC8531-9F78-43A7-AE66-1EB3668B01F3}">
      <dsp:nvSpPr>
        <dsp:cNvPr id="0" name=""/>
        <dsp:cNvSpPr/>
      </dsp:nvSpPr>
      <dsp:spPr>
        <a:xfrm>
          <a:off x="1705528" y="2286483"/>
          <a:ext cx="1233443" cy="7832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7B0E18-DB8B-4B14-91B5-5FBF408550B4}">
      <dsp:nvSpPr>
        <dsp:cNvPr id="0" name=""/>
        <dsp:cNvSpPr/>
      </dsp:nvSpPr>
      <dsp:spPr>
        <a:xfrm>
          <a:off x="1842577" y="2416680"/>
          <a:ext cx="1233443" cy="7832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Executive Director</a:t>
          </a:r>
        </a:p>
        <a:p>
          <a:pPr marL="0" lvl="0" indent="0" algn="ctr" defTabSz="533400">
            <a:lnSpc>
              <a:spcPct val="90000"/>
            </a:lnSpc>
            <a:spcBef>
              <a:spcPct val="0"/>
            </a:spcBef>
            <a:spcAft>
              <a:spcPct val="35000"/>
            </a:spcAft>
            <a:buNone/>
          </a:pPr>
          <a:r>
            <a:rPr lang="en-US" sz="1200" kern="1200"/>
            <a:t>Emilija Zlatkovska, Ph.D.</a:t>
          </a:r>
        </a:p>
      </dsp:txBody>
      <dsp:txXfrm>
        <a:off x="1865517" y="2439620"/>
        <a:ext cx="1187563" cy="737356"/>
      </dsp:txXfrm>
    </dsp:sp>
    <dsp:sp modelId="{203C701E-0C3B-49BA-9DE1-DF889A1B653B}">
      <dsp:nvSpPr>
        <dsp:cNvPr id="0" name=""/>
        <dsp:cNvSpPr/>
      </dsp:nvSpPr>
      <dsp:spPr>
        <a:xfrm>
          <a:off x="1705528" y="3428446"/>
          <a:ext cx="1233443" cy="7832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980C9E-2C39-468F-9349-341B6A13A468}">
      <dsp:nvSpPr>
        <dsp:cNvPr id="0" name=""/>
        <dsp:cNvSpPr/>
      </dsp:nvSpPr>
      <dsp:spPr>
        <a:xfrm>
          <a:off x="1842577" y="3558643"/>
          <a:ext cx="1233443" cy="7832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Director of IEP</a:t>
          </a:r>
        </a:p>
        <a:p>
          <a:pPr marL="0" lvl="0" indent="0" algn="ctr" defTabSz="533400">
            <a:lnSpc>
              <a:spcPct val="90000"/>
            </a:lnSpc>
            <a:spcBef>
              <a:spcPct val="0"/>
            </a:spcBef>
            <a:spcAft>
              <a:spcPct val="35000"/>
            </a:spcAft>
            <a:buNone/>
          </a:pPr>
          <a:r>
            <a:rPr lang="en-US" sz="1200" kern="1200"/>
            <a:t>Emilija Zlatkovska, Ph.D.</a:t>
          </a:r>
        </a:p>
      </dsp:txBody>
      <dsp:txXfrm>
        <a:off x="1865517" y="3581583"/>
        <a:ext cx="1187563" cy="737356"/>
      </dsp:txXfrm>
    </dsp:sp>
    <dsp:sp modelId="{E01785F5-A812-43F4-B6F0-1C0693F0F7C8}">
      <dsp:nvSpPr>
        <dsp:cNvPr id="0" name=""/>
        <dsp:cNvSpPr/>
      </dsp:nvSpPr>
      <dsp:spPr>
        <a:xfrm>
          <a:off x="197986" y="4570409"/>
          <a:ext cx="1233443" cy="7832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9C7535-8B08-4919-80A2-EBAD922A57F1}">
      <dsp:nvSpPr>
        <dsp:cNvPr id="0" name=""/>
        <dsp:cNvSpPr/>
      </dsp:nvSpPr>
      <dsp:spPr>
        <a:xfrm>
          <a:off x="335035" y="4700606"/>
          <a:ext cx="1233443" cy="7832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IEP Full-Time Instructors (2)</a:t>
          </a:r>
        </a:p>
      </dsp:txBody>
      <dsp:txXfrm>
        <a:off x="357975" y="4723546"/>
        <a:ext cx="1187563" cy="737356"/>
      </dsp:txXfrm>
    </dsp:sp>
    <dsp:sp modelId="{18CAAE2C-D863-42DC-934E-7AA1ABF3B59A}">
      <dsp:nvSpPr>
        <dsp:cNvPr id="0" name=""/>
        <dsp:cNvSpPr/>
      </dsp:nvSpPr>
      <dsp:spPr>
        <a:xfrm>
          <a:off x="1705528" y="4570409"/>
          <a:ext cx="1233443" cy="7832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FDF0C3-E3FE-42F9-8B02-258B6A56E1ED}">
      <dsp:nvSpPr>
        <dsp:cNvPr id="0" name=""/>
        <dsp:cNvSpPr/>
      </dsp:nvSpPr>
      <dsp:spPr>
        <a:xfrm>
          <a:off x="1842577" y="4700606"/>
          <a:ext cx="1233443" cy="7832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IEP Part-Time Instructors</a:t>
          </a:r>
        </a:p>
      </dsp:txBody>
      <dsp:txXfrm>
        <a:off x="1865517" y="4723546"/>
        <a:ext cx="1187563" cy="737356"/>
      </dsp:txXfrm>
    </dsp:sp>
    <dsp:sp modelId="{E7847025-47E5-4884-8008-233325A9F175}">
      <dsp:nvSpPr>
        <dsp:cNvPr id="0" name=""/>
        <dsp:cNvSpPr/>
      </dsp:nvSpPr>
      <dsp:spPr>
        <a:xfrm>
          <a:off x="3213070" y="4570409"/>
          <a:ext cx="1233443" cy="7832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46F5E04-9956-4614-AFFD-C21591CD392A}">
      <dsp:nvSpPr>
        <dsp:cNvPr id="0" name=""/>
        <dsp:cNvSpPr/>
      </dsp:nvSpPr>
      <dsp:spPr>
        <a:xfrm>
          <a:off x="3350120" y="4700606"/>
          <a:ext cx="1233443" cy="7832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Administrative Assistant (1)</a:t>
          </a:r>
        </a:p>
      </dsp:txBody>
      <dsp:txXfrm>
        <a:off x="3373060" y="4723546"/>
        <a:ext cx="1187563" cy="7373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772CE050D54125A44BC8CF1669AE46"/>
        <w:category>
          <w:name w:val="General"/>
          <w:gallery w:val="placeholder"/>
        </w:category>
        <w:types>
          <w:type w:val="bbPlcHdr"/>
        </w:types>
        <w:behaviors>
          <w:behavior w:val="content"/>
        </w:behaviors>
        <w:guid w:val="{9D409A21-94F8-41EE-BC26-8811E963B078}"/>
      </w:docPartPr>
      <w:docPartBody>
        <w:p w:rsidR="00110562" w:rsidRDefault="001C542E" w:rsidP="001C542E">
          <w:pPr>
            <w:pStyle w:val="24772CE050D54125A44BC8CF1669AE46"/>
          </w:pPr>
          <w:r>
            <w:rPr>
              <w:color w:val="404040" w:themeColor="text1" w:themeTint="BF"/>
              <w:sz w:val="36"/>
              <w:szCs w:val="3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2E"/>
    <w:rsid w:val="00110562"/>
    <w:rsid w:val="00187F0E"/>
    <w:rsid w:val="001C542E"/>
    <w:rsid w:val="00553964"/>
    <w:rsid w:val="005B71D0"/>
    <w:rsid w:val="007C20D5"/>
    <w:rsid w:val="0093735C"/>
    <w:rsid w:val="00D076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42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772CE050D54125A44BC8CF1669AE46">
    <w:name w:val="24772CE050D54125A44BC8CF1669AE46"/>
    <w:rsid w:val="001C542E"/>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71C4042950D41BDD23578E2BE305D" ma:contentTypeVersion="13" ma:contentTypeDescription="Create a new document." ma:contentTypeScope="" ma:versionID="5fe3e10671a40c4882b450cb0182e458">
  <xsd:schema xmlns:xsd="http://www.w3.org/2001/XMLSchema" xmlns:xs="http://www.w3.org/2001/XMLSchema" xmlns:p="http://schemas.microsoft.com/office/2006/metadata/properties" xmlns:ns3="a73fb8a2-d477-4e1a-a520-f29b7a69fef0" xmlns:ns4="fbd5596a-739d-41a4-acb1-638d56d5ee1e" targetNamespace="http://schemas.microsoft.com/office/2006/metadata/properties" ma:root="true" ma:fieldsID="7861a38102df8788677a85dfe648197a" ns3:_="" ns4:_="">
    <xsd:import namespace="a73fb8a2-d477-4e1a-a520-f29b7a69fef0"/>
    <xsd:import namespace="fbd5596a-739d-41a4-acb1-638d56d5ee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fb8a2-d477-4e1a-a520-f29b7a69fe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5596a-739d-41a4-acb1-638d56d5ee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CF61D-8FE2-4D3F-85F3-824142C65E93}">
  <ds:schemaRefs>
    <ds:schemaRef ds:uri="http://schemas.openxmlformats.org/officeDocument/2006/bibliography"/>
  </ds:schemaRefs>
</ds:datastoreItem>
</file>

<file path=customXml/itemProps2.xml><?xml version="1.0" encoding="utf-8"?>
<ds:datastoreItem xmlns:ds="http://schemas.openxmlformats.org/officeDocument/2006/customXml" ds:itemID="{AA1F2611-83BC-4ED4-9A74-6727A235F5C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bd5596a-739d-41a4-acb1-638d56d5ee1e"/>
    <ds:schemaRef ds:uri="http://purl.org/dc/elements/1.1/"/>
    <ds:schemaRef ds:uri="a73fb8a2-d477-4e1a-a520-f29b7a69fef0"/>
    <ds:schemaRef ds:uri="http://www.w3.org/XML/1998/namespace"/>
  </ds:schemaRefs>
</ds:datastoreItem>
</file>

<file path=customXml/itemProps3.xml><?xml version="1.0" encoding="utf-8"?>
<ds:datastoreItem xmlns:ds="http://schemas.openxmlformats.org/officeDocument/2006/customXml" ds:itemID="{B15824FA-CD91-4BAF-BFC5-76FC80107D4E}">
  <ds:schemaRefs>
    <ds:schemaRef ds:uri="http://schemas.microsoft.com/sharepoint/v3/contenttype/forms"/>
  </ds:schemaRefs>
</ds:datastoreItem>
</file>

<file path=customXml/itemProps4.xml><?xml version="1.0" encoding="utf-8"?>
<ds:datastoreItem xmlns:ds="http://schemas.openxmlformats.org/officeDocument/2006/customXml" ds:itemID="{FC3406BA-B55C-408A-8B7E-76564BC29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fb8a2-d477-4e1a-a520-f29b7a69fef0"/>
    <ds:schemaRef ds:uri="fbd5596a-739d-41a4-acb1-638d56d5e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34</Pages>
  <Words>9070</Words>
  <Characters>51701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IEP INSTRUCTOR HANDBOOK</vt:lpstr>
    </vt:vector>
  </TitlesOfParts>
  <Company/>
  <LinksUpToDate>false</LinksUpToDate>
  <CharactersWithSpaces>60650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INSTRUCTOR HANDBOOK</dc:title>
  <dc:subject/>
  <dc:creator>McIntosh, Terry L</dc:creator>
  <cp:lastModifiedBy>Butler, Lisa L</cp:lastModifiedBy>
  <cp:revision>22</cp:revision>
  <cp:lastPrinted>2016-09-09T14:16:00Z</cp:lastPrinted>
  <dcterms:created xsi:type="dcterms:W3CDTF">2022-02-01T17:40:00Z</dcterms:created>
  <dcterms:modified xsi:type="dcterms:W3CDTF">2022-03-14T21:38:00Z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0x010100AA971C4042950D41BDD23578E2BE305D</vt:lpwstr>
  </property>
</Properties>
</file>