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540EF" w14:textId="5AD4BC5F" w:rsidR="0004254C" w:rsidRPr="00C962BB" w:rsidRDefault="00A63084" w:rsidP="002D4879">
      <w:pPr>
        <w:jc w:val="center"/>
        <w:rPr>
          <w:rFonts w:ascii="Times New Roman" w:hAnsi="Times New Roman" w:cs="Times New Roman"/>
          <w:b/>
        </w:rPr>
      </w:pPr>
      <w:r>
        <w:rPr>
          <w:rFonts w:ascii="Times New Roman" w:hAnsi="Times New Roman" w:cs="Times New Roman"/>
          <w:b/>
        </w:rPr>
        <w:t>Meeting</w:t>
      </w:r>
      <w:r w:rsidR="0017256C">
        <w:rPr>
          <w:rFonts w:ascii="Times New Roman" w:hAnsi="Times New Roman" w:cs="Times New Roman"/>
          <w:b/>
        </w:rPr>
        <w:t xml:space="preserve"> Summary</w:t>
      </w:r>
    </w:p>
    <w:p w14:paraId="0038DC48" w14:textId="77777777" w:rsidR="00AB7A98" w:rsidRPr="00C962BB" w:rsidRDefault="00AB7A98" w:rsidP="00AB7A98">
      <w:pPr>
        <w:jc w:val="center"/>
        <w:rPr>
          <w:rFonts w:ascii="Times New Roman" w:hAnsi="Times New Roman" w:cs="Times New Roman"/>
        </w:rPr>
      </w:pPr>
    </w:p>
    <w:p w14:paraId="035D1FC3" w14:textId="57EB750D" w:rsidR="00B34635" w:rsidRDefault="00117DBA" w:rsidP="00C962BB">
      <w:pPr>
        <w:rPr>
          <w:rFonts w:ascii="Times New Roman" w:hAnsi="Times New Roman" w:cs="Times New Roman"/>
        </w:rPr>
      </w:pPr>
      <w:r w:rsidRPr="00960216">
        <w:rPr>
          <w:rFonts w:ascii="Times New Roman" w:hAnsi="Times New Roman" w:cs="Times New Roman"/>
          <w:b/>
          <w:bCs/>
        </w:rPr>
        <w:t>Call to Order:</w:t>
      </w:r>
      <w:r>
        <w:rPr>
          <w:rFonts w:ascii="Times New Roman" w:hAnsi="Times New Roman" w:cs="Times New Roman"/>
        </w:rPr>
        <w:tab/>
      </w:r>
      <w:r>
        <w:rPr>
          <w:rFonts w:ascii="Times New Roman" w:hAnsi="Times New Roman" w:cs="Times New Roman"/>
        </w:rPr>
        <w:tab/>
      </w:r>
      <w:r w:rsidR="00FD1E29">
        <w:rPr>
          <w:rFonts w:ascii="Times New Roman" w:hAnsi="Times New Roman" w:cs="Times New Roman"/>
        </w:rPr>
        <w:t>11:0</w:t>
      </w:r>
      <w:r w:rsidR="00AE2CB9">
        <w:rPr>
          <w:rFonts w:ascii="Times New Roman" w:hAnsi="Times New Roman" w:cs="Times New Roman"/>
        </w:rPr>
        <w:t>2</w:t>
      </w:r>
      <w:r>
        <w:rPr>
          <w:rFonts w:ascii="Times New Roman" w:hAnsi="Times New Roman" w:cs="Times New Roman"/>
        </w:rPr>
        <w:t xml:space="preserve"> AM</w:t>
      </w:r>
    </w:p>
    <w:p w14:paraId="20C6D477" w14:textId="06D1A057" w:rsidR="00117DBA" w:rsidRDefault="00117DBA" w:rsidP="00C962BB">
      <w:pPr>
        <w:rPr>
          <w:rFonts w:ascii="Times New Roman" w:hAnsi="Times New Roman" w:cs="Times New Roman"/>
        </w:rPr>
      </w:pPr>
    </w:p>
    <w:p w14:paraId="3300EB8B" w14:textId="3DFD7003" w:rsidR="00117DBA" w:rsidRDefault="00117DBA" w:rsidP="00C962BB">
      <w:pPr>
        <w:rPr>
          <w:rFonts w:ascii="Times New Roman" w:hAnsi="Times New Roman" w:cs="Times New Roman"/>
        </w:rPr>
      </w:pPr>
      <w:r w:rsidRPr="00960216">
        <w:rPr>
          <w:rFonts w:ascii="Times New Roman" w:hAnsi="Times New Roman" w:cs="Times New Roman"/>
          <w:b/>
          <w:bCs/>
        </w:rPr>
        <w:t>Previous Minutes:</w:t>
      </w:r>
      <w:r>
        <w:rPr>
          <w:rFonts w:ascii="Times New Roman" w:hAnsi="Times New Roman" w:cs="Times New Roman"/>
        </w:rPr>
        <w:tab/>
      </w:r>
      <w:r w:rsidR="00B43B5E">
        <w:rPr>
          <w:rFonts w:ascii="Times New Roman" w:hAnsi="Times New Roman" w:cs="Times New Roman"/>
        </w:rPr>
        <w:t>M</w:t>
      </w:r>
      <w:r>
        <w:rPr>
          <w:rFonts w:ascii="Times New Roman" w:hAnsi="Times New Roman" w:cs="Times New Roman"/>
        </w:rPr>
        <w:t xml:space="preserve">inutes </w:t>
      </w:r>
      <w:r w:rsidR="00FD1E29">
        <w:rPr>
          <w:rFonts w:ascii="Times New Roman" w:hAnsi="Times New Roman" w:cs="Times New Roman"/>
        </w:rPr>
        <w:t xml:space="preserve">were reviewed and </w:t>
      </w:r>
      <w:r>
        <w:rPr>
          <w:rFonts w:ascii="Times New Roman" w:hAnsi="Times New Roman" w:cs="Times New Roman"/>
        </w:rPr>
        <w:t>accepted</w:t>
      </w:r>
    </w:p>
    <w:p w14:paraId="7A36DEAA" w14:textId="26090CDB" w:rsidR="00117DBA" w:rsidRDefault="00117DBA" w:rsidP="00C962BB">
      <w:pPr>
        <w:rPr>
          <w:rFonts w:ascii="Times New Roman" w:hAnsi="Times New Roman" w:cs="Times New Roman"/>
        </w:rPr>
      </w:pPr>
    </w:p>
    <w:p w14:paraId="2550C7AE" w14:textId="545AE021" w:rsidR="00752F86" w:rsidRPr="00752F86" w:rsidRDefault="00C10BE8" w:rsidP="009B0D48">
      <w:pPr>
        <w:rPr>
          <w:rFonts w:ascii="Times New Roman" w:hAnsi="Times New Roman" w:cs="Times New Roman"/>
          <w:b/>
          <w:bCs/>
          <w:u w:val="single"/>
        </w:rPr>
      </w:pPr>
      <w:r>
        <w:rPr>
          <w:rFonts w:ascii="Times New Roman" w:hAnsi="Times New Roman" w:cs="Times New Roman"/>
          <w:b/>
          <w:bCs/>
          <w:u w:val="single"/>
        </w:rPr>
        <w:t>EDIC Metric for Reporting (Dr. Brandi Neal)</w:t>
      </w:r>
    </w:p>
    <w:p w14:paraId="006A7D85" w14:textId="72D4687E" w:rsidR="00FD1E29" w:rsidRDefault="00AE2CB9" w:rsidP="009B0D48">
      <w:pPr>
        <w:rPr>
          <w:rFonts w:ascii="Times New Roman" w:hAnsi="Times New Roman" w:cs="Times New Roman"/>
          <w:bCs/>
        </w:rPr>
      </w:pPr>
      <w:r>
        <w:rPr>
          <w:rFonts w:ascii="Times New Roman" w:hAnsi="Times New Roman" w:cs="Times New Roman"/>
          <w:bCs/>
        </w:rPr>
        <w:t>Form will be distributed to individual colleges and Student Affairs; the individual EDIC committees are being asked to provide feedback on what they are doing in regards to three areas:</w:t>
      </w:r>
    </w:p>
    <w:p w14:paraId="612319EB" w14:textId="77777777" w:rsidR="00AE2CB9" w:rsidRDefault="00AE2CB9" w:rsidP="009B0D48">
      <w:pPr>
        <w:pStyle w:val="ListParagraph"/>
        <w:numPr>
          <w:ilvl w:val="0"/>
          <w:numId w:val="25"/>
        </w:numPr>
        <w:rPr>
          <w:rFonts w:ascii="Times New Roman" w:hAnsi="Times New Roman" w:cs="Times New Roman"/>
          <w:bCs/>
        </w:rPr>
      </w:pPr>
      <w:r w:rsidRPr="00AE2CB9">
        <w:rPr>
          <w:rFonts w:ascii="Times New Roman" w:hAnsi="Times New Roman" w:cs="Times New Roman"/>
          <w:bCs/>
        </w:rPr>
        <w:t xml:space="preserve">Intentional &amp; Holistic Student Development </w:t>
      </w:r>
    </w:p>
    <w:p w14:paraId="577572D8" w14:textId="77777777" w:rsidR="00AE2CB9" w:rsidRDefault="00AE2CB9" w:rsidP="009B0D48">
      <w:pPr>
        <w:pStyle w:val="ListParagraph"/>
        <w:numPr>
          <w:ilvl w:val="0"/>
          <w:numId w:val="25"/>
        </w:numPr>
        <w:rPr>
          <w:rFonts w:ascii="Times New Roman" w:hAnsi="Times New Roman" w:cs="Times New Roman"/>
          <w:bCs/>
        </w:rPr>
      </w:pPr>
      <w:r w:rsidRPr="00AE2CB9">
        <w:rPr>
          <w:rFonts w:ascii="Times New Roman" w:hAnsi="Times New Roman" w:cs="Times New Roman"/>
          <w:bCs/>
        </w:rPr>
        <w:t>Curriculum and Instruction Development</w:t>
      </w:r>
    </w:p>
    <w:p w14:paraId="68329CCF" w14:textId="4FC3BD22" w:rsidR="00AE2CB9" w:rsidRPr="00AE2CB9" w:rsidRDefault="00AE2CB9" w:rsidP="009B0D48">
      <w:pPr>
        <w:pStyle w:val="ListParagraph"/>
        <w:numPr>
          <w:ilvl w:val="0"/>
          <w:numId w:val="25"/>
        </w:numPr>
        <w:rPr>
          <w:rFonts w:ascii="Times New Roman" w:hAnsi="Times New Roman" w:cs="Times New Roman"/>
          <w:bCs/>
        </w:rPr>
      </w:pPr>
      <w:r w:rsidRPr="00AE2CB9">
        <w:rPr>
          <w:rFonts w:ascii="Times New Roman" w:hAnsi="Times New Roman" w:cs="Times New Roman"/>
          <w:bCs/>
        </w:rPr>
        <w:t>Faculty &amp; Staff Development</w:t>
      </w:r>
    </w:p>
    <w:p w14:paraId="59B9AFC8" w14:textId="1E43231C" w:rsidR="00AE2CB9" w:rsidRDefault="00AE2CB9" w:rsidP="009B0D48">
      <w:pPr>
        <w:rPr>
          <w:rFonts w:ascii="Times New Roman" w:hAnsi="Times New Roman" w:cs="Times New Roman"/>
          <w:bCs/>
        </w:rPr>
      </w:pPr>
      <w:r>
        <w:rPr>
          <w:rFonts w:ascii="Times New Roman" w:hAnsi="Times New Roman" w:cs="Times New Roman"/>
          <w:bCs/>
        </w:rPr>
        <w:t>A rubric has been created which inc</w:t>
      </w:r>
      <w:bookmarkStart w:id="0" w:name="_GoBack"/>
      <w:bookmarkEnd w:id="0"/>
      <w:r>
        <w:rPr>
          <w:rFonts w:ascii="Times New Roman" w:hAnsi="Times New Roman" w:cs="Times New Roman"/>
          <w:bCs/>
        </w:rPr>
        <w:t>ludes target performance indicators and three levels of effectiveness (minimal, developing, and transforming). This will help a department evaluate their effectiveness in each of the three above areas.</w:t>
      </w:r>
    </w:p>
    <w:p w14:paraId="4DC6DE7F" w14:textId="57312455" w:rsidR="00C10BE8" w:rsidRDefault="00AE2CB9" w:rsidP="009B0D48">
      <w:pPr>
        <w:rPr>
          <w:rFonts w:ascii="Times New Roman" w:hAnsi="Times New Roman" w:cs="Times New Roman"/>
          <w:bCs/>
        </w:rPr>
      </w:pPr>
      <w:r>
        <w:rPr>
          <w:rFonts w:ascii="Times New Roman" w:hAnsi="Times New Roman" w:cs="Times New Roman"/>
          <w:bCs/>
        </w:rPr>
        <w:t>*Everyone has been asked to review the rubric in Teams (</w:t>
      </w:r>
      <w:r w:rsidRPr="00AE2CB9">
        <w:rPr>
          <w:rFonts w:ascii="Times New Roman" w:hAnsi="Times New Roman" w:cs="Times New Roman"/>
          <w:bCs/>
        </w:rPr>
        <w:t xml:space="preserve">EDIC --&gt; Files --&gt; </w:t>
      </w:r>
      <w:r w:rsidR="00F613D2">
        <w:rPr>
          <w:rFonts w:ascii="Times New Roman" w:hAnsi="Times New Roman" w:cs="Times New Roman"/>
          <w:bCs/>
        </w:rPr>
        <w:t>EDIC Rubric.pdf</w:t>
      </w:r>
      <w:r w:rsidRPr="00AE2CB9">
        <w:rPr>
          <w:rFonts w:ascii="Times New Roman" w:hAnsi="Times New Roman" w:cs="Times New Roman"/>
          <w:bCs/>
        </w:rPr>
        <w:t xml:space="preserve">) </w:t>
      </w:r>
      <w:r>
        <w:rPr>
          <w:rFonts w:ascii="Times New Roman" w:hAnsi="Times New Roman" w:cs="Times New Roman"/>
          <w:bCs/>
        </w:rPr>
        <w:t xml:space="preserve">and respond with any questions by </w:t>
      </w:r>
      <w:r w:rsidRPr="0004254C">
        <w:rPr>
          <w:rFonts w:ascii="Times New Roman" w:hAnsi="Times New Roman" w:cs="Times New Roman"/>
          <w:bCs/>
          <w:u w:val="single"/>
        </w:rPr>
        <w:t>noon on November 18</w:t>
      </w:r>
      <w:r w:rsidRPr="0004254C">
        <w:rPr>
          <w:rFonts w:ascii="Times New Roman" w:hAnsi="Times New Roman" w:cs="Times New Roman"/>
          <w:bCs/>
          <w:u w:val="single"/>
          <w:vertAlign w:val="superscript"/>
        </w:rPr>
        <w:t>th</w:t>
      </w:r>
      <w:r>
        <w:rPr>
          <w:rFonts w:ascii="Times New Roman" w:hAnsi="Times New Roman" w:cs="Times New Roman"/>
          <w:bCs/>
        </w:rPr>
        <w:t>.</w:t>
      </w:r>
      <w:r w:rsidR="0004254C">
        <w:rPr>
          <w:rFonts w:ascii="Times New Roman" w:hAnsi="Times New Roman" w:cs="Times New Roman"/>
          <w:bCs/>
        </w:rPr>
        <w:t xml:space="preserve"> Steven will compile everyone’s feedback into a single document for review and discussion.</w:t>
      </w:r>
    </w:p>
    <w:p w14:paraId="0AB99AB8" w14:textId="77777777" w:rsidR="00F613D2" w:rsidRDefault="00F613D2" w:rsidP="009B0D48">
      <w:pPr>
        <w:rPr>
          <w:rFonts w:ascii="Times New Roman" w:hAnsi="Times New Roman" w:cs="Times New Roman"/>
          <w:bCs/>
        </w:rPr>
      </w:pPr>
    </w:p>
    <w:p w14:paraId="0D713ED7" w14:textId="77777777" w:rsidR="00F613D2" w:rsidRDefault="00F613D2" w:rsidP="009B0D48">
      <w:pPr>
        <w:rPr>
          <w:rFonts w:ascii="Times New Roman" w:hAnsi="Times New Roman" w:cs="Times New Roman"/>
          <w:bCs/>
        </w:rPr>
      </w:pPr>
    </w:p>
    <w:p w14:paraId="7971A736" w14:textId="741872DC" w:rsidR="00FD1E29" w:rsidRPr="00752F86" w:rsidRDefault="00752F86" w:rsidP="009B0D48">
      <w:pPr>
        <w:rPr>
          <w:rFonts w:ascii="Times New Roman" w:hAnsi="Times New Roman" w:cs="Times New Roman"/>
          <w:b/>
          <w:bCs/>
          <w:u w:val="single"/>
        </w:rPr>
      </w:pPr>
      <w:r w:rsidRPr="00752F86">
        <w:rPr>
          <w:rFonts w:ascii="Times New Roman" w:hAnsi="Times New Roman" w:cs="Times New Roman"/>
          <w:b/>
          <w:bCs/>
          <w:u w:val="single"/>
        </w:rPr>
        <w:t>Presentation of Data</w:t>
      </w:r>
      <w:r w:rsidR="00C10BE8">
        <w:rPr>
          <w:rFonts w:ascii="Times New Roman" w:hAnsi="Times New Roman" w:cs="Times New Roman"/>
          <w:b/>
          <w:bCs/>
          <w:u w:val="single"/>
        </w:rPr>
        <w:t xml:space="preserve"> (Dr. D’Angelo Taylor</w:t>
      </w:r>
      <w:r w:rsidR="00F613D2">
        <w:rPr>
          <w:rFonts w:ascii="Times New Roman" w:hAnsi="Times New Roman" w:cs="Times New Roman"/>
          <w:b/>
          <w:bCs/>
          <w:u w:val="single"/>
        </w:rPr>
        <w:t xml:space="preserve"> &amp; Dr. </w:t>
      </w:r>
      <w:proofErr w:type="spellStart"/>
      <w:r w:rsidR="00F613D2">
        <w:rPr>
          <w:rFonts w:ascii="Times New Roman" w:hAnsi="Times New Roman" w:cs="Times New Roman"/>
          <w:b/>
          <w:bCs/>
          <w:u w:val="single"/>
        </w:rPr>
        <w:t>Xavia</w:t>
      </w:r>
      <w:proofErr w:type="spellEnd"/>
      <w:r w:rsidR="00F613D2">
        <w:rPr>
          <w:rFonts w:ascii="Times New Roman" w:hAnsi="Times New Roman" w:cs="Times New Roman"/>
          <w:b/>
          <w:bCs/>
          <w:u w:val="single"/>
        </w:rPr>
        <w:t xml:space="preserve"> Harrington-</w:t>
      </w:r>
      <w:proofErr w:type="spellStart"/>
      <w:r w:rsidR="00F613D2">
        <w:rPr>
          <w:rFonts w:ascii="Times New Roman" w:hAnsi="Times New Roman" w:cs="Times New Roman"/>
          <w:b/>
          <w:bCs/>
          <w:u w:val="single"/>
        </w:rPr>
        <w:t>Chate</w:t>
      </w:r>
      <w:proofErr w:type="spellEnd"/>
      <w:r w:rsidR="00C10BE8">
        <w:rPr>
          <w:rFonts w:ascii="Times New Roman" w:hAnsi="Times New Roman" w:cs="Times New Roman"/>
          <w:b/>
          <w:bCs/>
          <w:u w:val="single"/>
        </w:rPr>
        <w:t>)</w:t>
      </w:r>
    </w:p>
    <w:p w14:paraId="21EC30E5" w14:textId="45C26756" w:rsidR="00FD1E29" w:rsidRDefault="00F613D2" w:rsidP="009B0D48">
      <w:pPr>
        <w:rPr>
          <w:rFonts w:ascii="Times New Roman" w:hAnsi="Times New Roman" w:cs="Times New Roman"/>
          <w:bCs/>
        </w:rPr>
      </w:pPr>
      <w:r>
        <w:rPr>
          <w:rFonts w:ascii="Times New Roman" w:hAnsi="Times New Roman" w:cs="Times New Roman"/>
          <w:bCs/>
        </w:rPr>
        <w:t>Four underlying themes captured in the data from the HEDS consultants.</w:t>
      </w:r>
    </w:p>
    <w:p w14:paraId="68FB5B74" w14:textId="49EF4AC6" w:rsidR="00F613D2" w:rsidRDefault="00F613D2" w:rsidP="00F613D2">
      <w:pPr>
        <w:pStyle w:val="ListParagraph"/>
        <w:numPr>
          <w:ilvl w:val="0"/>
          <w:numId w:val="26"/>
        </w:numPr>
        <w:rPr>
          <w:rFonts w:ascii="Times New Roman" w:hAnsi="Times New Roman" w:cs="Times New Roman"/>
          <w:bCs/>
        </w:rPr>
      </w:pPr>
      <w:r>
        <w:rPr>
          <w:rFonts w:ascii="Times New Roman" w:hAnsi="Times New Roman" w:cs="Times New Roman"/>
          <w:bCs/>
        </w:rPr>
        <w:t>Interactions &amp; Prior Exposure</w:t>
      </w:r>
    </w:p>
    <w:p w14:paraId="7391F755" w14:textId="5D084D61" w:rsidR="00F613D2" w:rsidRDefault="00F613D2" w:rsidP="00F613D2">
      <w:pPr>
        <w:pStyle w:val="ListParagraph"/>
        <w:numPr>
          <w:ilvl w:val="1"/>
          <w:numId w:val="26"/>
        </w:numPr>
        <w:rPr>
          <w:rFonts w:ascii="Times New Roman" w:hAnsi="Times New Roman" w:cs="Times New Roman"/>
          <w:bCs/>
        </w:rPr>
      </w:pPr>
      <w:r>
        <w:rPr>
          <w:rFonts w:ascii="Times New Roman" w:hAnsi="Times New Roman" w:cs="Times New Roman"/>
          <w:bCs/>
        </w:rPr>
        <w:t xml:space="preserve">The data does not suggest a major correlation between </w:t>
      </w:r>
      <w:r>
        <w:rPr>
          <w:rFonts w:ascii="Times New Roman" w:hAnsi="Times New Roman" w:cs="Times New Roman"/>
          <w:bCs/>
          <w:i/>
        </w:rPr>
        <w:t>frequency</w:t>
      </w:r>
      <w:r>
        <w:rPr>
          <w:rFonts w:ascii="Times New Roman" w:hAnsi="Times New Roman" w:cs="Times New Roman"/>
          <w:bCs/>
        </w:rPr>
        <w:t xml:space="preserve"> of interaction to support or shift in perspectives of DEI.</w:t>
      </w:r>
    </w:p>
    <w:p w14:paraId="2151DFED" w14:textId="2707B593" w:rsidR="00F613D2" w:rsidRDefault="00F613D2" w:rsidP="00F613D2">
      <w:pPr>
        <w:pStyle w:val="ListParagraph"/>
        <w:numPr>
          <w:ilvl w:val="1"/>
          <w:numId w:val="26"/>
        </w:numPr>
        <w:rPr>
          <w:rFonts w:ascii="Times New Roman" w:hAnsi="Times New Roman" w:cs="Times New Roman"/>
          <w:bCs/>
        </w:rPr>
      </w:pPr>
      <w:r>
        <w:rPr>
          <w:rFonts w:ascii="Times New Roman" w:hAnsi="Times New Roman" w:cs="Times New Roman"/>
          <w:bCs/>
        </w:rPr>
        <w:t xml:space="preserve">In </w:t>
      </w:r>
      <w:r>
        <w:rPr>
          <w:rFonts w:ascii="Times New Roman" w:hAnsi="Times New Roman" w:cs="Times New Roman"/>
          <w:bCs/>
          <w:i/>
        </w:rPr>
        <w:t>every</w:t>
      </w:r>
      <w:r>
        <w:rPr>
          <w:rFonts w:ascii="Times New Roman" w:hAnsi="Times New Roman" w:cs="Times New Roman"/>
          <w:bCs/>
        </w:rPr>
        <w:t xml:space="preserve"> scaled option, respondents reported that prior exposure via community service, discussions, performances, trainings, discussions, and/or activities pertaining to issues of Diversity, Equity, and Inclusion (DEI) increased their support for DEI.</w:t>
      </w:r>
    </w:p>
    <w:p w14:paraId="1A65C0D0" w14:textId="1595987D" w:rsidR="00F613D2" w:rsidRDefault="00F613D2" w:rsidP="00F613D2">
      <w:pPr>
        <w:pStyle w:val="ListParagraph"/>
        <w:numPr>
          <w:ilvl w:val="1"/>
          <w:numId w:val="26"/>
        </w:numPr>
        <w:rPr>
          <w:rFonts w:ascii="Times New Roman" w:hAnsi="Times New Roman" w:cs="Times New Roman"/>
          <w:bCs/>
        </w:rPr>
      </w:pPr>
      <w:r>
        <w:rPr>
          <w:rFonts w:ascii="Times New Roman" w:hAnsi="Times New Roman" w:cs="Times New Roman"/>
          <w:bCs/>
        </w:rPr>
        <w:t>Key Takeaway: Quality of experience &gt; Quantity of experiences</w:t>
      </w:r>
    </w:p>
    <w:p w14:paraId="4477FB44" w14:textId="5FB6D50F" w:rsidR="00F613D2" w:rsidRDefault="00F613D2" w:rsidP="00F613D2">
      <w:pPr>
        <w:pStyle w:val="ListParagraph"/>
        <w:numPr>
          <w:ilvl w:val="0"/>
          <w:numId w:val="26"/>
        </w:numPr>
        <w:rPr>
          <w:rFonts w:ascii="Times New Roman" w:hAnsi="Times New Roman" w:cs="Times New Roman"/>
          <w:bCs/>
        </w:rPr>
      </w:pPr>
      <w:r>
        <w:rPr>
          <w:rFonts w:ascii="Times New Roman" w:hAnsi="Times New Roman" w:cs="Times New Roman"/>
          <w:bCs/>
        </w:rPr>
        <w:t>Remarks &amp; Experiences</w:t>
      </w:r>
    </w:p>
    <w:p w14:paraId="6DCD8AC9" w14:textId="1BF7DF91" w:rsidR="00F613D2" w:rsidRDefault="00F613D2" w:rsidP="00F613D2">
      <w:pPr>
        <w:pStyle w:val="ListParagraph"/>
        <w:numPr>
          <w:ilvl w:val="1"/>
          <w:numId w:val="26"/>
        </w:numPr>
        <w:rPr>
          <w:rFonts w:ascii="Times New Roman" w:hAnsi="Times New Roman" w:cs="Times New Roman"/>
          <w:bCs/>
        </w:rPr>
      </w:pPr>
      <w:r>
        <w:rPr>
          <w:rFonts w:ascii="Times New Roman" w:hAnsi="Times New Roman" w:cs="Times New Roman"/>
          <w:bCs/>
        </w:rPr>
        <w:t xml:space="preserve">The data does suggest a correlation between </w:t>
      </w:r>
      <w:r>
        <w:rPr>
          <w:rFonts w:ascii="Times New Roman" w:hAnsi="Times New Roman" w:cs="Times New Roman"/>
          <w:b/>
          <w:bCs/>
        </w:rPr>
        <w:t>students of color</w:t>
      </w:r>
      <w:r>
        <w:rPr>
          <w:rFonts w:ascii="Times New Roman" w:hAnsi="Times New Roman" w:cs="Times New Roman"/>
          <w:bCs/>
        </w:rPr>
        <w:t xml:space="preserve"> an</w:t>
      </w:r>
      <w:r w:rsidR="00573655">
        <w:rPr>
          <w:rFonts w:ascii="Times New Roman" w:hAnsi="Times New Roman" w:cs="Times New Roman"/>
          <w:bCs/>
        </w:rPr>
        <w:t>d higher reported experiences o</w:t>
      </w:r>
      <w:r>
        <w:rPr>
          <w:rFonts w:ascii="Times New Roman" w:hAnsi="Times New Roman" w:cs="Times New Roman"/>
          <w:bCs/>
        </w:rPr>
        <w:t>f negative remarks and racial/ethnic discrimination. (Stats included on slide)</w:t>
      </w:r>
    </w:p>
    <w:p w14:paraId="7F6CE1C9" w14:textId="5A3E13E1" w:rsidR="00F613D2" w:rsidRDefault="00F613D2" w:rsidP="00F613D2">
      <w:pPr>
        <w:pStyle w:val="ListParagraph"/>
        <w:numPr>
          <w:ilvl w:val="1"/>
          <w:numId w:val="26"/>
        </w:numPr>
        <w:rPr>
          <w:rFonts w:ascii="Times New Roman" w:hAnsi="Times New Roman" w:cs="Times New Roman"/>
          <w:bCs/>
        </w:rPr>
      </w:pPr>
      <w:r>
        <w:rPr>
          <w:rFonts w:ascii="Times New Roman" w:hAnsi="Times New Roman" w:cs="Times New Roman"/>
          <w:bCs/>
        </w:rPr>
        <w:t>Highest: Black students</w:t>
      </w:r>
    </w:p>
    <w:p w14:paraId="150775C7" w14:textId="128EA204" w:rsidR="00F613D2" w:rsidRDefault="00F613D2" w:rsidP="00F613D2">
      <w:pPr>
        <w:pStyle w:val="ListParagraph"/>
        <w:numPr>
          <w:ilvl w:val="2"/>
          <w:numId w:val="26"/>
        </w:numPr>
        <w:rPr>
          <w:rFonts w:ascii="Times New Roman" w:hAnsi="Times New Roman" w:cs="Times New Roman"/>
          <w:bCs/>
        </w:rPr>
      </w:pPr>
      <w:r>
        <w:rPr>
          <w:rFonts w:ascii="Times New Roman" w:hAnsi="Times New Roman" w:cs="Times New Roman"/>
          <w:bCs/>
        </w:rPr>
        <w:t xml:space="preserve">58% Insensitive </w:t>
      </w:r>
    </w:p>
    <w:p w14:paraId="7CC4521A" w14:textId="3B5CB641" w:rsidR="00F613D2" w:rsidRDefault="00F613D2" w:rsidP="00F613D2">
      <w:pPr>
        <w:pStyle w:val="ListParagraph"/>
        <w:numPr>
          <w:ilvl w:val="1"/>
          <w:numId w:val="26"/>
        </w:numPr>
        <w:rPr>
          <w:rFonts w:ascii="Times New Roman" w:hAnsi="Times New Roman" w:cs="Times New Roman"/>
          <w:bCs/>
        </w:rPr>
      </w:pPr>
      <w:r>
        <w:rPr>
          <w:rFonts w:ascii="Times New Roman" w:hAnsi="Times New Roman" w:cs="Times New Roman"/>
          <w:bCs/>
        </w:rPr>
        <w:t>Key Takeaway: our students are most vulnerable; we need systems in places to address this issue</w:t>
      </w:r>
    </w:p>
    <w:p w14:paraId="302D94EB" w14:textId="4E1A7A2F" w:rsidR="00F613D2" w:rsidRDefault="00F613D2" w:rsidP="00F613D2">
      <w:pPr>
        <w:pStyle w:val="ListParagraph"/>
        <w:numPr>
          <w:ilvl w:val="0"/>
          <w:numId w:val="26"/>
        </w:numPr>
        <w:rPr>
          <w:rFonts w:ascii="Times New Roman" w:hAnsi="Times New Roman" w:cs="Times New Roman"/>
          <w:bCs/>
        </w:rPr>
      </w:pPr>
      <w:r>
        <w:rPr>
          <w:rFonts w:ascii="Times New Roman" w:hAnsi="Times New Roman" w:cs="Times New Roman"/>
          <w:bCs/>
        </w:rPr>
        <w:t>Campus Support</w:t>
      </w:r>
    </w:p>
    <w:p w14:paraId="6EC8A02C" w14:textId="26ED70DA" w:rsidR="00F613D2" w:rsidRDefault="00F613D2" w:rsidP="00F613D2">
      <w:pPr>
        <w:pStyle w:val="ListParagraph"/>
        <w:numPr>
          <w:ilvl w:val="1"/>
          <w:numId w:val="26"/>
        </w:numPr>
        <w:rPr>
          <w:rFonts w:ascii="Times New Roman" w:hAnsi="Times New Roman" w:cs="Times New Roman"/>
          <w:bCs/>
        </w:rPr>
      </w:pPr>
      <w:r>
        <w:rPr>
          <w:rFonts w:ascii="Times New Roman" w:hAnsi="Times New Roman" w:cs="Times New Roman"/>
          <w:bCs/>
        </w:rPr>
        <w:t xml:space="preserve">Respondents </w:t>
      </w:r>
      <w:r w:rsidRPr="00F613D2">
        <w:rPr>
          <w:rFonts w:ascii="Times New Roman" w:hAnsi="Times New Roman" w:cs="Times New Roman"/>
          <w:bCs/>
          <w:i/>
        </w:rPr>
        <w:t>agree</w:t>
      </w:r>
      <w:r>
        <w:rPr>
          <w:rFonts w:ascii="Times New Roman" w:hAnsi="Times New Roman" w:cs="Times New Roman"/>
          <w:bCs/>
        </w:rPr>
        <w:t xml:space="preserve"> with campus support mechanisms from “senior leadership” to “students, faculty, and staff”.</w:t>
      </w:r>
    </w:p>
    <w:p w14:paraId="6C903A19" w14:textId="600D2708" w:rsidR="00F613D2" w:rsidRDefault="00F613D2" w:rsidP="00F613D2">
      <w:pPr>
        <w:pStyle w:val="ListParagraph"/>
        <w:numPr>
          <w:ilvl w:val="1"/>
          <w:numId w:val="26"/>
        </w:numPr>
        <w:rPr>
          <w:rFonts w:ascii="Times New Roman" w:hAnsi="Times New Roman" w:cs="Times New Roman"/>
          <w:bCs/>
        </w:rPr>
      </w:pPr>
      <w:r>
        <w:rPr>
          <w:rFonts w:ascii="Times New Roman" w:hAnsi="Times New Roman" w:cs="Times New Roman"/>
          <w:bCs/>
        </w:rPr>
        <w:t xml:space="preserve">When compared to other institutions, respondents at USI report </w:t>
      </w:r>
      <w:r>
        <w:rPr>
          <w:rFonts w:ascii="Times New Roman" w:hAnsi="Times New Roman" w:cs="Times New Roman"/>
          <w:bCs/>
          <w:i/>
        </w:rPr>
        <w:t>higher support</w:t>
      </w:r>
      <w:r>
        <w:rPr>
          <w:rFonts w:ascii="Times New Roman" w:hAnsi="Times New Roman" w:cs="Times New Roman"/>
          <w:bCs/>
        </w:rPr>
        <w:t xml:space="preserve"> in institutional efforts increasing Diversity and Equity via Likert scale strongly disagree to strongly agree</w:t>
      </w:r>
    </w:p>
    <w:p w14:paraId="415DA733" w14:textId="05E89B62" w:rsidR="00F613D2" w:rsidRDefault="00F613D2" w:rsidP="00F613D2">
      <w:pPr>
        <w:pStyle w:val="ListParagraph"/>
        <w:numPr>
          <w:ilvl w:val="2"/>
          <w:numId w:val="26"/>
        </w:numPr>
        <w:rPr>
          <w:rFonts w:ascii="Times New Roman" w:hAnsi="Times New Roman" w:cs="Times New Roman"/>
          <w:bCs/>
        </w:rPr>
      </w:pPr>
      <w:r>
        <w:rPr>
          <w:rFonts w:ascii="Times New Roman" w:hAnsi="Times New Roman" w:cs="Times New Roman"/>
          <w:bCs/>
        </w:rPr>
        <w:t>USI: 3.8</w:t>
      </w:r>
    </w:p>
    <w:p w14:paraId="6D12D0FE" w14:textId="03F52FAF" w:rsidR="00F613D2" w:rsidRDefault="00F613D2" w:rsidP="00F613D2">
      <w:pPr>
        <w:pStyle w:val="ListParagraph"/>
        <w:numPr>
          <w:ilvl w:val="2"/>
          <w:numId w:val="26"/>
        </w:numPr>
        <w:rPr>
          <w:rFonts w:ascii="Times New Roman" w:hAnsi="Times New Roman" w:cs="Times New Roman"/>
          <w:bCs/>
        </w:rPr>
      </w:pPr>
      <w:r>
        <w:rPr>
          <w:rFonts w:ascii="Times New Roman" w:hAnsi="Times New Roman" w:cs="Times New Roman"/>
          <w:bCs/>
        </w:rPr>
        <w:lastRenderedPageBreak/>
        <w:t>Other institutions: 3.4</w:t>
      </w:r>
    </w:p>
    <w:p w14:paraId="08A3836A" w14:textId="5BA123C4" w:rsidR="00F613D2" w:rsidRPr="00F613D2" w:rsidRDefault="00F613D2" w:rsidP="00F613D2">
      <w:pPr>
        <w:pStyle w:val="ListParagraph"/>
        <w:numPr>
          <w:ilvl w:val="1"/>
          <w:numId w:val="26"/>
        </w:numPr>
        <w:rPr>
          <w:rFonts w:ascii="Times New Roman" w:hAnsi="Times New Roman" w:cs="Times New Roman"/>
          <w:bCs/>
        </w:rPr>
      </w:pPr>
      <w:r>
        <w:rPr>
          <w:rFonts w:ascii="Times New Roman" w:hAnsi="Times New Roman" w:cs="Times New Roman"/>
          <w:bCs/>
        </w:rPr>
        <w:t>Key Takeaway: Visible Action &gt; Talking Points</w:t>
      </w:r>
    </w:p>
    <w:p w14:paraId="18DF6B0C" w14:textId="0EAC4DFA" w:rsidR="00F613D2" w:rsidRDefault="00F613D2" w:rsidP="00F613D2">
      <w:pPr>
        <w:pStyle w:val="ListParagraph"/>
        <w:numPr>
          <w:ilvl w:val="0"/>
          <w:numId w:val="26"/>
        </w:numPr>
        <w:rPr>
          <w:rFonts w:ascii="Times New Roman" w:hAnsi="Times New Roman" w:cs="Times New Roman"/>
          <w:bCs/>
        </w:rPr>
      </w:pPr>
      <w:r>
        <w:rPr>
          <w:rFonts w:ascii="Times New Roman" w:hAnsi="Times New Roman" w:cs="Times New Roman"/>
          <w:bCs/>
        </w:rPr>
        <w:t>Campus Climate</w:t>
      </w:r>
    </w:p>
    <w:p w14:paraId="7E0F139D" w14:textId="7CD1A9C0" w:rsidR="00F613D2" w:rsidRDefault="00F613D2" w:rsidP="00F613D2">
      <w:pPr>
        <w:pStyle w:val="ListParagraph"/>
        <w:numPr>
          <w:ilvl w:val="1"/>
          <w:numId w:val="26"/>
        </w:numPr>
        <w:rPr>
          <w:rFonts w:ascii="Times New Roman" w:hAnsi="Times New Roman" w:cs="Times New Roman"/>
          <w:bCs/>
        </w:rPr>
      </w:pPr>
      <w:r>
        <w:rPr>
          <w:rFonts w:ascii="Times New Roman" w:hAnsi="Times New Roman" w:cs="Times New Roman"/>
          <w:bCs/>
        </w:rPr>
        <w:t xml:space="preserve">When compared to other institutions, our respondents are </w:t>
      </w:r>
      <w:r w:rsidRPr="00F613D2">
        <w:rPr>
          <w:rFonts w:ascii="Times New Roman" w:hAnsi="Times New Roman" w:cs="Times New Roman"/>
          <w:bCs/>
          <w:i/>
        </w:rPr>
        <w:t>slightly less comfortable</w:t>
      </w:r>
      <w:r>
        <w:rPr>
          <w:rFonts w:ascii="Times New Roman" w:hAnsi="Times New Roman" w:cs="Times New Roman"/>
          <w:bCs/>
        </w:rPr>
        <w:t xml:space="preserve"> sharing views on DEI.</w:t>
      </w:r>
    </w:p>
    <w:p w14:paraId="5708848B" w14:textId="28807B3A" w:rsidR="00F613D2" w:rsidRDefault="00F613D2" w:rsidP="00F613D2">
      <w:pPr>
        <w:pStyle w:val="ListParagraph"/>
        <w:numPr>
          <w:ilvl w:val="2"/>
          <w:numId w:val="26"/>
        </w:numPr>
        <w:rPr>
          <w:rFonts w:ascii="Times New Roman" w:hAnsi="Times New Roman" w:cs="Times New Roman"/>
          <w:bCs/>
        </w:rPr>
      </w:pPr>
      <w:r>
        <w:rPr>
          <w:rFonts w:ascii="Times New Roman" w:hAnsi="Times New Roman" w:cs="Times New Roman"/>
          <w:bCs/>
        </w:rPr>
        <w:t>USI: 65%</w:t>
      </w:r>
    </w:p>
    <w:p w14:paraId="64042454" w14:textId="0FF9107D" w:rsidR="00F613D2" w:rsidRDefault="00F613D2" w:rsidP="00F613D2">
      <w:pPr>
        <w:pStyle w:val="ListParagraph"/>
        <w:numPr>
          <w:ilvl w:val="2"/>
          <w:numId w:val="26"/>
        </w:numPr>
        <w:rPr>
          <w:rFonts w:ascii="Times New Roman" w:hAnsi="Times New Roman" w:cs="Times New Roman"/>
          <w:bCs/>
        </w:rPr>
      </w:pPr>
      <w:r>
        <w:rPr>
          <w:rFonts w:ascii="Times New Roman" w:hAnsi="Times New Roman" w:cs="Times New Roman"/>
          <w:bCs/>
        </w:rPr>
        <w:t>Other</w:t>
      </w:r>
      <w:r w:rsidR="00573655">
        <w:rPr>
          <w:rFonts w:ascii="Times New Roman" w:hAnsi="Times New Roman" w:cs="Times New Roman"/>
          <w:bCs/>
        </w:rPr>
        <w:t xml:space="preserve"> institutions</w:t>
      </w:r>
      <w:r>
        <w:rPr>
          <w:rFonts w:ascii="Times New Roman" w:hAnsi="Times New Roman" w:cs="Times New Roman"/>
          <w:bCs/>
        </w:rPr>
        <w:t>: 67%</w:t>
      </w:r>
    </w:p>
    <w:p w14:paraId="1A7E037A" w14:textId="46CE4FBF" w:rsidR="00F613D2" w:rsidRDefault="00F613D2" w:rsidP="00F613D2">
      <w:pPr>
        <w:pStyle w:val="ListParagraph"/>
        <w:numPr>
          <w:ilvl w:val="1"/>
          <w:numId w:val="26"/>
        </w:numPr>
        <w:rPr>
          <w:rFonts w:ascii="Times New Roman" w:hAnsi="Times New Roman" w:cs="Times New Roman"/>
          <w:bCs/>
        </w:rPr>
      </w:pPr>
      <w:r>
        <w:rPr>
          <w:rFonts w:ascii="Times New Roman" w:hAnsi="Times New Roman" w:cs="Times New Roman"/>
          <w:bCs/>
        </w:rPr>
        <w:t xml:space="preserve">When compared to other institutions, our respondents are </w:t>
      </w:r>
      <w:r w:rsidRPr="00F613D2">
        <w:rPr>
          <w:rFonts w:ascii="Times New Roman" w:hAnsi="Times New Roman" w:cs="Times New Roman"/>
          <w:bCs/>
          <w:i/>
        </w:rPr>
        <w:t>slightly more confident</w:t>
      </w:r>
      <w:r>
        <w:rPr>
          <w:rFonts w:ascii="Times New Roman" w:hAnsi="Times New Roman" w:cs="Times New Roman"/>
          <w:bCs/>
        </w:rPr>
        <w:t xml:space="preserve"> that diversity improves their campus experiences</w:t>
      </w:r>
    </w:p>
    <w:p w14:paraId="304041D3" w14:textId="37874868" w:rsidR="00F613D2" w:rsidRDefault="00F613D2" w:rsidP="00F613D2">
      <w:pPr>
        <w:pStyle w:val="ListParagraph"/>
        <w:numPr>
          <w:ilvl w:val="2"/>
          <w:numId w:val="26"/>
        </w:numPr>
        <w:rPr>
          <w:rFonts w:ascii="Times New Roman" w:hAnsi="Times New Roman" w:cs="Times New Roman"/>
          <w:bCs/>
        </w:rPr>
      </w:pPr>
      <w:r>
        <w:rPr>
          <w:rFonts w:ascii="Times New Roman" w:hAnsi="Times New Roman" w:cs="Times New Roman"/>
          <w:bCs/>
        </w:rPr>
        <w:t>USI: 88%</w:t>
      </w:r>
    </w:p>
    <w:p w14:paraId="4AAED578" w14:textId="0E229E65" w:rsidR="00F613D2" w:rsidRPr="00F613D2" w:rsidRDefault="00573655" w:rsidP="00F613D2">
      <w:pPr>
        <w:pStyle w:val="ListParagraph"/>
        <w:numPr>
          <w:ilvl w:val="2"/>
          <w:numId w:val="26"/>
        </w:numPr>
        <w:rPr>
          <w:rFonts w:ascii="Times New Roman" w:hAnsi="Times New Roman" w:cs="Times New Roman"/>
          <w:bCs/>
        </w:rPr>
      </w:pPr>
      <w:r>
        <w:rPr>
          <w:rFonts w:ascii="Times New Roman" w:hAnsi="Times New Roman" w:cs="Times New Roman"/>
          <w:bCs/>
        </w:rPr>
        <w:t xml:space="preserve">Other institutions: </w:t>
      </w:r>
      <w:r w:rsidR="00F613D2">
        <w:rPr>
          <w:rFonts w:ascii="Times New Roman" w:hAnsi="Times New Roman" w:cs="Times New Roman"/>
          <w:bCs/>
        </w:rPr>
        <w:t>89%</w:t>
      </w:r>
    </w:p>
    <w:p w14:paraId="21ECC13D" w14:textId="20A84535" w:rsidR="00F613D2" w:rsidRPr="00F613D2" w:rsidRDefault="00F613D2" w:rsidP="00F613D2">
      <w:pPr>
        <w:pStyle w:val="ListParagraph"/>
        <w:numPr>
          <w:ilvl w:val="1"/>
          <w:numId w:val="26"/>
        </w:numPr>
        <w:rPr>
          <w:rFonts w:ascii="Times New Roman" w:hAnsi="Times New Roman" w:cs="Times New Roman"/>
          <w:bCs/>
        </w:rPr>
      </w:pPr>
      <w:r>
        <w:rPr>
          <w:rFonts w:ascii="Times New Roman" w:hAnsi="Times New Roman" w:cs="Times New Roman"/>
          <w:bCs/>
        </w:rPr>
        <w:t xml:space="preserve">When compared to other institutions, our respondents report that our campus is </w:t>
      </w:r>
      <w:r>
        <w:rPr>
          <w:rFonts w:ascii="Times New Roman" w:hAnsi="Times New Roman" w:cs="Times New Roman"/>
          <w:bCs/>
          <w:i/>
        </w:rPr>
        <w:t>free from tensions</w:t>
      </w:r>
      <w:r>
        <w:rPr>
          <w:rFonts w:ascii="Times New Roman" w:hAnsi="Times New Roman" w:cs="Times New Roman"/>
          <w:b/>
          <w:bCs/>
          <w:i/>
        </w:rPr>
        <w:t xml:space="preserve"> </w:t>
      </w:r>
      <w:r w:rsidRPr="00F613D2">
        <w:rPr>
          <w:rFonts w:ascii="Times New Roman" w:hAnsi="Times New Roman" w:cs="Times New Roman"/>
          <w:bCs/>
        </w:rPr>
        <w:t xml:space="preserve">but also report experiencing discrimination form </w:t>
      </w:r>
      <w:r>
        <w:rPr>
          <w:rFonts w:ascii="Times New Roman" w:hAnsi="Times New Roman" w:cs="Times New Roman"/>
          <w:bCs/>
          <w:i/>
        </w:rPr>
        <w:t xml:space="preserve">USI students &amp; the community </w:t>
      </w:r>
      <w:r w:rsidRPr="00F613D2">
        <w:rPr>
          <w:rFonts w:ascii="Times New Roman" w:hAnsi="Times New Roman" w:cs="Times New Roman"/>
          <w:bCs/>
        </w:rPr>
        <w:t xml:space="preserve">at a disproportionally </w:t>
      </w:r>
      <w:r>
        <w:rPr>
          <w:rFonts w:ascii="Times New Roman" w:hAnsi="Times New Roman" w:cs="Times New Roman"/>
          <w:bCs/>
        </w:rPr>
        <w:t>higher</w:t>
      </w:r>
      <w:r w:rsidRPr="00F613D2">
        <w:rPr>
          <w:rFonts w:ascii="Times New Roman" w:hAnsi="Times New Roman" w:cs="Times New Roman"/>
          <w:bCs/>
        </w:rPr>
        <w:t xml:space="preserve"> rate than any other on</w:t>
      </w:r>
      <w:r w:rsidR="00573655">
        <w:rPr>
          <w:rFonts w:ascii="Times New Roman" w:hAnsi="Times New Roman" w:cs="Times New Roman"/>
          <w:bCs/>
        </w:rPr>
        <w:t>-</w:t>
      </w:r>
      <w:r w:rsidRPr="00F613D2">
        <w:rPr>
          <w:rFonts w:ascii="Times New Roman" w:hAnsi="Times New Roman" w:cs="Times New Roman"/>
          <w:bCs/>
        </w:rPr>
        <w:t>campus source.</w:t>
      </w:r>
    </w:p>
    <w:p w14:paraId="771FF791" w14:textId="3A929B09" w:rsidR="00F613D2" w:rsidRPr="00F613D2" w:rsidRDefault="00F613D2" w:rsidP="00F613D2">
      <w:pPr>
        <w:pStyle w:val="ListParagraph"/>
        <w:numPr>
          <w:ilvl w:val="1"/>
          <w:numId w:val="26"/>
        </w:numPr>
        <w:rPr>
          <w:rFonts w:ascii="Times New Roman" w:hAnsi="Times New Roman" w:cs="Times New Roman"/>
          <w:bCs/>
        </w:rPr>
      </w:pPr>
      <w:r w:rsidRPr="00F613D2">
        <w:rPr>
          <w:rFonts w:ascii="Times New Roman" w:hAnsi="Times New Roman" w:cs="Times New Roman"/>
          <w:bCs/>
        </w:rPr>
        <w:t>Key Takeaway: There is more to do.</w:t>
      </w:r>
    </w:p>
    <w:p w14:paraId="4916E718" w14:textId="77777777" w:rsidR="00F613D2" w:rsidRDefault="00F613D2" w:rsidP="00F613D2">
      <w:pPr>
        <w:rPr>
          <w:rFonts w:ascii="Times New Roman" w:hAnsi="Times New Roman" w:cs="Times New Roman"/>
          <w:bCs/>
        </w:rPr>
      </w:pPr>
    </w:p>
    <w:p w14:paraId="772C75F4" w14:textId="705CA9EE" w:rsidR="00F613D2" w:rsidRDefault="00573655" w:rsidP="00F613D2">
      <w:pPr>
        <w:rPr>
          <w:rFonts w:ascii="Times New Roman" w:hAnsi="Times New Roman" w:cs="Times New Roman"/>
          <w:bCs/>
        </w:rPr>
      </w:pPr>
      <w:r w:rsidRPr="00573655">
        <w:rPr>
          <w:rFonts w:ascii="Times New Roman" w:hAnsi="Times New Roman" w:cs="Times New Roman"/>
          <w:bCs/>
          <w:u w:val="single"/>
        </w:rPr>
        <w:t>QUESTIONS</w:t>
      </w:r>
      <w:r w:rsidR="00DC4399">
        <w:rPr>
          <w:rFonts w:ascii="Times New Roman" w:hAnsi="Times New Roman" w:cs="Times New Roman"/>
          <w:bCs/>
          <w:u w:val="single"/>
        </w:rPr>
        <w:t>/COMMENTS</w:t>
      </w:r>
      <w:r w:rsidR="00F613D2">
        <w:rPr>
          <w:rFonts w:ascii="Times New Roman" w:hAnsi="Times New Roman" w:cs="Times New Roman"/>
          <w:bCs/>
        </w:rPr>
        <w:br/>
      </w:r>
      <w:r>
        <w:rPr>
          <w:rFonts w:ascii="Times New Roman" w:hAnsi="Times New Roman" w:cs="Times New Roman"/>
          <w:bCs/>
        </w:rPr>
        <w:t>EZ: The last slide – is the takeaway that USI students experience more discrimination from the community than other institutions?</w:t>
      </w:r>
    </w:p>
    <w:p w14:paraId="22A80C32" w14:textId="32221C32" w:rsidR="00573655" w:rsidRDefault="00573655" w:rsidP="00F613D2">
      <w:pPr>
        <w:rPr>
          <w:rFonts w:ascii="Times New Roman" w:hAnsi="Times New Roman" w:cs="Times New Roman"/>
          <w:bCs/>
        </w:rPr>
      </w:pPr>
      <w:r>
        <w:rPr>
          <w:rFonts w:ascii="Times New Roman" w:hAnsi="Times New Roman" w:cs="Times New Roman"/>
          <w:bCs/>
        </w:rPr>
        <w:t xml:space="preserve">XHC: The community in which our campus is housed is different from the campus itself. There are not many tensions on campus itself; but respondents feel there </w:t>
      </w:r>
      <w:proofErr w:type="gramStart"/>
      <w:r>
        <w:rPr>
          <w:rFonts w:ascii="Times New Roman" w:hAnsi="Times New Roman" w:cs="Times New Roman"/>
          <w:bCs/>
        </w:rPr>
        <w:t>is</w:t>
      </w:r>
      <w:proofErr w:type="gramEnd"/>
      <w:r>
        <w:rPr>
          <w:rFonts w:ascii="Times New Roman" w:hAnsi="Times New Roman" w:cs="Times New Roman"/>
          <w:bCs/>
        </w:rPr>
        <w:t xml:space="preserve"> discrimination, insensitivity and harassment from the greater Evansville community.</w:t>
      </w:r>
    </w:p>
    <w:p w14:paraId="7273CD1B" w14:textId="77777777" w:rsidR="00573655" w:rsidRDefault="00573655" w:rsidP="00F613D2">
      <w:pPr>
        <w:rPr>
          <w:rFonts w:ascii="Times New Roman" w:hAnsi="Times New Roman" w:cs="Times New Roman"/>
          <w:bCs/>
        </w:rPr>
      </w:pPr>
    </w:p>
    <w:p w14:paraId="5F907041" w14:textId="048A6844" w:rsidR="00573655" w:rsidRDefault="00573655" w:rsidP="00F613D2">
      <w:pPr>
        <w:rPr>
          <w:rFonts w:ascii="Times New Roman" w:hAnsi="Times New Roman" w:cs="Times New Roman"/>
          <w:bCs/>
        </w:rPr>
      </w:pPr>
      <w:r>
        <w:rPr>
          <w:rFonts w:ascii="Times New Roman" w:hAnsi="Times New Roman" w:cs="Times New Roman"/>
          <w:bCs/>
        </w:rPr>
        <w:t>AA: In terms of the survey data, is our result skewed by those who have not experienced discrimination or don’t see race</w:t>
      </w:r>
    </w:p>
    <w:p w14:paraId="4EEA1091" w14:textId="2CFD0488" w:rsidR="00573655" w:rsidRDefault="00573655" w:rsidP="00F613D2">
      <w:pPr>
        <w:rPr>
          <w:rFonts w:ascii="Times New Roman" w:hAnsi="Times New Roman" w:cs="Times New Roman"/>
          <w:bCs/>
        </w:rPr>
      </w:pPr>
      <w:r>
        <w:rPr>
          <w:rFonts w:ascii="Times New Roman" w:hAnsi="Times New Roman" w:cs="Times New Roman"/>
          <w:bCs/>
        </w:rPr>
        <w:t>XHC: We do not know to which institutions we are being compared, so we are hoping to get more clarity as we do a deeper dive into the data.</w:t>
      </w:r>
    </w:p>
    <w:p w14:paraId="27430289" w14:textId="06D58F74" w:rsidR="00573655" w:rsidRPr="00F613D2" w:rsidRDefault="00573655" w:rsidP="00F613D2">
      <w:pPr>
        <w:rPr>
          <w:rFonts w:ascii="Times New Roman" w:hAnsi="Times New Roman" w:cs="Times New Roman"/>
          <w:bCs/>
        </w:rPr>
      </w:pPr>
      <w:r>
        <w:rPr>
          <w:rFonts w:ascii="Times New Roman" w:hAnsi="Times New Roman" w:cs="Times New Roman"/>
          <w:bCs/>
        </w:rPr>
        <w:t>KD: The majority of institutions who participate are private institutions. I would say that this is not a national sample of institutions so there could be some bias. You could break the data down by race indicators to get a clearer picture of what’s happening. Our ranking could be slightly inflated, so a deeper dive is merited.</w:t>
      </w:r>
    </w:p>
    <w:p w14:paraId="3562A887" w14:textId="0D87A6D4" w:rsidR="00C10BE8" w:rsidRDefault="00573655" w:rsidP="009B0D48">
      <w:pPr>
        <w:rPr>
          <w:rFonts w:ascii="Times New Roman" w:hAnsi="Times New Roman" w:cs="Times New Roman"/>
          <w:bCs/>
        </w:rPr>
      </w:pPr>
      <w:r>
        <w:rPr>
          <w:rFonts w:ascii="Times New Roman" w:hAnsi="Times New Roman" w:cs="Times New Roman"/>
          <w:bCs/>
        </w:rPr>
        <w:t>AA: Depending on the mix of students who responded to our survey, or if the majority of other institutions are primarily white institutions, it would explain the variance and ranking.</w:t>
      </w:r>
    </w:p>
    <w:p w14:paraId="2817BDCD" w14:textId="77777777" w:rsidR="00573655" w:rsidRDefault="00573655" w:rsidP="009B0D48">
      <w:pPr>
        <w:rPr>
          <w:rFonts w:ascii="Times New Roman" w:hAnsi="Times New Roman" w:cs="Times New Roman"/>
          <w:bCs/>
        </w:rPr>
      </w:pPr>
    </w:p>
    <w:p w14:paraId="31D93073" w14:textId="02FC1538" w:rsidR="00573655" w:rsidRDefault="000C61F0" w:rsidP="009B0D48">
      <w:pPr>
        <w:rPr>
          <w:rFonts w:ascii="Times New Roman" w:hAnsi="Times New Roman" w:cs="Times New Roman"/>
          <w:bCs/>
        </w:rPr>
      </w:pPr>
      <w:r>
        <w:rPr>
          <w:rFonts w:ascii="Times New Roman" w:hAnsi="Times New Roman" w:cs="Times New Roman"/>
          <w:bCs/>
        </w:rPr>
        <w:t>PH: The researchers will be making a return trip to campus during which time they can provide more explanations of our data in compared to others. The most important takeaway for us is the indication that discrimination IS happening on our campus. We need to think about how we can recognize, reduce, and prevent this behavior in order to make our campus climate more positive and inclusive for everyone.</w:t>
      </w:r>
    </w:p>
    <w:p w14:paraId="40EDEF24" w14:textId="77777777" w:rsidR="000C61F0" w:rsidRDefault="000C61F0" w:rsidP="009B0D48">
      <w:pPr>
        <w:rPr>
          <w:rFonts w:ascii="Times New Roman" w:hAnsi="Times New Roman" w:cs="Times New Roman"/>
          <w:bCs/>
        </w:rPr>
      </w:pPr>
    </w:p>
    <w:p w14:paraId="0ECBE82D" w14:textId="68883E55" w:rsidR="000C61F0" w:rsidRPr="00DC4399" w:rsidRDefault="000C61F0" w:rsidP="009B0D48">
      <w:pPr>
        <w:rPr>
          <w:rFonts w:ascii="Times New Roman" w:hAnsi="Times New Roman" w:cs="Times New Roman"/>
          <w:b/>
          <w:bCs/>
          <w:i/>
        </w:rPr>
      </w:pPr>
      <w:r>
        <w:rPr>
          <w:rFonts w:ascii="Times New Roman" w:hAnsi="Times New Roman" w:cs="Times New Roman"/>
          <w:bCs/>
        </w:rPr>
        <w:t xml:space="preserve">Sharing the data is Step 1; more </w:t>
      </w:r>
      <w:r w:rsidR="00DC4399">
        <w:rPr>
          <w:rFonts w:ascii="Times New Roman" w:hAnsi="Times New Roman" w:cs="Times New Roman"/>
          <w:bCs/>
        </w:rPr>
        <w:t>importantly</w:t>
      </w:r>
      <w:r>
        <w:rPr>
          <w:rFonts w:ascii="Times New Roman" w:hAnsi="Times New Roman" w:cs="Times New Roman"/>
          <w:bCs/>
        </w:rPr>
        <w:t xml:space="preserve">, what should we be doing as an institution to </w:t>
      </w:r>
      <w:r w:rsidR="00E34C1E">
        <w:rPr>
          <w:rFonts w:ascii="Times New Roman" w:hAnsi="Times New Roman" w:cs="Times New Roman"/>
          <w:bCs/>
        </w:rPr>
        <w:t>e</w:t>
      </w:r>
      <w:r>
        <w:rPr>
          <w:rFonts w:ascii="Times New Roman" w:hAnsi="Times New Roman" w:cs="Times New Roman"/>
          <w:bCs/>
        </w:rPr>
        <w:t xml:space="preserve">nsure that people are engaged a </w:t>
      </w:r>
      <w:r w:rsidR="00DC4399">
        <w:rPr>
          <w:rFonts w:ascii="Times New Roman" w:hAnsi="Times New Roman" w:cs="Times New Roman"/>
          <w:bCs/>
        </w:rPr>
        <w:t>conversation</w:t>
      </w:r>
      <w:r>
        <w:rPr>
          <w:rFonts w:ascii="Times New Roman" w:hAnsi="Times New Roman" w:cs="Times New Roman"/>
          <w:bCs/>
        </w:rPr>
        <w:t xml:space="preserve"> on how we can work through these issues</w:t>
      </w:r>
      <w:r w:rsidR="00E34C1E">
        <w:rPr>
          <w:rFonts w:ascii="Times New Roman" w:hAnsi="Times New Roman" w:cs="Times New Roman"/>
          <w:bCs/>
        </w:rPr>
        <w:t xml:space="preserve">? As an individual member of the Council, we expect each of you to take this information back to your respective areas and ask what each of our areas can do to help make our campus a better place. </w:t>
      </w:r>
      <w:r w:rsidRPr="00DC4399">
        <w:rPr>
          <w:rFonts w:ascii="Times New Roman" w:hAnsi="Times New Roman" w:cs="Times New Roman"/>
          <w:bCs/>
        </w:rPr>
        <w:t>What kind of structure do we need to address some of these issues? How can each college/department implement what works best for their particular group?</w:t>
      </w:r>
    </w:p>
    <w:p w14:paraId="3F96B075" w14:textId="77777777" w:rsidR="000C61F0" w:rsidRDefault="000C61F0" w:rsidP="009B0D48">
      <w:pPr>
        <w:rPr>
          <w:rFonts w:ascii="Times New Roman" w:hAnsi="Times New Roman" w:cs="Times New Roman"/>
          <w:bCs/>
        </w:rPr>
      </w:pPr>
    </w:p>
    <w:p w14:paraId="7E66C1C9" w14:textId="3C990A03" w:rsidR="00DC4399" w:rsidRDefault="00DC4399" w:rsidP="009B0D48">
      <w:pPr>
        <w:rPr>
          <w:rFonts w:ascii="Times New Roman" w:hAnsi="Times New Roman" w:cs="Times New Roman"/>
          <w:bCs/>
        </w:rPr>
      </w:pPr>
      <w:r>
        <w:rPr>
          <w:rFonts w:ascii="Times New Roman" w:hAnsi="Times New Roman" w:cs="Times New Roman"/>
          <w:bCs/>
        </w:rPr>
        <w:t>KP: is there some desire to have some educational sessions prior or after these types of surveys? When we have students from other cultures, is there information for them to help them understand the racial history of this region?</w:t>
      </w:r>
    </w:p>
    <w:p w14:paraId="6F0E8FAC" w14:textId="367BB616" w:rsidR="00DC4399" w:rsidRDefault="00DC4399" w:rsidP="009B0D48">
      <w:pPr>
        <w:rPr>
          <w:rFonts w:ascii="Times New Roman" w:hAnsi="Times New Roman" w:cs="Times New Roman"/>
          <w:bCs/>
        </w:rPr>
      </w:pPr>
      <w:r>
        <w:rPr>
          <w:rFonts w:ascii="Times New Roman" w:hAnsi="Times New Roman" w:cs="Times New Roman"/>
          <w:bCs/>
        </w:rPr>
        <w:lastRenderedPageBreak/>
        <w:t xml:space="preserve">PH: We have identified these themes from the data, which is the first step. Now that we have it, our next step is to make it available/accessible to everyone who is interested in learning more. The next step after that is to be thinking about what we do next as a council to make progress with this effort. It is the responsibility of each of us on this council to share this conversation with our respective areas and discuss what those next steps should be. We will be scheduling a time for HEDS to return and make a presentation. </w:t>
      </w:r>
    </w:p>
    <w:p w14:paraId="30685094" w14:textId="77777777" w:rsidR="000C61F0" w:rsidRDefault="000C61F0" w:rsidP="009B0D48">
      <w:pPr>
        <w:rPr>
          <w:rFonts w:ascii="Times New Roman" w:hAnsi="Times New Roman" w:cs="Times New Roman"/>
          <w:bCs/>
        </w:rPr>
      </w:pPr>
    </w:p>
    <w:p w14:paraId="7424707C" w14:textId="77777777" w:rsidR="00573655" w:rsidRPr="00573655" w:rsidRDefault="00573655" w:rsidP="009B0D48">
      <w:pPr>
        <w:rPr>
          <w:rFonts w:ascii="Times New Roman" w:hAnsi="Times New Roman" w:cs="Times New Roman"/>
          <w:bCs/>
        </w:rPr>
      </w:pPr>
    </w:p>
    <w:p w14:paraId="4B36E807" w14:textId="76194DBF" w:rsidR="00FE11B1" w:rsidRDefault="00C10BE8" w:rsidP="00FE11B1">
      <w:pPr>
        <w:rPr>
          <w:rFonts w:ascii="Times New Roman" w:hAnsi="Times New Roman" w:cs="Times New Roman"/>
          <w:b/>
          <w:bCs/>
          <w:u w:val="single"/>
        </w:rPr>
      </w:pPr>
      <w:r>
        <w:rPr>
          <w:rFonts w:ascii="Times New Roman" w:hAnsi="Times New Roman" w:cs="Times New Roman"/>
          <w:b/>
          <w:bCs/>
          <w:u w:val="single"/>
        </w:rPr>
        <w:t>Ann</w:t>
      </w:r>
      <w:r w:rsidR="00FE11B1">
        <w:rPr>
          <w:rFonts w:ascii="Times New Roman" w:hAnsi="Times New Roman" w:cs="Times New Roman"/>
          <w:b/>
          <w:bCs/>
          <w:u w:val="single"/>
        </w:rPr>
        <w:t>ouncements</w:t>
      </w:r>
    </w:p>
    <w:p w14:paraId="74D1F96B" w14:textId="2A8879E6" w:rsidR="00635F5C" w:rsidRDefault="00DC4399" w:rsidP="00635F5C">
      <w:pPr>
        <w:rPr>
          <w:rFonts w:ascii="Times New Roman" w:hAnsi="Times New Roman" w:cs="Times New Roman"/>
          <w:bCs/>
        </w:rPr>
      </w:pPr>
      <w:r>
        <w:rPr>
          <w:rFonts w:ascii="Times New Roman" w:hAnsi="Times New Roman" w:cs="Times New Roman"/>
          <w:bCs/>
        </w:rPr>
        <w:t xml:space="preserve">Anna </w:t>
      </w:r>
      <w:proofErr w:type="spellStart"/>
      <w:r>
        <w:rPr>
          <w:rFonts w:ascii="Times New Roman" w:hAnsi="Times New Roman" w:cs="Times New Roman"/>
          <w:bCs/>
        </w:rPr>
        <w:t>Ardelean</w:t>
      </w:r>
      <w:proofErr w:type="spellEnd"/>
      <w:r>
        <w:rPr>
          <w:rFonts w:ascii="Times New Roman" w:hAnsi="Times New Roman" w:cs="Times New Roman"/>
          <w:bCs/>
        </w:rPr>
        <w:t>: Student Government Association is considering making a new position – an administrative VP for diversity, equity and inclusion. This could oversee all of the new student groups for DEI.</w:t>
      </w:r>
    </w:p>
    <w:p w14:paraId="50B93AEE" w14:textId="4BA5540F" w:rsidR="00DC4399" w:rsidRDefault="00DC4399" w:rsidP="00635F5C">
      <w:pPr>
        <w:rPr>
          <w:rFonts w:ascii="Times New Roman" w:hAnsi="Times New Roman" w:cs="Times New Roman"/>
          <w:bCs/>
        </w:rPr>
      </w:pPr>
      <w:r>
        <w:rPr>
          <w:rFonts w:ascii="Times New Roman" w:hAnsi="Times New Roman" w:cs="Times New Roman"/>
          <w:bCs/>
        </w:rPr>
        <w:t xml:space="preserve">XHC: SGA wants to make it very clear that they are not a group to receive and resolve complaints or issues; you want to be a student group that is about providing access to students (equity, diversity, inclusion, and belonging). </w:t>
      </w:r>
      <w:r w:rsidR="00786AFB">
        <w:rPr>
          <w:rFonts w:ascii="Times New Roman" w:hAnsi="Times New Roman" w:cs="Times New Roman"/>
          <w:bCs/>
        </w:rPr>
        <w:t>You</w:t>
      </w:r>
      <w:r>
        <w:rPr>
          <w:rFonts w:ascii="Times New Roman" w:hAnsi="Times New Roman" w:cs="Times New Roman"/>
          <w:bCs/>
        </w:rPr>
        <w:t xml:space="preserve">’re not here to discuss alleged discrimination or harassment; </w:t>
      </w:r>
      <w:r w:rsidR="00786AFB">
        <w:rPr>
          <w:rFonts w:ascii="Times New Roman" w:hAnsi="Times New Roman" w:cs="Times New Roman"/>
          <w:bCs/>
        </w:rPr>
        <w:t>you</w:t>
      </w:r>
      <w:r>
        <w:rPr>
          <w:rFonts w:ascii="Times New Roman" w:hAnsi="Times New Roman" w:cs="Times New Roman"/>
          <w:bCs/>
        </w:rPr>
        <w:t xml:space="preserve"> want to be a beacon of support. You would like</w:t>
      </w:r>
      <w:r w:rsidR="00786AFB">
        <w:rPr>
          <w:rFonts w:ascii="Times New Roman" w:hAnsi="Times New Roman" w:cs="Times New Roman"/>
          <w:bCs/>
        </w:rPr>
        <w:t>ly</w:t>
      </w:r>
      <w:r>
        <w:rPr>
          <w:rFonts w:ascii="Times New Roman" w:hAnsi="Times New Roman" w:cs="Times New Roman"/>
          <w:bCs/>
        </w:rPr>
        <w:t xml:space="preserve"> get support from other entities on campus.</w:t>
      </w:r>
    </w:p>
    <w:p w14:paraId="6D169626" w14:textId="5C7E64E3" w:rsidR="00DC4399" w:rsidRDefault="00786AFB" w:rsidP="00635F5C">
      <w:pPr>
        <w:rPr>
          <w:rFonts w:ascii="Times New Roman" w:hAnsi="Times New Roman" w:cs="Times New Roman"/>
          <w:bCs/>
        </w:rPr>
      </w:pPr>
      <w:r>
        <w:rPr>
          <w:rFonts w:ascii="Times New Roman" w:hAnsi="Times New Roman" w:cs="Times New Roman"/>
          <w:bCs/>
        </w:rPr>
        <w:t xml:space="preserve">GB: Pott College can help with the group they have put together; they are creating surveys to gather student data. Liberal Arts also </w:t>
      </w:r>
      <w:proofErr w:type="gramStart"/>
      <w:r>
        <w:rPr>
          <w:rFonts w:ascii="Times New Roman" w:hAnsi="Times New Roman" w:cs="Times New Roman"/>
          <w:bCs/>
        </w:rPr>
        <w:t>has</w:t>
      </w:r>
      <w:proofErr w:type="gramEnd"/>
      <w:r>
        <w:rPr>
          <w:rFonts w:ascii="Times New Roman" w:hAnsi="Times New Roman" w:cs="Times New Roman"/>
          <w:bCs/>
        </w:rPr>
        <w:t xml:space="preserve"> an established group. Each college’s group can assist SGA with this effort.</w:t>
      </w:r>
    </w:p>
    <w:p w14:paraId="3F43C796" w14:textId="77777777" w:rsidR="00DC4399" w:rsidRDefault="00DC4399" w:rsidP="00635F5C">
      <w:pPr>
        <w:rPr>
          <w:rFonts w:ascii="Times New Roman" w:hAnsi="Times New Roman" w:cs="Times New Roman"/>
          <w:bCs/>
        </w:rPr>
      </w:pPr>
    </w:p>
    <w:p w14:paraId="73096AA1" w14:textId="3AEA0ED4" w:rsidR="00635F5C" w:rsidRDefault="00635F5C" w:rsidP="00635F5C">
      <w:pPr>
        <w:rPr>
          <w:rFonts w:ascii="Times New Roman" w:hAnsi="Times New Roman" w:cs="Times New Roman"/>
          <w:bCs/>
        </w:rPr>
      </w:pPr>
      <w:r w:rsidRPr="00786AFB">
        <w:rPr>
          <w:rFonts w:ascii="Times New Roman" w:hAnsi="Times New Roman" w:cs="Times New Roman"/>
          <w:b/>
          <w:bCs/>
          <w:u w:val="single"/>
        </w:rPr>
        <w:t>NEXT MEETING</w:t>
      </w:r>
      <w:r w:rsidR="00786AFB">
        <w:rPr>
          <w:rFonts w:ascii="Times New Roman" w:hAnsi="Times New Roman" w:cs="Times New Roman"/>
          <w:bCs/>
        </w:rPr>
        <w:tab/>
        <w:t>December 9, 2021 (11:00 AM)</w:t>
      </w:r>
    </w:p>
    <w:p w14:paraId="43C89584" w14:textId="77777777" w:rsidR="00C10BE8" w:rsidRDefault="00C10BE8" w:rsidP="00635F5C">
      <w:pPr>
        <w:rPr>
          <w:rFonts w:ascii="Times New Roman" w:hAnsi="Times New Roman" w:cs="Times New Roman"/>
          <w:bCs/>
        </w:rPr>
      </w:pPr>
    </w:p>
    <w:p w14:paraId="71CFDE4D" w14:textId="7D1FB9AA" w:rsidR="00383CD3" w:rsidRDefault="00635F5C" w:rsidP="00383CD3">
      <w:r w:rsidRPr="00960216">
        <w:rPr>
          <w:rFonts w:ascii="Times New Roman" w:hAnsi="Times New Roman" w:cs="Times New Roman"/>
          <w:b/>
          <w:bCs/>
        </w:rPr>
        <w:t>Adjourn:</w:t>
      </w:r>
      <w:r w:rsidR="00786AFB">
        <w:rPr>
          <w:rFonts w:ascii="Times New Roman" w:hAnsi="Times New Roman" w:cs="Times New Roman"/>
          <w:bCs/>
        </w:rPr>
        <w:tab/>
        <w:t>11:47</w:t>
      </w:r>
      <w:r>
        <w:rPr>
          <w:rFonts w:ascii="Times New Roman" w:hAnsi="Times New Roman" w:cs="Times New Roman"/>
          <w:bCs/>
        </w:rPr>
        <w:t xml:space="preserve"> AM</w:t>
      </w:r>
    </w:p>
    <w:p w14:paraId="65F0E7FE" w14:textId="464A7A12" w:rsidR="00250F50" w:rsidRPr="00250F50" w:rsidRDefault="00250F50" w:rsidP="00250F50">
      <w:pPr>
        <w:rPr>
          <w:rFonts w:ascii="Times New Roman" w:hAnsi="Times New Roman" w:cs="Times New Roman"/>
        </w:rPr>
      </w:pPr>
    </w:p>
    <w:sectPr w:rsidR="00250F50" w:rsidRPr="00250F50" w:rsidSect="007F35E3">
      <w:headerReference w:type="default" r:id="rId12"/>
      <w:headerReference w:type="first" r:id="rId13"/>
      <w:pgSz w:w="12240" w:h="15840"/>
      <w:pgMar w:top="1625" w:right="1440" w:bottom="1440" w:left="1440" w:header="45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688F0" w14:textId="77777777" w:rsidR="006D1071" w:rsidRDefault="006D1071" w:rsidP="007F35E3">
      <w:r>
        <w:separator/>
      </w:r>
    </w:p>
  </w:endnote>
  <w:endnote w:type="continuationSeparator" w:id="0">
    <w:p w14:paraId="7A3EB020" w14:textId="77777777" w:rsidR="006D1071" w:rsidRDefault="006D1071" w:rsidP="007F3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09852" w14:textId="77777777" w:rsidR="006D1071" w:rsidRDefault="006D1071" w:rsidP="007F35E3">
      <w:r>
        <w:separator/>
      </w:r>
    </w:p>
  </w:footnote>
  <w:footnote w:type="continuationSeparator" w:id="0">
    <w:p w14:paraId="12EC459E" w14:textId="77777777" w:rsidR="006D1071" w:rsidRDefault="006D1071" w:rsidP="007F3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91F36" w14:textId="56B1CC8C" w:rsidR="007F35E3" w:rsidRDefault="00CF5D43" w:rsidP="007F35E3">
    <w:r>
      <w:rPr>
        <w:rFonts w:ascii="Times New Roman" w:hAnsi="Times New Roman" w:cs="Times New Roman"/>
        <w:noProof/>
      </w:rPr>
      <w:drawing>
        <wp:anchor distT="0" distB="0" distL="114300" distR="114300" simplePos="0" relativeHeight="251662336" behindDoc="1" locked="0" layoutInCell="1" allowOverlap="1" wp14:anchorId="5FF89B82" wp14:editId="4E662FD0">
          <wp:simplePos x="0" y="0"/>
          <wp:positionH relativeFrom="column">
            <wp:posOffset>-60960</wp:posOffset>
          </wp:positionH>
          <wp:positionV relativeFrom="paragraph">
            <wp:posOffset>64135</wp:posOffset>
          </wp:positionV>
          <wp:extent cx="886968" cy="621792"/>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IAcad-MonoWdmk.png"/>
                  <pic:cNvPicPr/>
                </pic:nvPicPr>
                <pic:blipFill rotWithShape="1">
                  <a:blip r:embed="rId1">
                    <a:extLst>
                      <a:ext uri="{28A0092B-C50C-407E-A947-70E740481C1C}">
                        <a14:useLocalDpi xmlns:a14="http://schemas.microsoft.com/office/drawing/2010/main" val="0"/>
                      </a:ext>
                    </a:extLst>
                  </a:blip>
                  <a:srcRect l="5147" t="4844" r="27405" b="35262"/>
                  <a:stretch/>
                </pic:blipFill>
                <pic:spPr bwMode="auto">
                  <a:xfrm>
                    <a:off x="0" y="0"/>
                    <a:ext cx="886968" cy="6217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Ind w:w="1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tblGrid>
    <w:tr w:rsidR="007F35E3" w14:paraId="43892F95" w14:textId="77777777" w:rsidTr="00C962BB">
      <w:trPr>
        <w:trHeight w:val="744"/>
      </w:trPr>
      <w:tc>
        <w:tcPr>
          <w:tcW w:w="4917" w:type="dxa"/>
        </w:tcPr>
        <w:p w14:paraId="0680B935" w14:textId="2D482CCA" w:rsidR="0017256C" w:rsidRDefault="00B43B5E" w:rsidP="007F35E3">
          <w:pPr>
            <w:pStyle w:val="Header"/>
            <w:rPr>
              <w:rFonts w:ascii="Times New Roman" w:hAnsi="Times New Roman"/>
            </w:rPr>
          </w:pPr>
          <w:r>
            <w:rPr>
              <w:rFonts w:ascii="Times New Roman" w:hAnsi="Times New Roman"/>
            </w:rPr>
            <w:t>EDIC Minutes</w:t>
          </w:r>
        </w:p>
        <w:p w14:paraId="204FD057" w14:textId="231CBD66" w:rsidR="007F35E3" w:rsidRPr="007F35E3" w:rsidRDefault="000C61F0" w:rsidP="007F35E3">
          <w:pPr>
            <w:pStyle w:val="Header"/>
            <w:rPr>
              <w:rFonts w:ascii="Times New Roman" w:hAnsi="Times New Roman" w:cs="Times New Roman"/>
            </w:rPr>
          </w:pPr>
          <w:r>
            <w:rPr>
              <w:rFonts w:ascii="Times New Roman" w:hAnsi="Times New Roman" w:cs="Times New Roman"/>
            </w:rPr>
            <w:t>November 11</w:t>
          </w:r>
          <w:r w:rsidR="00752F86">
            <w:rPr>
              <w:rFonts w:ascii="Times New Roman" w:hAnsi="Times New Roman" w:cs="Times New Roman"/>
            </w:rPr>
            <w:t>, 2021</w:t>
          </w:r>
        </w:p>
        <w:p w14:paraId="30F8600A" w14:textId="77777777" w:rsidR="007F35E3" w:rsidRPr="007F35E3" w:rsidRDefault="007F35E3" w:rsidP="007F35E3">
          <w:pPr>
            <w:pStyle w:val="Header"/>
            <w:rPr>
              <w:rFonts w:ascii="Times New Roman" w:hAnsi="Times New Roman" w:cs="Times New Roman"/>
            </w:rPr>
          </w:pPr>
          <w:r w:rsidRPr="007F35E3">
            <w:rPr>
              <w:rFonts w:ascii="Times New Roman" w:hAnsi="Times New Roman" w:cs="Times New Roman"/>
            </w:rPr>
            <w:t xml:space="preserve">Page </w:t>
          </w:r>
          <w:r w:rsidRPr="007F35E3">
            <w:rPr>
              <w:rFonts w:ascii="Times New Roman" w:hAnsi="Times New Roman" w:cs="Times New Roman"/>
            </w:rPr>
            <w:fldChar w:fldCharType="begin"/>
          </w:r>
          <w:r w:rsidRPr="007F35E3">
            <w:rPr>
              <w:rFonts w:ascii="Times New Roman" w:hAnsi="Times New Roman" w:cs="Times New Roman"/>
            </w:rPr>
            <w:instrText xml:space="preserve"> PAGE   \* MERGEFORMAT </w:instrText>
          </w:r>
          <w:r w:rsidRPr="007F35E3">
            <w:rPr>
              <w:rFonts w:ascii="Times New Roman" w:hAnsi="Times New Roman" w:cs="Times New Roman"/>
            </w:rPr>
            <w:fldChar w:fldCharType="separate"/>
          </w:r>
          <w:r w:rsidR="00E34C1E">
            <w:rPr>
              <w:rFonts w:ascii="Times New Roman" w:hAnsi="Times New Roman" w:cs="Times New Roman"/>
              <w:noProof/>
            </w:rPr>
            <w:t>2</w:t>
          </w:r>
          <w:r w:rsidRPr="007F35E3">
            <w:rPr>
              <w:rFonts w:ascii="Times New Roman" w:hAnsi="Times New Roman" w:cs="Times New Roman"/>
            </w:rPr>
            <w:fldChar w:fldCharType="end"/>
          </w:r>
        </w:p>
      </w:tc>
    </w:tr>
  </w:tbl>
  <w:p w14:paraId="00F339B4" w14:textId="134DE4F9" w:rsidR="007F35E3" w:rsidRPr="007F35E3" w:rsidRDefault="007F35E3" w:rsidP="007F35E3">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38833" w14:textId="77777777" w:rsidR="007F35E3" w:rsidRDefault="007F35E3" w:rsidP="00117DBA">
    <w:r>
      <w:rPr>
        <w:noProof/>
      </w:rPr>
      <w:drawing>
        <wp:anchor distT="0" distB="0" distL="114300" distR="114300" simplePos="0" relativeHeight="251659264" behindDoc="0" locked="0" layoutInCell="1" allowOverlap="1" wp14:anchorId="2A043419" wp14:editId="21EB44D4">
          <wp:simplePos x="0" y="0"/>
          <wp:positionH relativeFrom="column">
            <wp:posOffset>-63500</wp:posOffset>
          </wp:positionH>
          <wp:positionV relativeFrom="paragraph">
            <wp:posOffset>-59690</wp:posOffset>
          </wp:positionV>
          <wp:extent cx="1914525" cy="1323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acad Monowdmk"/>
                  <pic:cNvPicPr>
                    <a:picLocks noChangeAspect="1" noChangeArrowheads="1"/>
                  </pic:cNvPicPr>
                </pic:nvPicPr>
                <pic:blipFill rotWithShape="1">
                  <a:blip r:embed="rId1">
                    <a:extLst>
                      <a:ext uri="{28A0092B-C50C-407E-A947-70E740481C1C}">
                        <a14:useLocalDpi xmlns:a14="http://schemas.microsoft.com/office/drawing/2010/main" val="0"/>
                      </a:ext>
                    </a:extLst>
                  </a:blip>
                  <a:srcRect t="6909" b="5561"/>
                  <a:stretch/>
                </pic:blipFill>
                <pic:spPr bwMode="auto">
                  <a:xfrm>
                    <a:off x="0" y="0"/>
                    <a:ext cx="1914525" cy="1323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6480" w:type="dxa"/>
      <w:tblInd w:w="3145" w:type="dxa"/>
      <w:tblLook w:val="04A0" w:firstRow="1" w:lastRow="0" w:firstColumn="1" w:lastColumn="0" w:noHBand="0" w:noVBand="1"/>
    </w:tblPr>
    <w:tblGrid>
      <w:gridCol w:w="1276"/>
      <w:gridCol w:w="5204"/>
    </w:tblGrid>
    <w:tr w:rsidR="005D2ACF" w14:paraId="5087C40A" w14:textId="77777777" w:rsidTr="00A92561">
      <w:tc>
        <w:tcPr>
          <w:tcW w:w="1276" w:type="dxa"/>
        </w:tcPr>
        <w:p w14:paraId="6099B8AB" w14:textId="121AA1C5" w:rsidR="005D2ACF" w:rsidRPr="00464215" w:rsidRDefault="005D2ACF" w:rsidP="0004254C">
          <w:pPr>
            <w:rPr>
              <w:rFonts w:ascii="Times New Roman" w:hAnsi="Times New Roman" w:cs="Times New Roman"/>
              <w:b/>
              <w:sz w:val="18"/>
            </w:rPr>
          </w:pPr>
          <w:r>
            <w:rPr>
              <w:rFonts w:ascii="Times New Roman" w:hAnsi="Times New Roman" w:cs="Times New Roman"/>
              <w:b/>
              <w:sz w:val="18"/>
            </w:rPr>
            <w:t>Purpose:</w:t>
          </w:r>
        </w:p>
      </w:tc>
      <w:tc>
        <w:tcPr>
          <w:tcW w:w="5204" w:type="dxa"/>
        </w:tcPr>
        <w:p w14:paraId="044E7268" w14:textId="31B52FE1" w:rsidR="005D2ACF" w:rsidRPr="00AB7A98" w:rsidRDefault="00117DBA" w:rsidP="002D4879">
          <w:pPr>
            <w:rPr>
              <w:rFonts w:ascii="Times New Roman" w:hAnsi="Times New Roman"/>
            </w:rPr>
          </w:pPr>
          <w:r>
            <w:rPr>
              <w:rFonts w:ascii="Times New Roman" w:hAnsi="Times New Roman"/>
            </w:rPr>
            <w:t>Equity, Diversity &amp; Inclusion Council</w:t>
          </w:r>
        </w:p>
      </w:tc>
    </w:tr>
    <w:tr w:rsidR="005D2ACF" w14:paraId="270B7950" w14:textId="77777777" w:rsidTr="00A92561">
      <w:tc>
        <w:tcPr>
          <w:tcW w:w="1276" w:type="dxa"/>
        </w:tcPr>
        <w:p w14:paraId="03789FAF" w14:textId="77777777" w:rsidR="005D2ACF" w:rsidRPr="00464215" w:rsidRDefault="005D2ACF" w:rsidP="0004254C">
          <w:pPr>
            <w:rPr>
              <w:rFonts w:ascii="Times New Roman" w:hAnsi="Times New Roman" w:cs="Times New Roman"/>
              <w:b/>
              <w:sz w:val="18"/>
            </w:rPr>
          </w:pPr>
          <w:r>
            <w:rPr>
              <w:rFonts w:ascii="Times New Roman" w:hAnsi="Times New Roman" w:cs="Times New Roman"/>
              <w:b/>
              <w:sz w:val="18"/>
            </w:rPr>
            <w:t>Faculty/Staff:</w:t>
          </w:r>
        </w:p>
      </w:tc>
      <w:tc>
        <w:tcPr>
          <w:tcW w:w="5204" w:type="dxa"/>
        </w:tcPr>
        <w:p w14:paraId="4592AD34" w14:textId="2C970ACC" w:rsidR="00C10BE8" w:rsidRPr="00AB7A98" w:rsidRDefault="00C10BE8" w:rsidP="00C10BE8">
          <w:pPr>
            <w:rPr>
              <w:rFonts w:ascii="Times New Roman" w:hAnsi="Times New Roman"/>
            </w:rPr>
          </w:pPr>
          <w:r>
            <w:rPr>
              <w:rFonts w:ascii="Times New Roman" w:hAnsi="Times New Roman"/>
            </w:rPr>
            <w:t xml:space="preserve">Jessica Adler, Anna </w:t>
          </w:r>
          <w:proofErr w:type="spellStart"/>
          <w:r>
            <w:rPr>
              <w:rFonts w:ascii="Times New Roman" w:hAnsi="Times New Roman"/>
            </w:rPr>
            <w:t>Ardelean</w:t>
          </w:r>
          <w:proofErr w:type="spellEnd"/>
          <w:r>
            <w:rPr>
              <w:rFonts w:ascii="Times New Roman" w:hAnsi="Times New Roman"/>
            </w:rPr>
            <w:t xml:space="preserve">, </w:t>
          </w:r>
          <w:r w:rsidR="00AE2CB9">
            <w:rPr>
              <w:rFonts w:ascii="Times New Roman" w:hAnsi="Times New Roman"/>
            </w:rPr>
            <w:t xml:space="preserve">Dr. Glenna Bower, Dr. Katherine </w:t>
          </w:r>
          <w:proofErr w:type="spellStart"/>
          <w:r w:rsidR="00AE2CB9">
            <w:rPr>
              <w:rFonts w:ascii="Times New Roman" w:hAnsi="Times New Roman"/>
            </w:rPr>
            <w:t>Draughon</w:t>
          </w:r>
          <w:proofErr w:type="spellEnd"/>
          <w:r w:rsidR="00AE2CB9">
            <w:rPr>
              <w:rFonts w:ascii="Times New Roman" w:hAnsi="Times New Roman"/>
            </w:rPr>
            <w:t xml:space="preserve">, John </w:t>
          </w:r>
          <w:proofErr w:type="spellStart"/>
          <w:r w:rsidR="00AE2CB9">
            <w:rPr>
              <w:rFonts w:ascii="Times New Roman" w:hAnsi="Times New Roman"/>
            </w:rPr>
            <w:t>Farless</w:t>
          </w:r>
          <w:proofErr w:type="spellEnd"/>
          <w:r w:rsidR="00AE2CB9">
            <w:rPr>
              <w:rFonts w:ascii="Times New Roman" w:hAnsi="Times New Roman"/>
            </w:rPr>
            <w:t xml:space="preserve">, Dr. </w:t>
          </w:r>
          <w:proofErr w:type="spellStart"/>
          <w:r w:rsidR="00AE2CB9">
            <w:rPr>
              <w:rFonts w:ascii="Times New Roman" w:hAnsi="Times New Roman"/>
            </w:rPr>
            <w:t>Xavia</w:t>
          </w:r>
          <w:proofErr w:type="spellEnd"/>
          <w:r w:rsidR="00AE2CB9">
            <w:rPr>
              <w:rFonts w:ascii="Times New Roman" w:hAnsi="Times New Roman"/>
            </w:rPr>
            <w:t xml:space="preserve"> Harrington, </w:t>
          </w:r>
          <w:r>
            <w:rPr>
              <w:rFonts w:ascii="Times New Roman" w:hAnsi="Times New Roman"/>
            </w:rPr>
            <w:t xml:space="preserve">Pamela Hopson, </w:t>
          </w:r>
          <w:r w:rsidR="00AE2CB9">
            <w:rPr>
              <w:rFonts w:ascii="Times New Roman" w:hAnsi="Times New Roman"/>
            </w:rPr>
            <w:t xml:space="preserve">Dr. Brandi Neal, </w:t>
          </w:r>
          <w:proofErr w:type="spellStart"/>
          <w:r w:rsidR="00AE2CB9">
            <w:rPr>
              <w:rFonts w:ascii="Times New Roman" w:hAnsi="Times New Roman"/>
            </w:rPr>
            <w:t>Kerseclia</w:t>
          </w:r>
          <w:proofErr w:type="spellEnd"/>
          <w:r w:rsidR="00AE2CB9">
            <w:rPr>
              <w:rFonts w:ascii="Times New Roman" w:hAnsi="Times New Roman"/>
            </w:rPr>
            <w:t xml:space="preserve"> Patterson, </w:t>
          </w:r>
          <w:r>
            <w:rPr>
              <w:rFonts w:ascii="Times New Roman" w:hAnsi="Times New Roman"/>
            </w:rPr>
            <w:t xml:space="preserve">Megan Poole, Steven Stump, </w:t>
          </w:r>
          <w:r w:rsidR="00AE2CB9">
            <w:rPr>
              <w:rFonts w:ascii="Times New Roman" w:hAnsi="Times New Roman"/>
            </w:rPr>
            <w:t xml:space="preserve">Dr. D’Angelo Taylor, </w:t>
          </w:r>
          <w:r>
            <w:rPr>
              <w:rFonts w:ascii="Times New Roman" w:hAnsi="Times New Roman"/>
            </w:rPr>
            <w:t>Leslie Townsend, Aaron Trump</w:t>
          </w:r>
          <w:r w:rsidR="00F613D2">
            <w:rPr>
              <w:rFonts w:ascii="Times New Roman" w:hAnsi="Times New Roman"/>
            </w:rPr>
            <w:t xml:space="preserve">, Dr. </w:t>
          </w:r>
          <w:proofErr w:type="spellStart"/>
          <w:r w:rsidR="00F613D2">
            <w:rPr>
              <w:rFonts w:ascii="Times New Roman" w:hAnsi="Times New Roman"/>
            </w:rPr>
            <w:t>Emilija</w:t>
          </w:r>
          <w:proofErr w:type="spellEnd"/>
          <w:r w:rsidR="00F613D2">
            <w:rPr>
              <w:rFonts w:ascii="Times New Roman" w:hAnsi="Times New Roman"/>
            </w:rPr>
            <w:t xml:space="preserve"> </w:t>
          </w:r>
          <w:proofErr w:type="spellStart"/>
          <w:r w:rsidR="00F613D2">
            <w:rPr>
              <w:rFonts w:ascii="Times New Roman" w:hAnsi="Times New Roman"/>
            </w:rPr>
            <w:t>Zlatkovska</w:t>
          </w:r>
          <w:proofErr w:type="spellEnd"/>
        </w:p>
      </w:tc>
    </w:tr>
    <w:tr w:rsidR="005D2ACF" w14:paraId="362B4C71" w14:textId="77777777" w:rsidTr="00A92561">
      <w:tc>
        <w:tcPr>
          <w:tcW w:w="1276" w:type="dxa"/>
        </w:tcPr>
        <w:p w14:paraId="7E39A83B" w14:textId="77777777" w:rsidR="005D2ACF" w:rsidRPr="00464215" w:rsidRDefault="005D2ACF" w:rsidP="0004254C">
          <w:pPr>
            <w:rPr>
              <w:rFonts w:ascii="Times New Roman" w:hAnsi="Times New Roman" w:cs="Times New Roman"/>
              <w:b/>
              <w:sz w:val="18"/>
            </w:rPr>
          </w:pPr>
          <w:r>
            <w:rPr>
              <w:rFonts w:ascii="Times New Roman" w:hAnsi="Times New Roman" w:cs="Times New Roman"/>
              <w:b/>
              <w:sz w:val="18"/>
            </w:rPr>
            <w:t>Date:</w:t>
          </w:r>
        </w:p>
      </w:tc>
      <w:tc>
        <w:tcPr>
          <w:tcW w:w="5204" w:type="dxa"/>
        </w:tcPr>
        <w:p w14:paraId="04F7EC27" w14:textId="2888BB5E" w:rsidR="005D2ACF" w:rsidRPr="00AB7A98" w:rsidRDefault="00C10BE8" w:rsidP="00FD1E29">
          <w:pPr>
            <w:rPr>
              <w:rFonts w:ascii="Times New Roman" w:hAnsi="Times New Roman"/>
            </w:rPr>
          </w:pPr>
          <w:r>
            <w:rPr>
              <w:rFonts w:ascii="Times New Roman" w:hAnsi="Times New Roman"/>
            </w:rPr>
            <w:t>November 11</w:t>
          </w:r>
          <w:r w:rsidR="00FD1E29">
            <w:rPr>
              <w:rFonts w:ascii="Times New Roman" w:hAnsi="Times New Roman"/>
            </w:rPr>
            <w:t>, 2021</w:t>
          </w:r>
        </w:p>
      </w:tc>
    </w:tr>
  </w:tbl>
  <w:p w14:paraId="106A176E" w14:textId="77777777" w:rsidR="007F35E3" w:rsidRDefault="007F3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20D"/>
    <w:multiLevelType w:val="hybridMultilevel"/>
    <w:tmpl w:val="6660E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55084"/>
    <w:multiLevelType w:val="hybridMultilevel"/>
    <w:tmpl w:val="5B764E6C"/>
    <w:lvl w:ilvl="0" w:tplc="C27E13B2">
      <w:start w:val="233"/>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F570E1"/>
    <w:multiLevelType w:val="hybridMultilevel"/>
    <w:tmpl w:val="58AE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1B2D02"/>
    <w:multiLevelType w:val="hybridMultilevel"/>
    <w:tmpl w:val="A2C8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59003D"/>
    <w:multiLevelType w:val="hybridMultilevel"/>
    <w:tmpl w:val="6D2EF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6D732E"/>
    <w:multiLevelType w:val="hybridMultilevel"/>
    <w:tmpl w:val="55DE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696440"/>
    <w:multiLevelType w:val="hybridMultilevel"/>
    <w:tmpl w:val="F36E7EEE"/>
    <w:lvl w:ilvl="0" w:tplc="4E64B62A">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0E2169"/>
    <w:multiLevelType w:val="hybridMultilevel"/>
    <w:tmpl w:val="8ACAD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1234FF"/>
    <w:multiLevelType w:val="hybridMultilevel"/>
    <w:tmpl w:val="7F22BF7C"/>
    <w:lvl w:ilvl="0" w:tplc="516AA416">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27FF0973"/>
    <w:multiLevelType w:val="hybridMultilevel"/>
    <w:tmpl w:val="A27A91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D10743"/>
    <w:multiLevelType w:val="hybridMultilevel"/>
    <w:tmpl w:val="15164DA0"/>
    <w:lvl w:ilvl="0" w:tplc="1A929B9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287CBE"/>
    <w:multiLevelType w:val="hybridMultilevel"/>
    <w:tmpl w:val="A3383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BC6AF8"/>
    <w:multiLevelType w:val="hybridMultilevel"/>
    <w:tmpl w:val="03E6E00A"/>
    <w:lvl w:ilvl="0" w:tplc="E8548C68">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9114A4"/>
    <w:multiLevelType w:val="hybridMultilevel"/>
    <w:tmpl w:val="AEA80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C26EB4"/>
    <w:multiLevelType w:val="hybridMultilevel"/>
    <w:tmpl w:val="7A68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316A56"/>
    <w:multiLevelType w:val="hybridMultilevel"/>
    <w:tmpl w:val="7A64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1E12C7"/>
    <w:multiLevelType w:val="hybridMultilevel"/>
    <w:tmpl w:val="782E0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537365"/>
    <w:multiLevelType w:val="hybridMultilevel"/>
    <w:tmpl w:val="7A8839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590DEE"/>
    <w:multiLevelType w:val="hybridMultilevel"/>
    <w:tmpl w:val="437EAF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816470"/>
    <w:multiLevelType w:val="hybridMultilevel"/>
    <w:tmpl w:val="8E2CCDEC"/>
    <w:lvl w:ilvl="0" w:tplc="B05E7E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2306B7"/>
    <w:multiLevelType w:val="hybridMultilevel"/>
    <w:tmpl w:val="2F1A53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7578BC"/>
    <w:multiLevelType w:val="hybridMultilevel"/>
    <w:tmpl w:val="4412D8BC"/>
    <w:lvl w:ilvl="0" w:tplc="C27E13B2">
      <w:start w:val="233"/>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CD902D4"/>
    <w:multiLevelType w:val="hybridMultilevel"/>
    <w:tmpl w:val="4B9E852C"/>
    <w:lvl w:ilvl="0" w:tplc="C27E13B2">
      <w:start w:val="233"/>
      <w:numFmt w:val="bullet"/>
      <w:lvlText w:val="–"/>
      <w:lvlJc w:val="left"/>
      <w:pPr>
        <w:ind w:left="144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FC3A0D"/>
    <w:multiLevelType w:val="hybridMultilevel"/>
    <w:tmpl w:val="1BC487F2"/>
    <w:lvl w:ilvl="0" w:tplc="D6A2A734">
      <w:start w:val="1"/>
      <w:numFmt w:val="lowerLetter"/>
      <w:lvlText w:val="%1."/>
      <w:lvlJc w:val="left"/>
      <w:pPr>
        <w:ind w:left="405" w:hanging="360"/>
      </w:pPr>
      <w:rPr>
        <w:rFonts w:ascii="Times New Roman" w:eastAsiaTheme="minorHAnsi" w:hAnsi="Times New Roman" w:cs="Times New Roman"/>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nsid w:val="73B83385"/>
    <w:multiLevelType w:val="hybridMultilevel"/>
    <w:tmpl w:val="15FEE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DB0456"/>
    <w:multiLevelType w:val="hybridMultilevel"/>
    <w:tmpl w:val="FA6452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2"/>
  </w:num>
  <w:num w:numId="4">
    <w:abstractNumId w:val="3"/>
  </w:num>
  <w:num w:numId="5">
    <w:abstractNumId w:val="5"/>
  </w:num>
  <w:num w:numId="6">
    <w:abstractNumId w:val="7"/>
  </w:num>
  <w:num w:numId="7">
    <w:abstractNumId w:val="16"/>
  </w:num>
  <w:num w:numId="8">
    <w:abstractNumId w:val="23"/>
  </w:num>
  <w:num w:numId="9">
    <w:abstractNumId w:val="8"/>
  </w:num>
  <w:num w:numId="10">
    <w:abstractNumId w:val="11"/>
  </w:num>
  <w:num w:numId="11">
    <w:abstractNumId w:val="19"/>
  </w:num>
  <w:num w:numId="12">
    <w:abstractNumId w:val="12"/>
  </w:num>
  <w:num w:numId="13">
    <w:abstractNumId w:val="24"/>
  </w:num>
  <w:num w:numId="14">
    <w:abstractNumId w:val="9"/>
  </w:num>
  <w:num w:numId="15">
    <w:abstractNumId w:val="0"/>
  </w:num>
  <w:num w:numId="16">
    <w:abstractNumId w:val="4"/>
  </w:num>
  <w:num w:numId="17">
    <w:abstractNumId w:val="18"/>
  </w:num>
  <w:num w:numId="18">
    <w:abstractNumId w:val="6"/>
  </w:num>
  <w:num w:numId="19">
    <w:abstractNumId w:val="22"/>
  </w:num>
  <w:num w:numId="20">
    <w:abstractNumId w:val="21"/>
  </w:num>
  <w:num w:numId="21">
    <w:abstractNumId w:val="1"/>
  </w:num>
  <w:num w:numId="22">
    <w:abstractNumId w:val="17"/>
  </w:num>
  <w:num w:numId="23">
    <w:abstractNumId w:val="25"/>
  </w:num>
  <w:num w:numId="24">
    <w:abstractNumId w:val="10"/>
  </w:num>
  <w:num w:numId="25">
    <w:abstractNumId w:val="1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C49"/>
    <w:rsid w:val="0004254C"/>
    <w:rsid w:val="00052485"/>
    <w:rsid w:val="00072EFE"/>
    <w:rsid w:val="00080D5E"/>
    <w:rsid w:val="00095291"/>
    <w:rsid w:val="000A0257"/>
    <w:rsid w:val="000C61F0"/>
    <w:rsid w:val="00117DBA"/>
    <w:rsid w:val="00152EB5"/>
    <w:rsid w:val="0017256C"/>
    <w:rsid w:val="001C38D9"/>
    <w:rsid w:val="00204CFD"/>
    <w:rsid w:val="00217600"/>
    <w:rsid w:val="0022387A"/>
    <w:rsid w:val="00223E92"/>
    <w:rsid w:val="00250F50"/>
    <w:rsid w:val="002718B1"/>
    <w:rsid w:val="0029119D"/>
    <w:rsid w:val="002B3547"/>
    <w:rsid w:val="002B6C1D"/>
    <w:rsid w:val="002C6015"/>
    <w:rsid w:val="002D4879"/>
    <w:rsid w:val="002E13BD"/>
    <w:rsid w:val="00302281"/>
    <w:rsid w:val="00324598"/>
    <w:rsid w:val="00365B42"/>
    <w:rsid w:val="00373870"/>
    <w:rsid w:val="00383CD3"/>
    <w:rsid w:val="003867CB"/>
    <w:rsid w:val="003F1C7E"/>
    <w:rsid w:val="00427DB4"/>
    <w:rsid w:val="00464215"/>
    <w:rsid w:val="00490F1B"/>
    <w:rsid w:val="004A2215"/>
    <w:rsid w:val="004A4A58"/>
    <w:rsid w:val="005269C1"/>
    <w:rsid w:val="00573655"/>
    <w:rsid w:val="005D2ACF"/>
    <w:rsid w:val="00635F5C"/>
    <w:rsid w:val="00650E30"/>
    <w:rsid w:val="00687729"/>
    <w:rsid w:val="006D1071"/>
    <w:rsid w:val="006D1E53"/>
    <w:rsid w:val="006D666F"/>
    <w:rsid w:val="00731693"/>
    <w:rsid w:val="00752F86"/>
    <w:rsid w:val="00786AFB"/>
    <w:rsid w:val="007A22A6"/>
    <w:rsid w:val="007F35E3"/>
    <w:rsid w:val="00815C47"/>
    <w:rsid w:val="008203E0"/>
    <w:rsid w:val="008776D0"/>
    <w:rsid w:val="00893050"/>
    <w:rsid w:val="008B4C7B"/>
    <w:rsid w:val="008C5C13"/>
    <w:rsid w:val="008C77FE"/>
    <w:rsid w:val="008F4F97"/>
    <w:rsid w:val="00902187"/>
    <w:rsid w:val="00917E51"/>
    <w:rsid w:val="00943872"/>
    <w:rsid w:val="0095731D"/>
    <w:rsid w:val="00960216"/>
    <w:rsid w:val="00982D0C"/>
    <w:rsid w:val="009B0D48"/>
    <w:rsid w:val="009F49E1"/>
    <w:rsid w:val="00A63084"/>
    <w:rsid w:val="00A8669B"/>
    <w:rsid w:val="00A92561"/>
    <w:rsid w:val="00AA163D"/>
    <w:rsid w:val="00AB7A98"/>
    <w:rsid w:val="00AE2CB9"/>
    <w:rsid w:val="00B01840"/>
    <w:rsid w:val="00B14347"/>
    <w:rsid w:val="00B167B8"/>
    <w:rsid w:val="00B251EC"/>
    <w:rsid w:val="00B34635"/>
    <w:rsid w:val="00B43B5E"/>
    <w:rsid w:val="00B47D6C"/>
    <w:rsid w:val="00B970B1"/>
    <w:rsid w:val="00BA2CB9"/>
    <w:rsid w:val="00BB66D4"/>
    <w:rsid w:val="00BD0B1C"/>
    <w:rsid w:val="00BD3E6B"/>
    <w:rsid w:val="00C10BE8"/>
    <w:rsid w:val="00C72915"/>
    <w:rsid w:val="00C962BB"/>
    <w:rsid w:val="00CC5653"/>
    <w:rsid w:val="00CF5D43"/>
    <w:rsid w:val="00D36751"/>
    <w:rsid w:val="00D94220"/>
    <w:rsid w:val="00DA71AA"/>
    <w:rsid w:val="00DC4399"/>
    <w:rsid w:val="00DD2D43"/>
    <w:rsid w:val="00DD767E"/>
    <w:rsid w:val="00E34C1E"/>
    <w:rsid w:val="00E77994"/>
    <w:rsid w:val="00F0229D"/>
    <w:rsid w:val="00F613D2"/>
    <w:rsid w:val="00F630CA"/>
    <w:rsid w:val="00F83846"/>
    <w:rsid w:val="00F91C49"/>
    <w:rsid w:val="00FA07AE"/>
    <w:rsid w:val="00FB78DF"/>
    <w:rsid w:val="00FC1CF2"/>
    <w:rsid w:val="00FD1E29"/>
    <w:rsid w:val="00FE11B1"/>
    <w:rsid w:val="07911730"/>
    <w:rsid w:val="136B492C"/>
    <w:rsid w:val="1F88DD50"/>
    <w:rsid w:val="3745CD90"/>
    <w:rsid w:val="3CC939A7"/>
    <w:rsid w:val="4350A556"/>
    <w:rsid w:val="528D692A"/>
    <w:rsid w:val="64AA5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FD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C49"/>
    <w:rPr>
      <w:rFonts w:ascii="Tahoma" w:hAnsi="Tahoma" w:cs="Tahoma"/>
      <w:sz w:val="16"/>
      <w:szCs w:val="16"/>
    </w:rPr>
  </w:style>
  <w:style w:type="character" w:customStyle="1" w:styleId="BalloonTextChar">
    <w:name w:val="Balloon Text Char"/>
    <w:basedOn w:val="DefaultParagraphFont"/>
    <w:link w:val="BalloonText"/>
    <w:uiPriority w:val="99"/>
    <w:semiHidden/>
    <w:rsid w:val="00F91C49"/>
    <w:rPr>
      <w:rFonts w:ascii="Tahoma" w:hAnsi="Tahoma" w:cs="Tahoma"/>
      <w:sz w:val="16"/>
      <w:szCs w:val="16"/>
    </w:rPr>
  </w:style>
  <w:style w:type="table" w:styleId="TableGrid">
    <w:name w:val="Table Grid"/>
    <w:basedOn w:val="TableNormal"/>
    <w:uiPriority w:val="59"/>
    <w:rsid w:val="00F91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5C47"/>
    <w:pPr>
      <w:ind w:left="720"/>
      <w:contextualSpacing/>
    </w:pPr>
  </w:style>
  <w:style w:type="paragraph" w:styleId="Header">
    <w:name w:val="header"/>
    <w:basedOn w:val="Normal"/>
    <w:link w:val="HeaderChar"/>
    <w:uiPriority w:val="99"/>
    <w:unhideWhenUsed/>
    <w:rsid w:val="007F35E3"/>
    <w:pPr>
      <w:tabs>
        <w:tab w:val="center" w:pos="4680"/>
        <w:tab w:val="right" w:pos="9360"/>
      </w:tabs>
    </w:pPr>
  </w:style>
  <w:style w:type="character" w:customStyle="1" w:styleId="HeaderChar">
    <w:name w:val="Header Char"/>
    <w:basedOn w:val="DefaultParagraphFont"/>
    <w:link w:val="Header"/>
    <w:uiPriority w:val="99"/>
    <w:rsid w:val="007F35E3"/>
  </w:style>
  <w:style w:type="paragraph" w:styleId="Footer">
    <w:name w:val="footer"/>
    <w:basedOn w:val="Normal"/>
    <w:link w:val="FooterChar"/>
    <w:uiPriority w:val="99"/>
    <w:unhideWhenUsed/>
    <w:rsid w:val="007F35E3"/>
    <w:pPr>
      <w:tabs>
        <w:tab w:val="center" w:pos="4680"/>
        <w:tab w:val="right" w:pos="9360"/>
      </w:tabs>
    </w:pPr>
  </w:style>
  <w:style w:type="character" w:customStyle="1" w:styleId="FooterChar">
    <w:name w:val="Footer Char"/>
    <w:basedOn w:val="DefaultParagraphFont"/>
    <w:link w:val="Footer"/>
    <w:uiPriority w:val="99"/>
    <w:rsid w:val="007F35E3"/>
  </w:style>
  <w:style w:type="character" w:styleId="Hyperlink">
    <w:name w:val="Hyperlink"/>
    <w:basedOn w:val="DefaultParagraphFont"/>
    <w:uiPriority w:val="99"/>
    <w:unhideWhenUsed/>
    <w:rsid w:val="00373870"/>
    <w:rPr>
      <w:color w:val="0000FF" w:themeColor="hyperlink"/>
      <w:u w:val="single"/>
    </w:rPr>
  </w:style>
  <w:style w:type="character" w:customStyle="1" w:styleId="UnresolvedMention">
    <w:name w:val="Unresolved Mention"/>
    <w:basedOn w:val="DefaultParagraphFont"/>
    <w:uiPriority w:val="99"/>
    <w:rsid w:val="0037387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C49"/>
    <w:rPr>
      <w:rFonts w:ascii="Tahoma" w:hAnsi="Tahoma" w:cs="Tahoma"/>
      <w:sz w:val="16"/>
      <w:szCs w:val="16"/>
    </w:rPr>
  </w:style>
  <w:style w:type="character" w:customStyle="1" w:styleId="BalloonTextChar">
    <w:name w:val="Balloon Text Char"/>
    <w:basedOn w:val="DefaultParagraphFont"/>
    <w:link w:val="BalloonText"/>
    <w:uiPriority w:val="99"/>
    <w:semiHidden/>
    <w:rsid w:val="00F91C49"/>
    <w:rPr>
      <w:rFonts w:ascii="Tahoma" w:hAnsi="Tahoma" w:cs="Tahoma"/>
      <w:sz w:val="16"/>
      <w:szCs w:val="16"/>
    </w:rPr>
  </w:style>
  <w:style w:type="table" w:styleId="TableGrid">
    <w:name w:val="Table Grid"/>
    <w:basedOn w:val="TableNormal"/>
    <w:uiPriority w:val="59"/>
    <w:rsid w:val="00F91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5C47"/>
    <w:pPr>
      <w:ind w:left="720"/>
      <w:contextualSpacing/>
    </w:pPr>
  </w:style>
  <w:style w:type="paragraph" w:styleId="Header">
    <w:name w:val="header"/>
    <w:basedOn w:val="Normal"/>
    <w:link w:val="HeaderChar"/>
    <w:uiPriority w:val="99"/>
    <w:unhideWhenUsed/>
    <w:rsid w:val="007F35E3"/>
    <w:pPr>
      <w:tabs>
        <w:tab w:val="center" w:pos="4680"/>
        <w:tab w:val="right" w:pos="9360"/>
      </w:tabs>
    </w:pPr>
  </w:style>
  <w:style w:type="character" w:customStyle="1" w:styleId="HeaderChar">
    <w:name w:val="Header Char"/>
    <w:basedOn w:val="DefaultParagraphFont"/>
    <w:link w:val="Header"/>
    <w:uiPriority w:val="99"/>
    <w:rsid w:val="007F35E3"/>
  </w:style>
  <w:style w:type="paragraph" w:styleId="Footer">
    <w:name w:val="footer"/>
    <w:basedOn w:val="Normal"/>
    <w:link w:val="FooterChar"/>
    <w:uiPriority w:val="99"/>
    <w:unhideWhenUsed/>
    <w:rsid w:val="007F35E3"/>
    <w:pPr>
      <w:tabs>
        <w:tab w:val="center" w:pos="4680"/>
        <w:tab w:val="right" w:pos="9360"/>
      </w:tabs>
    </w:pPr>
  </w:style>
  <w:style w:type="character" w:customStyle="1" w:styleId="FooterChar">
    <w:name w:val="Footer Char"/>
    <w:basedOn w:val="DefaultParagraphFont"/>
    <w:link w:val="Footer"/>
    <w:uiPriority w:val="99"/>
    <w:rsid w:val="007F35E3"/>
  </w:style>
  <w:style w:type="character" w:styleId="Hyperlink">
    <w:name w:val="Hyperlink"/>
    <w:basedOn w:val="DefaultParagraphFont"/>
    <w:uiPriority w:val="99"/>
    <w:unhideWhenUsed/>
    <w:rsid w:val="00373870"/>
    <w:rPr>
      <w:color w:val="0000FF" w:themeColor="hyperlink"/>
      <w:u w:val="single"/>
    </w:rPr>
  </w:style>
  <w:style w:type="character" w:customStyle="1" w:styleId="UnresolvedMention">
    <w:name w:val="Unresolved Mention"/>
    <w:basedOn w:val="DefaultParagraphFont"/>
    <w:uiPriority w:val="99"/>
    <w:rsid w:val="00373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67684">
      <w:bodyDiv w:val="1"/>
      <w:marLeft w:val="0"/>
      <w:marRight w:val="0"/>
      <w:marTop w:val="0"/>
      <w:marBottom w:val="0"/>
      <w:divBdr>
        <w:top w:val="none" w:sz="0" w:space="0" w:color="auto"/>
        <w:left w:val="none" w:sz="0" w:space="0" w:color="auto"/>
        <w:bottom w:val="none" w:sz="0" w:space="0" w:color="auto"/>
        <w:right w:val="none" w:sz="0" w:space="0" w:color="auto"/>
      </w:divBdr>
    </w:div>
    <w:div w:id="505942794">
      <w:bodyDiv w:val="1"/>
      <w:marLeft w:val="0"/>
      <w:marRight w:val="0"/>
      <w:marTop w:val="0"/>
      <w:marBottom w:val="0"/>
      <w:divBdr>
        <w:top w:val="none" w:sz="0" w:space="0" w:color="auto"/>
        <w:left w:val="none" w:sz="0" w:space="0" w:color="auto"/>
        <w:bottom w:val="none" w:sz="0" w:space="0" w:color="auto"/>
        <w:right w:val="none" w:sz="0" w:space="0" w:color="auto"/>
      </w:divBdr>
    </w:div>
    <w:div w:id="538782878">
      <w:bodyDiv w:val="1"/>
      <w:marLeft w:val="0"/>
      <w:marRight w:val="0"/>
      <w:marTop w:val="0"/>
      <w:marBottom w:val="0"/>
      <w:divBdr>
        <w:top w:val="none" w:sz="0" w:space="0" w:color="auto"/>
        <w:left w:val="none" w:sz="0" w:space="0" w:color="auto"/>
        <w:bottom w:val="none" w:sz="0" w:space="0" w:color="auto"/>
        <w:right w:val="none" w:sz="0" w:space="0" w:color="auto"/>
      </w:divBdr>
    </w:div>
    <w:div w:id="21222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2c99119-1ce5-446e-b458-0075f3ee88c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A65D5EADF2374DADDB27EEC7B763F8" ma:contentTypeVersion="10" ma:contentTypeDescription="Create a new document." ma:contentTypeScope="" ma:versionID="92f818778a42237125639cc4c613c757">
  <xsd:schema xmlns:xsd="http://www.w3.org/2001/XMLSchema" xmlns:xs="http://www.w3.org/2001/XMLSchema" xmlns:p="http://schemas.microsoft.com/office/2006/metadata/properties" xmlns:ns2="53ce9cd7-e3cc-4274-a1df-e28c152527f7" xmlns:ns3="32c99119-1ce5-446e-b458-0075f3ee88c4" targetNamespace="http://schemas.microsoft.com/office/2006/metadata/properties" ma:root="true" ma:fieldsID="a9789cc56bd8fbdb04344aa32cab47e1" ns2:_="" ns3:_="">
    <xsd:import namespace="53ce9cd7-e3cc-4274-a1df-e28c152527f7"/>
    <xsd:import namespace="32c99119-1ce5-446e-b458-0075f3ee88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e9cd7-e3cc-4274-a1df-e28c15252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c99119-1ce5-446e-b458-0075f3ee88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E5772-43F5-41AA-97DB-6F79A3138FD2}">
  <ds:schemaRefs>
    <ds:schemaRef ds:uri="http://schemas.microsoft.com/office/2006/metadata/properties"/>
    <ds:schemaRef ds:uri="http://schemas.microsoft.com/office/infopath/2007/PartnerControls"/>
    <ds:schemaRef ds:uri="32c99119-1ce5-446e-b458-0075f3ee88c4"/>
  </ds:schemaRefs>
</ds:datastoreItem>
</file>

<file path=customXml/itemProps2.xml><?xml version="1.0" encoding="utf-8"?>
<ds:datastoreItem xmlns:ds="http://schemas.openxmlformats.org/officeDocument/2006/customXml" ds:itemID="{1CFE807D-1F77-4BB7-889B-72B48745A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e9cd7-e3cc-4274-a1df-e28c152527f7"/>
    <ds:schemaRef ds:uri="32c99119-1ce5-446e-b458-0075f3ee8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5D1C96-214D-402F-9DA2-4E748267C426}">
  <ds:schemaRefs>
    <ds:schemaRef ds:uri="http://schemas.microsoft.com/sharepoint/v3/contenttype/forms"/>
  </ds:schemaRefs>
</ds:datastoreItem>
</file>

<file path=customXml/itemProps4.xml><?xml version="1.0" encoding="utf-8"?>
<ds:datastoreItem xmlns:ds="http://schemas.openxmlformats.org/officeDocument/2006/customXml" ds:itemID="{6F0F60AD-A0C0-4E1E-B413-FBEEAD72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T. Stump</dc:creator>
  <cp:keywords/>
  <dc:description/>
  <cp:lastModifiedBy>Steven</cp:lastModifiedBy>
  <cp:revision>1</cp:revision>
  <dcterms:created xsi:type="dcterms:W3CDTF">2019-03-06T19:55:00Z</dcterms:created>
  <dcterms:modified xsi:type="dcterms:W3CDTF">2021-11-11T21:00:00Z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0x010100BDA65D5EADF2374DADDB27EEC7B763F8</vt:lpwstr>
  </property>
  <property fmtid="{D5CDD505-2E9C-101B-9397-08002B2CF9AE}" pid="3" name="Order">
    <vt:r8>28522800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