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9C2C6" w14:textId="764F0723" w:rsidR="00686B64" w:rsidRPr="00A72E4B" w:rsidRDefault="00686B64" w:rsidP="00686B64">
      <w:pPr>
        <w:jc w:val="center"/>
        <w:rPr>
          <w:b/>
          <w:bCs/>
          <w:sz w:val="32"/>
          <w:szCs w:val="32"/>
        </w:rPr>
      </w:pPr>
      <w:r w:rsidRPr="00A72E4B">
        <w:rPr>
          <w:b/>
          <w:bCs/>
          <w:sz w:val="32"/>
          <w:szCs w:val="32"/>
        </w:rPr>
        <w:t>Density Identification Set Lab</w:t>
      </w:r>
    </w:p>
    <w:p w14:paraId="50D1C915" w14:textId="1B1C139B" w:rsidR="00686B64" w:rsidRDefault="00686B64"/>
    <w:p w14:paraId="1F28E725" w14:textId="64419C14" w:rsidR="00686B64" w:rsidRPr="00A72E4B" w:rsidRDefault="00686B64">
      <w:pPr>
        <w:rPr>
          <w:b/>
          <w:bCs/>
          <w:sz w:val="28"/>
          <w:szCs w:val="28"/>
        </w:rPr>
      </w:pPr>
      <w:r w:rsidRPr="00A72E4B">
        <w:rPr>
          <w:b/>
          <w:bCs/>
          <w:sz w:val="28"/>
          <w:szCs w:val="28"/>
        </w:rPr>
        <w:t>Background:</w:t>
      </w:r>
    </w:p>
    <w:p w14:paraId="440DA65F" w14:textId="2C6C0205" w:rsidR="00686B64" w:rsidRPr="00A72E4B" w:rsidRDefault="00686B64">
      <w:pPr>
        <w:rPr>
          <w:sz w:val="28"/>
          <w:szCs w:val="28"/>
        </w:rPr>
      </w:pPr>
      <w:r w:rsidRPr="00A72E4B">
        <w:rPr>
          <w:sz w:val="28"/>
          <w:szCs w:val="28"/>
        </w:rPr>
        <w:t xml:space="preserve">Density is defined as mass per volume </w:t>
      </w:r>
      <w:r w:rsidR="00A72E4B">
        <w:rPr>
          <w:sz w:val="28"/>
          <w:szCs w:val="28"/>
        </w:rPr>
        <w:t xml:space="preserve">OR </w:t>
      </w:r>
      <w:r w:rsidRPr="00A72E4B">
        <w:rPr>
          <w:sz w:val="28"/>
          <w:szCs w:val="28"/>
        </w:rPr>
        <w:t>density= mass/volume.  It is typically measured in g/mL or g/cm</w:t>
      </w:r>
      <w:r w:rsidRPr="00A72E4B">
        <w:rPr>
          <w:sz w:val="28"/>
          <w:szCs w:val="28"/>
          <w:vertAlign w:val="superscript"/>
        </w:rPr>
        <w:t>3</w:t>
      </w:r>
      <w:r w:rsidRPr="00A72E4B">
        <w:rPr>
          <w:sz w:val="28"/>
          <w:szCs w:val="28"/>
        </w:rPr>
        <w:t xml:space="preserve">.  Two objects identical in size can have a different </w:t>
      </w:r>
      <w:r w:rsidR="00A72E4B">
        <w:rPr>
          <w:sz w:val="28"/>
          <w:szCs w:val="28"/>
        </w:rPr>
        <w:t>mass</w:t>
      </w:r>
      <w:r w:rsidRPr="00A72E4B">
        <w:rPr>
          <w:sz w:val="28"/>
          <w:szCs w:val="28"/>
        </w:rPr>
        <w:t xml:space="preserve">—this is explained by the concept of density.  Weight is the result of </w:t>
      </w:r>
      <w:r w:rsidR="00A72E4B">
        <w:rPr>
          <w:sz w:val="28"/>
          <w:szCs w:val="28"/>
        </w:rPr>
        <w:t>m</w:t>
      </w:r>
      <w:r w:rsidRPr="00A72E4B">
        <w:rPr>
          <w:sz w:val="28"/>
          <w:szCs w:val="28"/>
        </w:rPr>
        <w:t>ass being acted on by gravity.  The reason we can weigh a sample and call it mass is because gravity is a constant and will be uniform for every measurement.</w:t>
      </w:r>
    </w:p>
    <w:p w14:paraId="4D69C6CC" w14:textId="29BE36C4" w:rsidR="00686B64" w:rsidRPr="00A72E4B" w:rsidRDefault="00686B64">
      <w:pPr>
        <w:rPr>
          <w:sz w:val="28"/>
          <w:szCs w:val="28"/>
        </w:rPr>
      </w:pPr>
      <w:r w:rsidRPr="00A72E4B">
        <w:rPr>
          <w:sz w:val="28"/>
          <w:szCs w:val="28"/>
        </w:rPr>
        <w:t>For the purposes of our lab, we will need to convert from mL to cm</w:t>
      </w:r>
      <w:r w:rsidRPr="00A72E4B">
        <w:rPr>
          <w:sz w:val="28"/>
          <w:szCs w:val="28"/>
          <w:vertAlign w:val="superscript"/>
        </w:rPr>
        <w:t>3</w:t>
      </w:r>
      <w:r w:rsidRPr="00A72E4B">
        <w:rPr>
          <w:sz w:val="28"/>
          <w:szCs w:val="28"/>
        </w:rPr>
        <w:t xml:space="preserve">.  It’s an easy conversion: </w:t>
      </w:r>
    </w:p>
    <w:p w14:paraId="0147D5C6" w14:textId="7C551E6A" w:rsidR="00686B64" w:rsidRPr="00A72E4B" w:rsidRDefault="00686B64" w:rsidP="00686B64">
      <w:pPr>
        <w:tabs>
          <w:tab w:val="left" w:pos="1500"/>
        </w:tabs>
        <w:rPr>
          <w:sz w:val="28"/>
          <w:szCs w:val="28"/>
          <w:vertAlign w:val="superscript"/>
        </w:rPr>
      </w:pPr>
      <w:r w:rsidRPr="00A72E4B">
        <w:rPr>
          <w:sz w:val="28"/>
          <w:szCs w:val="28"/>
        </w:rPr>
        <w:t>1 mL= 1 cm</w:t>
      </w:r>
      <w:r w:rsidRPr="00A72E4B">
        <w:rPr>
          <w:sz w:val="28"/>
          <w:szCs w:val="28"/>
          <w:vertAlign w:val="superscript"/>
        </w:rPr>
        <w:t>3</w:t>
      </w:r>
      <w:r w:rsidRPr="00A72E4B">
        <w:rPr>
          <w:sz w:val="28"/>
          <w:szCs w:val="28"/>
          <w:vertAlign w:val="superscript"/>
        </w:rPr>
        <w:tab/>
      </w:r>
    </w:p>
    <w:p w14:paraId="687CCC88" w14:textId="3339A27B" w:rsidR="00686B64" w:rsidRPr="00A72E4B" w:rsidRDefault="00686B64" w:rsidP="00686B64">
      <w:pPr>
        <w:tabs>
          <w:tab w:val="left" w:pos="1500"/>
        </w:tabs>
        <w:rPr>
          <w:b/>
          <w:bCs/>
          <w:sz w:val="28"/>
          <w:szCs w:val="28"/>
        </w:rPr>
      </w:pPr>
      <w:r w:rsidRPr="00A72E4B">
        <w:rPr>
          <w:b/>
          <w:bCs/>
          <w:sz w:val="28"/>
          <w:szCs w:val="28"/>
        </w:rPr>
        <w:t>Equipment Needed:</w:t>
      </w:r>
    </w:p>
    <w:p w14:paraId="451B1137" w14:textId="35E4A8AE" w:rsidR="00686B64" w:rsidRPr="00A72E4B" w:rsidRDefault="00686B64" w:rsidP="00A72E4B">
      <w:pPr>
        <w:pStyle w:val="ListParagraph"/>
        <w:numPr>
          <w:ilvl w:val="0"/>
          <w:numId w:val="2"/>
        </w:numPr>
        <w:tabs>
          <w:tab w:val="left" w:pos="1500"/>
        </w:tabs>
        <w:rPr>
          <w:sz w:val="28"/>
          <w:szCs w:val="28"/>
        </w:rPr>
      </w:pPr>
      <w:r w:rsidRPr="00A72E4B">
        <w:rPr>
          <w:sz w:val="28"/>
          <w:szCs w:val="28"/>
        </w:rPr>
        <w:t>Balance accurate to 0.1 g</w:t>
      </w:r>
    </w:p>
    <w:p w14:paraId="2027F281" w14:textId="47038255" w:rsidR="00686B64" w:rsidRPr="00A72E4B" w:rsidRDefault="00686B64" w:rsidP="00A72E4B">
      <w:pPr>
        <w:pStyle w:val="ListParagraph"/>
        <w:numPr>
          <w:ilvl w:val="0"/>
          <w:numId w:val="2"/>
        </w:numPr>
        <w:tabs>
          <w:tab w:val="left" w:pos="1500"/>
        </w:tabs>
        <w:rPr>
          <w:sz w:val="28"/>
          <w:szCs w:val="28"/>
        </w:rPr>
      </w:pPr>
      <w:r w:rsidRPr="00A72E4B">
        <w:rPr>
          <w:sz w:val="28"/>
          <w:szCs w:val="28"/>
        </w:rPr>
        <w:t>Calculator</w:t>
      </w:r>
    </w:p>
    <w:p w14:paraId="6CABDB6E" w14:textId="36F6A7B2" w:rsidR="00686B64" w:rsidRPr="00A72E4B" w:rsidRDefault="00686B64" w:rsidP="00A72E4B">
      <w:pPr>
        <w:pStyle w:val="ListParagraph"/>
        <w:numPr>
          <w:ilvl w:val="0"/>
          <w:numId w:val="2"/>
        </w:numPr>
        <w:tabs>
          <w:tab w:val="left" w:pos="1500"/>
        </w:tabs>
        <w:rPr>
          <w:sz w:val="28"/>
          <w:szCs w:val="28"/>
        </w:rPr>
      </w:pPr>
      <w:r w:rsidRPr="00A72E4B">
        <w:rPr>
          <w:sz w:val="28"/>
          <w:szCs w:val="28"/>
        </w:rPr>
        <w:t>Graduated cylinder (approximately 25 mL)</w:t>
      </w:r>
    </w:p>
    <w:p w14:paraId="628A2087" w14:textId="77777777" w:rsidR="00A72E4B" w:rsidRDefault="00A72E4B" w:rsidP="00A72E4B">
      <w:pPr>
        <w:tabs>
          <w:tab w:val="left" w:pos="1500"/>
        </w:tabs>
        <w:ind w:left="360"/>
        <w:jc w:val="both"/>
        <w:rPr>
          <w:sz w:val="28"/>
          <w:szCs w:val="28"/>
        </w:rPr>
      </w:pPr>
    </w:p>
    <w:p w14:paraId="478389E1" w14:textId="6F8FECE8" w:rsidR="00A72E4B" w:rsidRPr="00A72E4B" w:rsidRDefault="00A72E4B" w:rsidP="00A72E4B">
      <w:pPr>
        <w:rPr>
          <w:b/>
          <w:bCs/>
          <w:sz w:val="28"/>
          <w:szCs w:val="28"/>
        </w:rPr>
      </w:pPr>
      <w:r>
        <w:rPr>
          <w:b/>
          <w:bCs/>
          <w:sz w:val="28"/>
          <w:szCs w:val="28"/>
        </w:rPr>
        <w:t>Procedure:</w:t>
      </w:r>
    </w:p>
    <w:p w14:paraId="05AEBB60" w14:textId="0A8F3201" w:rsidR="00686B64" w:rsidRDefault="00A72E4B" w:rsidP="00686B64">
      <w:pPr>
        <w:pStyle w:val="ListParagraph"/>
        <w:numPr>
          <w:ilvl w:val="0"/>
          <w:numId w:val="1"/>
        </w:numPr>
        <w:tabs>
          <w:tab w:val="left" w:pos="1500"/>
        </w:tabs>
        <w:rPr>
          <w:sz w:val="28"/>
          <w:szCs w:val="28"/>
        </w:rPr>
      </w:pPr>
      <w:r>
        <w:rPr>
          <w:sz w:val="28"/>
          <w:szCs w:val="28"/>
        </w:rPr>
        <w:t>D</w:t>
      </w:r>
      <w:r w:rsidR="00686B64" w:rsidRPr="00A72E4B">
        <w:rPr>
          <w:sz w:val="28"/>
          <w:szCs w:val="28"/>
        </w:rPr>
        <w:t xml:space="preserve">etermine the mass of each sample.  Record the measurement in the column labelled “Mass”.  </w:t>
      </w:r>
      <w:r>
        <w:rPr>
          <w:sz w:val="28"/>
          <w:szCs w:val="28"/>
        </w:rPr>
        <w:t xml:space="preserve">Each sample has a number on the bottom, so enter the data in the appropriate row.  </w:t>
      </w:r>
      <w:r w:rsidR="00686B64" w:rsidRPr="00A72E4B">
        <w:rPr>
          <w:sz w:val="28"/>
          <w:szCs w:val="28"/>
        </w:rPr>
        <w:t>Remember to record the mass in grams.</w:t>
      </w:r>
    </w:p>
    <w:p w14:paraId="327E08C9" w14:textId="77777777" w:rsidR="009108B2" w:rsidRPr="00A72E4B" w:rsidRDefault="009108B2" w:rsidP="009108B2">
      <w:pPr>
        <w:pStyle w:val="ListParagraph"/>
        <w:tabs>
          <w:tab w:val="left" w:pos="1500"/>
        </w:tabs>
        <w:ind w:left="360"/>
        <w:rPr>
          <w:sz w:val="28"/>
          <w:szCs w:val="28"/>
        </w:rPr>
      </w:pPr>
    </w:p>
    <w:p w14:paraId="5FD4FE23" w14:textId="59F70AFB" w:rsidR="00686B64" w:rsidRDefault="00686B64" w:rsidP="00686B64">
      <w:pPr>
        <w:pStyle w:val="ListParagraph"/>
        <w:numPr>
          <w:ilvl w:val="0"/>
          <w:numId w:val="1"/>
        </w:numPr>
        <w:tabs>
          <w:tab w:val="left" w:pos="1500"/>
        </w:tabs>
        <w:rPr>
          <w:sz w:val="28"/>
          <w:szCs w:val="28"/>
        </w:rPr>
      </w:pPr>
      <w:r w:rsidRPr="00A72E4B">
        <w:rPr>
          <w:sz w:val="28"/>
          <w:szCs w:val="28"/>
        </w:rPr>
        <w:t xml:space="preserve">Determine the volume of each sample.  </w:t>
      </w:r>
      <w:r w:rsidR="00A72E4B">
        <w:rPr>
          <w:sz w:val="28"/>
          <w:szCs w:val="28"/>
        </w:rPr>
        <w:t>This involves several steps:</w:t>
      </w:r>
    </w:p>
    <w:p w14:paraId="756D2CE0" w14:textId="574CE418" w:rsidR="00A72E4B" w:rsidRDefault="00A72E4B" w:rsidP="00A72E4B">
      <w:pPr>
        <w:pStyle w:val="ListParagraph"/>
        <w:numPr>
          <w:ilvl w:val="1"/>
          <w:numId w:val="1"/>
        </w:numPr>
        <w:tabs>
          <w:tab w:val="left" w:pos="1500"/>
        </w:tabs>
        <w:rPr>
          <w:sz w:val="28"/>
          <w:szCs w:val="28"/>
        </w:rPr>
      </w:pPr>
      <w:r>
        <w:rPr>
          <w:sz w:val="28"/>
          <w:szCs w:val="28"/>
        </w:rPr>
        <w:t>Fill the graduated cylinder up to the 10-15 mL mark and record this measurement to the nearest 0.1 mL in the “Water level initial” column</w:t>
      </w:r>
      <w:r w:rsidR="009108B2">
        <w:rPr>
          <w:sz w:val="28"/>
          <w:szCs w:val="28"/>
        </w:rPr>
        <w:t>.</w:t>
      </w:r>
    </w:p>
    <w:p w14:paraId="5A9DA393" w14:textId="2F1881C0" w:rsidR="00A72E4B" w:rsidRDefault="00A72E4B" w:rsidP="00A72E4B">
      <w:pPr>
        <w:pStyle w:val="ListParagraph"/>
        <w:numPr>
          <w:ilvl w:val="1"/>
          <w:numId w:val="1"/>
        </w:numPr>
        <w:tabs>
          <w:tab w:val="left" w:pos="1500"/>
        </w:tabs>
        <w:rPr>
          <w:sz w:val="28"/>
          <w:szCs w:val="28"/>
        </w:rPr>
      </w:pPr>
      <w:r>
        <w:rPr>
          <w:sz w:val="28"/>
          <w:szCs w:val="28"/>
        </w:rPr>
        <w:t>Carefully place the sample in the graduated cylinder.  If water splashes out, remove the sample and take a new “Water level initial” measurement.  It helps to hold the graduated cylinder at an angle and carefully slide the sample into the water.</w:t>
      </w:r>
    </w:p>
    <w:p w14:paraId="1055E6E8" w14:textId="2823D83E" w:rsidR="00A72E4B" w:rsidRDefault="00A72E4B" w:rsidP="00A72E4B">
      <w:pPr>
        <w:pStyle w:val="ListParagraph"/>
        <w:numPr>
          <w:ilvl w:val="1"/>
          <w:numId w:val="1"/>
        </w:numPr>
        <w:tabs>
          <w:tab w:val="left" w:pos="1500"/>
        </w:tabs>
        <w:rPr>
          <w:sz w:val="28"/>
          <w:szCs w:val="28"/>
        </w:rPr>
      </w:pPr>
      <w:r w:rsidRPr="00A72E4B">
        <w:rPr>
          <w:sz w:val="28"/>
          <w:szCs w:val="28"/>
        </w:rPr>
        <w:t>Record the new volume of water to the nearest 0.1 mL and record this number in the “</w:t>
      </w:r>
      <w:r>
        <w:rPr>
          <w:sz w:val="28"/>
          <w:szCs w:val="28"/>
        </w:rPr>
        <w:t>Water level final</w:t>
      </w:r>
      <w:r w:rsidRPr="00A72E4B">
        <w:rPr>
          <w:sz w:val="28"/>
          <w:szCs w:val="28"/>
        </w:rPr>
        <w:t>” column</w:t>
      </w:r>
      <w:r>
        <w:rPr>
          <w:sz w:val="28"/>
          <w:szCs w:val="28"/>
        </w:rPr>
        <w:t>.</w:t>
      </w:r>
    </w:p>
    <w:p w14:paraId="022B9878" w14:textId="77777777" w:rsidR="009108B2" w:rsidRPr="009108B2" w:rsidRDefault="009108B2" w:rsidP="009108B2">
      <w:pPr>
        <w:tabs>
          <w:tab w:val="left" w:pos="1500"/>
        </w:tabs>
        <w:ind w:left="1080"/>
        <w:rPr>
          <w:sz w:val="28"/>
          <w:szCs w:val="28"/>
        </w:rPr>
      </w:pPr>
    </w:p>
    <w:p w14:paraId="5F2A2A4E" w14:textId="1DBF038C" w:rsidR="00A72E4B" w:rsidRDefault="00A72E4B" w:rsidP="00A72E4B">
      <w:pPr>
        <w:pStyle w:val="ListParagraph"/>
        <w:numPr>
          <w:ilvl w:val="0"/>
          <w:numId w:val="1"/>
        </w:numPr>
        <w:tabs>
          <w:tab w:val="left" w:pos="1500"/>
        </w:tabs>
        <w:rPr>
          <w:sz w:val="28"/>
          <w:szCs w:val="28"/>
        </w:rPr>
      </w:pPr>
      <w:r>
        <w:rPr>
          <w:sz w:val="28"/>
          <w:szCs w:val="28"/>
        </w:rPr>
        <w:t xml:space="preserve">  To find the sample volume, simply subtract “Water level initial” from “Water level final” and enter the value in the “Sample volume” column.</w:t>
      </w:r>
    </w:p>
    <w:p w14:paraId="43F7DA51" w14:textId="77777777" w:rsidR="009108B2" w:rsidRPr="009108B2" w:rsidRDefault="009108B2" w:rsidP="009108B2">
      <w:pPr>
        <w:tabs>
          <w:tab w:val="left" w:pos="1500"/>
        </w:tabs>
        <w:ind w:left="360"/>
        <w:rPr>
          <w:sz w:val="28"/>
          <w:szCs w:val="28"/>
        </w:rPr>
      </w:pPr>
    </w:p>
    <w:p w14:paraId="1225C66A" w14:textId="4BBB590B" w:rsidR="00A72E4B" w:rsidRDefault="00A72E4B" w:rsidP="00A72E4B">
      <w:pPr>
        <w:pStyle w:val="ListParagraph"/>
        <w:numPr>
          <w:ilvl w:val="0"/>
          <w:numId w:val="1"/>
        </w:numPr>
        <w:tabs>
          <w:tab w:val="left" w:pos="1500"/>
        </w:tabs>
        <w:rPr>
          <w:sz w:val="28"/>
          <w:szCs w:val="28"/>
        </w:rPr>
      </w:pPr>
      <w:r>
        <w:rPr>
          <w:sz w:val="28"/>
          <w:szCs w:val="28"/>
        </w:rPr>
        <w:lastRenderedPageBreak/>
        <w:t>To calculate density, use the formula D=M/V or density= mass divided by volume.  You will use the volume recorded in the “Volume of sample” column.  Remember that 1 mL= 1 cm</w:t>
      </w:r>
      <w:r w:rsidRPr="00A72E4B">
        <w:rPr>
          <w:sz w:val="28"/>
          <w:szCs w:val="28"/>
          <w:vertAlign w:val="superscript"/>
        </w:rPr>
        <w:t>3</w:t>
      </w:r>
      <w:r>
        <w:rPr>
          <w:sz w:val="28"/>
          <w:szCs w:val="28"/>
        </w:rPr>
        <w:t>.</w:t>
      </w:r>
    </w:p>
    <w:p w14:paraId="6D53C9AB" w14:textId="77777777" w:rsidR="009108B2" w:rsidRPr="009108B2" w:rsidRDefault="009108B2" w:rsidP="009108B2">
      <w:pPr>
        <w:tabs>
          <w:tab w:val="left" w:pos="1500"/>
        </w:tabs>
        <w:ind w:left="360"/>
        <w:rPr>
          <w:sz w:val="28"/>
          <w:szCs w:val="28"/>
        </w:rPr>
      </w:pPr>
    </w:p>
    <w:p w14:paraId="2202343A" w14:textId="74ABBF22" w:rsidR="00A72E4B" w:rsidRDefault="00A72E4B" w:rsidP="00A72E4B">
      <w:pPr>
        <w:pStyle w:val="ListParagraph"/>
        <w:numPr>
          <w:ilvl w:val="0"/>
          <w:numId w:val="1"/>
        </w:numPr>
        <w:tabs>
          <w:tab w:val="left" w:pos="1500"/>
        </w:tabs>
        <w:rPr>
          <w:sz w:val="28"/>
          <w:szCs w:val="28"/>
        </w:rPr>
      </w:pPr>
      <w:r>
        <w:rPr>
          <w:sz w:val="28"/>
          <w:szCs w:val="28"/>
        </w:rPr>
        <w:t>Once you have recorded the densities, try to identify the sample by using the chart provided by your instructor.  This chart has the known values for each material.  Write your result in the column labelled “Sample”.</w:t>
      </w:r>
    </w:p>
    <w:p w14:paraId="7BD072C9" w14:textId="77777777" w:rsidR="009108B2" w:rsidRPr="009108B2" w:rsidRDefault="009108B2" w:rsidP="009108B2">
      <w:pPr>
        <w:tabs>
          <w:tab w:val="left" w:pos="1500"/>
        </w:tabs>
        <w:ind w:left="360"/>
        <w:rPr>
          <w:sz w:val="28"/>
          <w:szCs w:val="28"/>
        </w:rPr>
      </w:pPr>
    </w:p>
    <w:p w14:paraId="3F8233E5" w14:textId="3C6C7002" w:rsidR="00A72E4B" w:rsidRPr="00A72E4B" w:rsidRDefault="00A72E4B" w:rsidP="00A72E4B">
      <w:pPr>
        <w:pStyle w:val="ListParagraph"/>
        <w:numPr>
          <w:ilvl w:val="0"/>
          <w:numId w:val="1"/>
        </w:numPr>
        <w:tabs>
          <w:tab w:val="left" w:pos="1500"/>
        </w:tabs>
        <w:rPr>
          <w:sz w:val="28"/>
          <w:szCs w:val="28"/>
        </w:rPr>
      </w:pPr>
      <w:r>
        <w:rPr>
          <w:sz w:val="28"/>
          <w:szCs w:val="28"/>
        </w:rPr>
        <w:t>Consider why your results may not have been the same as the chart.  What are potential sources of error?</w:t>
      </w:r>
    </w:p>
    <w:p w14:paraId="16CC6DBA" w14:textId="2711E1F5" w:rsidR="00A72E4B" w:rsidRDefault="00A72E4B">
      <w:r>
        <w:br w:type="page"/>
      </w:r>
    </w:p>
    <w:p w14:paraId="741636B0" w14:textId="77777777" w:rsidR="00A72E4B" w:rsidRPr="00A72E4B" w:rsidRDefault="00A72E4B" w:rsidP="00A72E4B"/>
    <w:p w14:paraId="10C90147" w14:textId="77777777" w:rsidR="00A72E4B" w:rsidRPr="00A72E4B" w:rsidRDefault="00A72E4B" w:rsidP="00A72E4B">
      <w:pPr>
        <w:tabs>
          <w:tab w:val="left" w:pos="1500"/>
        </w:tabs>
        <w:ind w:left="1080"/>
        <w:rPr>
          <w:sz w:val="28"/>
          <w:szCs w:val="28"/>
        </w:rPr>
      </w:pPr>
    </w:p>
    <w:tbl>
      <w:tblPr>
        <w:tblStyle w:val="TableGrid"/>
        <w:tblW w:w="0" w:type="auto"/>
        <w:tblLook w:val="04A0" w:firstRow="1" w:lastRow="0" w:firstColumn="1" w:lastColumn="0" w:noHBand="0" w:noVBand="1"/>
      </w:tblPr>
      <w:tblGrid>
        <w:gridCol w:w="581"/>
        <w:gridCol w:w="1305"/>
        <w:gridCol w:w="1112"/>
        <w:gridCol w:w="1358"/>
        <w:gridCol w:w="1358"/>
        <w:gridCol w:w="1379"/>
        <w:gridCol w:w="1345"/>
      </w:tblGrid>
      <w:tr w:rsidR="00A72E4B" w14:paraId="1BCBCC41" w14:textId="77777777" w:rsidTr="00A72E4B">
        <w:tc>
          <w:tcPr>
            <w:tcW w:w="281" w:type="dxa"/>
          </w:tcPr>
          <w:p w14:paraId="2EF0DFF7" w14:textId="77777777" w:rsidR="00A72E4B" w:rsidRPr="00A72E4B" w:rsidRDefault="00A72E4B">
            <w:pPr>
              <w:rPr>
                <w:sz w:val="36"/>
                <w:szCs w:val="36"/>
              </w:rPr>
            </w:pPr>
          </w:p>
        </w:tc>
        <w:tc>
          <w:tcPr>
            <w:tcW w:w="1305" w:type="dxa"/>
          </w:tcPr>
          <w:p w14:paraId="1A5770C6" w14:textId="255E4B9B" w:rsidR="00A72E4B" w:rsidRPr="00A72E4B" w:rsidRDefault="00A72E4B">
            <w:pPr>
              <w:rPr>
                <w:sz w:val="36"/>
                <w:szCs w:val="36"/>
              </w:rPr>
            </w:pPr>
            <w:r w:rsidRPr="00A72E4B">
              <w:rPr>
                <w:sz w:val="36"/>
                <w:szCs w:val="36"/>
              </w:rPr>
              <w:t>Sample</w:t>
            </w:r>
          </w:p>
        </w:tc>
        <w:tc>
          <w:tcPr>
            <w:tcW w:w="1003" w:type="dxa"/>
          </w:tcPr>
          <w:p w14:paraId="278E1AA6" w14:textId="3CCBC6CB" w:rsidR="00A72E4B" w:rsidRPr="00A72E4B" w:rsidRDefault="00A72E4B">
            <w:pPr>
              <w:rPr>
                <w:sz w:val="36"/>
                <w:szCs w:val="36"/>
              </w:rPr>
            </w:pPr>
            <w:r w:rsidRPr="00A72E4B">
              <w:rPr>
                <w:b/>
                <w:bCs/>
                <w:sz w:val="36"/>
                <w:szCs w:val="36"/>
              </w:rPr>
              <w:t>Mass</w:t>
            </w:r>
            <w:r>
              <w:rPr>
                <w:b/>
                <w:bCs/>
                <w:sz w:val="36"/>
                <w:szCs w:val="36"/>
              </w:rPr>
              <w:t xml:space="preserve"> (M)</w:t>
            </w:r>
            <w:r w:rsidRPr="00A72E4B">
              <w:rPr>
                <w:sz w:val="36"/>
                <w:szCs w:val="36"/>
              </w:rPr>
              <w:t xml:space="preserve"> </w:t>
            </w:r>
            <w:r>
              <w:rPr>
                <w:sz w:val="36"/>
                <w:szCs w:val="36"/>
              </w:rPr>
              <w:t>in grams</w:t>
            </w:r>
          </w:p>
        </w:tc>
        <w:tc>
          <w:tcPr>
            <w:tcW w:w="1358" w:type="dxa"/>
          </w:tcPr>
          <w:p w14:paraId="11A1070F" w14:textId="125CF4BB" w:rsidR="00A72E4B" w:rsidRPr="00A72E4B" w:rsidRDefault="00A72E4B">
            <w:pPr>
              <w:rPr>
                <w:sz w:val="36"/>
                <w:szCs w:val="36"/>
              </w:rPr>
            </w:pPr>
            <w:r>
              <w:rPr>
                <w:sz w:val="36"/>
                <w:szCs w:val="36"/>
              </w:rPr>
              <w:t>Water Level</w:t>
            </w:r>
            <w:r w:rsidRPr="00A72E4B">
              <w:rPr>
                <w:sz w:val="36"/>
                <w:szCs w:val="36"/>
              </w:rPr>
              <w:t xml:space="preserve"> </w:t>
            </w:r>
            <w:r>
              <w:rPr>
                <w:sz w:val="36"/>
                <w:szCs w:val="36"/>
              </w:rPr>
              <w:t xml:space="preserve">initial </w:t>
            </w:r>
            <w:r w:rsidRPr="00A72E4B">
              <w:rPr>
                <w:sz w:val="36"/>
                <w:szCs w:val="36"/>
              </w:rPr>
              <w:t>(mL)</w:t>
            </w:r>
          </w:p>
        </w:tc>
        <w:tc>
          <w:tcPr>
            <w:tcW w:w="1358" w:type="dxa"/>
          </w:tcPr>
          <w:p w14:paraId="69987921" w14:textId="5A23E613" w:rsidR="00A72E4B" w:rsidRPr="00A72E4B" w:rsidRDefault="00A72E4B">
            <w:pPr>
              <w:rPr>
                <w:sz w:val="36"/>
                <w:szCs w:val="36"/>
              </w:rPr>
            </w:pPr>
            <w:r>
              <w:rPr>
                <w:sz w:val="36"/>
                <w:szCs w:val="36"/>
              </w:rPr>
              <w:t>Water Level</w:t>
            </w:r>
            <w:r w:rsidRPr="00A72E4B">
              <w:rPr>
                <w:sz w:val="36"/>
                <w:szCs w:val="36"/>
              </w:rPr>
              <w:t xml:space="preserve"> </w:t>
            </w:r>
            <w:r>
              <w:rPr>
                <w:sz w:val="36"/>
                <w:szCs w:val="36"/>
              </w:rPr>
              <w:t>final</w:t>
            </w:r>
            <w:r w:rsidRPr="00A72E4B">
              <w:rPr>
                <w:sz w:val="36"/>
                <w:szCs w:val="36"/>
              </w:rPr>
              <w:t xml:space="preserve"> (mL)</w:t>
            </w:r>
          </w:p>
        </w:tc>
        <w:tc>
          <w:tcPr>
            <w:tcW w:w="1318" w:type="dxa"/>
          </w:tcPr>
          <w:p w14:paraId="196BC70D" w14:textId="515D7D21" w:rsidR="00A72E4B" w:rsidRPr="00A72E4B" w:rsidRDefault="00A72E4B">
            <w:pPr>
              <w:rPr>
                <w:sz w:val="36"/>
                <w:szCs w:val="36"/>
              </w:rPr>
            </w:pPr>
            <w:r w:rsidRPr="00A72E4B">
              <w:rPr>
                <w:b/>
                <w:bCs/>
                <w:sz w:val="36"/>
                <w:szCs w:val="36"/>
              </w:rPr>
              <w:t>Volume</w:t>
            </w:r>
            <w:r>
              <w:rPr>
                <w:sz w:val="36"/>
                <w:szCs w:val="36"/>
              </w:rPr>
              <w:t xml:space="preserve"> (V) of sample</w:t>
            </w:r>
            <w:r w:rsidRPr="00A72E4B">
              <w:rPr>
                <w:sz w:val="36"/>
                <w:szCs w:val="36"/>
              </w:rPr>
              <w:t xml:space="preserve"> (mL)</w:t>
            </w:r>
            <w:r>
              <w:rPr>
                <w:sz w:val="36"/>
                <w:szCs w:val="36"/>
              </w:rPr>
              <w:t xml:space="preserve"> </w:t>
            </w:r>
          </w:p>
        </w:tc>
        <w:tc>
          <w:tcPr>
            <w:tcW w:w="1324" w:type="dxa"/>
          </w:tcPr>
          <w:p w14:paraId="3EDD218B" w14:textId="77777777" w:rsidR="00A72E4B" w:rsidRPr="00A72E4B" w:rsidRDefault="00A72E4B">
            <w:pPr>
              <w:rPr>
                <w:b/>
                <w:bCs/>
                <w:sz w:val="36"/>
                <w:szCs w:val="36"/>
              </w:rPr>
            </w:pPr>
            <w:r w:rsidRPr="00A72E4B">
              <w:rPr>
                <w:b/>
                <w:bCs/>
                <w:sz w:val="36"/>
                <w:szCs w:val="36"/>
              </w:rPr>
              <w:t>Density</w:t>
            </w:r>
          </w:p>
          <w:p w14:paraId="4D1B8932" w14:textId="77777777" w:rsidR="00A72E4B" w:rsidRDefault="00A72E4B">
            <w:pPr>
              <w:rPr>
                <w:sz w:val="36"/>
                <w:szCs w:val="36"/>
              </w:rPr>
            </w:pPr>
            <w:r>
              <w:rPr>
                <w:sz w:val="36"/>
                <w:szCs w:val="36"/>
              </w:rPr>
              <w:t>M/V</w:t>
            </w:r>
          </w:p>
          <w:p w14:paraId="56BFEBF4" w14:textId="3EBECEC8" w:rsidR="00A72E4B" w:rsidRPr="00A72E4B" w:rsidRDefault="00A72E4B">
            <w:pPr>
              <w:rPr>
                <w:sz w:val="36"/>
                <w:szCs w:val="36"/>
              </w:rPr>
            </w:pPr>
            <w:r>
              <w:rPr>
                <w:sz w:val="36"/>
                <w:szCs w:val="36"/>
              </w:rPr>
              <w:t>(g/cm</w:t>
            </w:r>
            <w:r w:rsidRPr="00A72E4B">
              <w:rPr>
                <w:sz w:val="36"/>
                <w:szCs w:val="36"/>
                <w:vertAlign w:val="superscript"/>
              </w:rPr>
              <w:t>3</w:t>
            </w:r>
            <w:r w:rsidRPr="00A72E4B">
              <w:rPr>
                <w:sz w:val="36"/>
                <w:szCs w:val="36"/>
              </w:rPr>
              <w:t>)</w:t>
            </w:r>
          </w:p>
        </w:tc>
      </w:tr>
      <w:tr w:rsidR="00A72E4B" w14:paraId="5BDA5663" w14:textId="77777777" w:rsidTr="00A72E4B">
        <w:tc>
          <w:tcPr>
            <w:tcW w:w="281" w:type="dxa"/>
          </w:tcPr>
          <w:p w14:paraId="3B8CE56B" w14:textId="4DA4E27A" w:rsidR="00A72E4B" w:rsidRPr="00A72E4B" w:rsidRDefault="00A72E4B">
            <w:pPr>
              <w:rPr>
                <w:sz w:val="36"/>
                <w:szCs w:val="36"/>
              </w:rPr>
            </w:pPr>
            <w:r>
              <w:rPr>
                <w:sz w:val="36"/>
                <w:szCs w:val="36"/>
              </w:rPr>
              <w:t>1</w:t>
            </w:r>
          </w:p>
        </w:tc>
        <w:tc>
          <w:tcPr>
            <w:tcW w:w="1305" w:type="dxa"/>
          </w:tcPr>
          <w:p w14:paraId="7467A091" w14:textId="69CCC405" w:rsidR="00A72E4B" w:rsidRPr="00A72E4B" w:rsidRDefault="00A72E4B">
            <w:pPr>
              <w:rPr>
                <w:sz w:val="36"/>
                <w:szCs w:val="36"/>
              </w:rPr>
            </w:pPr>
          </w:p>
        </w:tc>
        <w:tc>
          <w:tcPr>
            <w:tcW w:w="1003" w:type="dxa"/>
          </w:tcPr>
          <w:p w14:paraId="4687DB67" w14:textId="77777777" w:rsidR="00A72E4B" w:rsidRPr="00A72E4B" w:rsidRDefault="00A72E4B">
            <w:pPr>
              <w:rPr>
                <w:sz w:val="36"/>
                <w:szCs w:val="36"/>
              </w:rPr>
            </w:pPr>
          </w:p>
        </w:tc>
        <w:tc>
          <w:tcPr>
            <w:tcW w:w="1358" w:type="dxa"/>
          </w:tcPr>
          <w:p w14:paraId="64F8DAA7" w14:textId="77777777" w:rsidR="00A72E4B" w:rsidRPr="00A72E4B" w:rsidRDefault="00A72E4B">
            <w:pPr>
              <w:rPr>
                <w:sz w:val="36"/>
                <w:szCs w:val="36"/>
              </w:rPr>
            </w:pPr>
          </w:p>
        </w:tc>
        <w:tc>
          <w:tcPr>
            <w:tcW w:w="1358" w:type="dxa"/>
          </w:tcPr>
          <w:p w14:paraId="39E92983" w14:textId="77777777" w:rsidR="00A72E4B" w:rsidRPr="00A72E4B" w:rsidRDefault="00A72E4B">
            <w:pPr>
              <w:rPr>
                <w:sz w:val="36"/>
                <w:szCs w:val="36"/>
              </w:rPr>
            </w:pPr>
          </w:p>
        </w:tc>
        <w:tc>
          <w:tcPr>
            <w:tcW w:w="1318" w:type="dxa"/>
          </w:tcPr>
          <w:p w14:paraId="40EA4F32" w14:textId="77777777" w:rsidR="00A72E4B" w:rsidRPr="00A72E4B" w:rsidRDefault="00A72E4B">
            <w:pPr>
              <w:rPr>
                <w:sz w:val="36"/>
                <w:szCs w:val="36"/>
              </w:rPr>
            </w:pPr>
          </w:p>
        </w:tc>
        <w:tc>
          <w:tcPr>
            <w:tcW w:w="1324" w:type="dxa"/>
          </w:tcPr>
          <w:p w14:paraId="77ED0B60" w14:textId="77777777" w:rsidR="00A72E4B" w:rsidRPr="00A72E4B" w:rsidRDefault="00A72E4B">
            <w:pPr>
              <w:rPr>
                <w:sz w:val="36"/>
                <w:szCs w:val="36"/>
              </w:rPr>
            </w:pPr>
          </w:p>
        </w:tc>
      </w:tr>
      <w:tr w:rsidR="00A72E4B" w14:paraId="42A5C559" w14:textId="77777777" w:rsidTr="00A72E4B">
        <w:tc>
          <w:tcPr>
            <w:tcW w:w="281" w:type="dxa"/>
          </w:tcPr>
          <w:p w14:paraId="0DFFB097" w14:textId="49913198" w:rsidR="00A72E4B" w:rsidRPr="00A72E4B" w:rsidRDefault="00A72E4B">
            <w:pPr>
              <w:rPr>
                <w:sz w:val="36"/>
                <w:szCs w:val="36"/>
              </w:rPr>
            </w:pPr>
            <w:r>
              <w:rPr>
                <w:sz w:val="36"/>
                <w:szCs w:val="36"/>
              </w:rPr>
              <w:t>2</w:t>
            </w:r>
          </w:p>
        </w:tc>
        <w:tc>
          <w:tcPr>
            <w:tcW w:w="1305" w:type="dxa"/>
          </w:tcPr>
          <w:p w14:paraId="6230FF2F" w14:textId="274A05C6" w:rsidR="00A72E4B" w:rsidRPr="00A72E4B" w:rsidRDefault="00A72E4B">
            <w:pPr>
              <w:rPr>
                <w:sz w:val="36"/>
                <w:szCs w:val="36"/>
              </w:rPr>
            </w:pPr>
          </w:p>
        </w:tc>
        <w:tc>
          <w:tcPr>
            <w:tcW w:w="1003" w:type="dxa"/>
          </w:tcPr>
          <w:p w14:paraId="0CBAAB82" w14:textId="77777777" w:rsidR="00A72E4B" w:rsidRPr="00A72E4B" w:rsidRDefault="00A72E4B">
            <w:pPr>
              <w:rPr>
                <w:sz w:val="36"/>
                <w:szCs w:val="36"/>
              </w:rPr>
            </w:pPr>
          </w:p>
        </w:tc>
        <w:tc>
          <w:tcPr>
            <w:tcW w:w="1358" w:type="dxa"/>
          </w:tcPr>
          <w:p w14:paraId="7052503F" w14:textId="77777777" w:rsidR="00A72E4B" w:rsidRPr="00A72E4B" w:rsidRDefault="00A72E4B">
            <w:pPr>
              <w:rPr>
                <w:sz w:val="36"/>
                <w:szCs w:val="36"/>
              </w:rPr>
            </w:pPr>
          </w:p>
        </w:tc>
        <w:tc>
          <w:tcPr>
            <w:tcW w:w="1358" w:type="dxa"/>
          </w:tcPr>
          <w:p w14:paraId="20DD7FAB" w14:textId="77777777" w:rsidR="00A72E4B" w:rsidRPr="00A72E4B" w:rsidRDefault="00A72E4B">
            <w:pPr>
              <w:rPr>
                <w:sz w:val="36"/>
                <w:szCs w:val="36"/>
              </w:rPr>
            </w:pPr>
          </w:p>
        </w:tc>
        <w:tc>
          <w:tcPr>
            <w:tcW w:w="1318" w:type="dxa"/>
          </w:tcPr>
          <w:p w14:paraId="6C77837B" w14:textId="77777777" w:rsidR="00A72E4B" w:rsidRPr="00A72E4B" w:rsidRDefault="00A72E4B">
            <w:pPr>
              <w:rPr>
                <w:sz w:val="36"/>
                <w:szCs w:val="36"/>
              </w:rPr>
            </w:pPr>
          </w:p>
        </w:tc>
        <w:tc>
          <w:tcPr>
            <w:tcW w:w="1324" w:type="dxa"/>
          </w:tcPr>
          <w:p w14:paraId="3FFC0703" w14:textId="77777777" w:rsidR="00A72E4B" w:rsidRPr="00A72E4B" w:rsidRDefault="00A72E4B">
            <w:pPr>
              <w:rPr>
                <w:sz w:val="36"/>
                <w:szCs w:val="36"/>
              </w:rPr>
            </w:pPr>
          </w:p>
        </w:tc>
      </w:tr>
      <w:tr w:rsidR="00A72E4B" w14:paraId="639EA85E" w14:textId="77777777" w:rsidTr="00A72E4B">
        <w:tc>
          <w:tcPr>
            <w:tcW w:w="281" w:type="dxa"/>
          </w:tcPr>
          <w:p w14:paraId="20CA3880" w14:textId="622874CD" w:rsidR="00A72E4B" w:rsidRPr="00A72E4B" w:rsidRDefault="00A72E4B">
            <w:pPr>
              <w:rPr>
                <w:sz w:val="36"/>
                <w:szCs w:val="36"/>
              </w:rPr>
            </w:pPr>
            <w:r>
              <w:rPr>
                <w:sz w:val="36"/>
                <w:szCs w:val="36"/>
              </w:rPr>
              <w:t>3</w:t>
            </w:r>
          </w:p>
        </w:tc>
        <w:tc>
          <w:tcPr>
            <w:tcW w:w="1305" w:type="dxa"/>
          </w:tcPr>
          <w:p w14:paraId="6C90B734" w14:textId="25264E13" w:rsidR="00A72E4B" w:rsidRPr="00A72E4B" w:rsidRDefault="00A72E4B">
            <w:pPr>
              <w:rPr>
                <w:sz w:val="36"/>
                <w:szCs w:val="36"/>
              </w:rPr>
            </w:pPr>
          </w:p>
        </w:tc>
        <w:tc>
          <w:tcPr>
            <w:tcW w:w="1003" w:type="dxa"/>
          </w:tcPr>
          <w:p w14:paraId="06D137DC" w14:textId="77777777" w:rsidR="00A72E4B" w:rsidRPr="00A72E4B" w:rsidRDefault="00A72E4B">
            <w:pPr>
              <w:rPr>
                <w:sz w:val="36"/>
                <w:szCs w:val="36"/>
              </w:rPr>
            </w:pPr>
          </w:p>
        </w:tc>
        <w:tc>
          <w:tcPr>
            <w:tcW w:w="1358" w:type="dxa"/>
          </w:tcPr>
          <w:p w14:paraId="2358B10A" w14:textId="77777777" w:rsidR="00A72E4B" w:rsidRPr="00A72E4B" w:rsidRDefault="00A72E4B">
            <w:pPr>
              <w:rPr>
                <w:sz w:val="36"/>
                <w:szCs w:val="36"/>
              </w:rPr>
            </w:pPr>
          </w:p>
        </w:tc>
        <w:tc>
          <w:tcPr>
            <w:tcW w:w="1358" w:type="dxa"/>
          </w:tcPr>
          <w:p w14:paraId="1C8C965D" w14:textId="77777777" w:rsidR="00A72E4B" w:rsidRPr="00A72E4B" w:rsidRDefault="00A72E4B">
            <w:pPr>
              <w:rPr>
                <w:sz w:val="36"/>
                <w:szCs w:val="36"/>
              </w:rPr>
            </w:pPr>
          </w:p>
        </w:tc>
        <w:tc>
          <w:tcPr>
            <w:tcW w:w="1318" w:type="dxa"/>
          </w:tcPr>
          <w:p w14:paraId="58713D6F" w14:textId="77777777" w:rsidR="00A72E4B" w:rsidRPr="00A72E4B" w:rsidRDefault="00A72E4B">
            <w:pPr>
              <w:rPr>
                <w:sz w:val="36"/>
                <w:szCs w:val="36"/>
              </w:rPr>
            </w:pPr>
          </w:p>
        </w:tc>
        <w:tc>
          <w:tcPr>
            <w:tcW w:w="1324" w:type="dxa"/>
          </w:tcPr>
          <w:p w14:paraId="0B4EA864" w14:textId="77777777" w:rsidR="00A72E4B" w:rsidRPr="00A72E4B" w:rsidRDefault="00A72E4B">
            <w:pPr>
              <w:rPr>
                <w:sz w:val="36"/>
                <w:szCs w:val="36"/>
              </w:rPr>
            </w:pPr>
          </w:p>
        </w:tc>
      </w:tr>
      <w:tr w:rsidR="00A72E4B" w14:paraId="7F10AD24" w14:textId="77777777" w:rsidTr="00A72E4B">
        <w:tc>
          <w:tcPr>
            <w:tcW w:w="281" w:type="dxa"/>
          </w:tcPr>
          <w:p w14:paraId="17DFB854" w14:textId="4515BB7B" w:rsidR="00A72E4B" w:rsidRPr="00A72E4B" w:rsidRDefault="00A72E4B">
            <w:pPr>
              <w:rPr>
                <w:sz w:val="36"/>
                <w:szCs w:val="36"/>
              </w:rPr>
            </w:pPr>
            <w:r>
              <w:rPr>
                <w:sz w:val="36"/>
                <w:szCs w:val="36"/>
              </w:rPr>
              <w:t>4</w:t>
            </w:r>
          </w:p>
        </w:tc>
        <w:tc>
          <w:tcPr>
            <w:tcW w:w="1305" w:type="dxa"/>
          </w:tcPr>
          <w:p w14:paraId="58AE0626" w14:textId="08E63D47" w:rsidR="00A72E4B" w:rsidRPr="00A72E4B" w:rsidRDefault="00A72E4B">
            <w:pPr>
              <w:rPr>
                <w:sz w:val="36"/>
                <w:szCs w:val="36"/>
              </w:rPr>
            </w:pPr>
          </w:p>
        </w:tc>
        <w:tc>
          <w:tcPr>
            <w:tcW w:w="1003" w:type="dxa"/>
          </w:tcPr>
          <w:p w14:paraId="272EBE24" w14:textId="77777777" w:rsidR="00A72E4B" w:rsidRPr="00A72E4B" w:rsidRDefault="00A72E4B">
            <w:pPr>
              <w:rPr>
                <w:sz w:val="36"/>
                <w:szCs w:val="36"/>
              </w:rPr>
            </w:pPr>
          </w:p>
        </w:tc>
        <w:tc>
          <w:tcPr>
            <w:tcW w:w="1358" w:type="dxa"/>
          </w:tcPr>
          <w:p w14:paraId="474138DB" w14:textId="77777777" w:rsidR="00A72E4B" w:rsidRPr="00A72E4B" w:rsidRDefault="00A72E4B">
            <w:pPr>
              <w:rPr>
                <w:sz w:val="36"/>
                <w:szCs w:val="36"/>
              </w:rPr>
            </w:pPr>
          </w:p>
        </w:tc>
        <w:tc>
          <w:tcPr>
            <w:tcW w:w="1358" w:type="dxa"/>
          </w:tcPr>
          <w:p w14:paraId="2C2EF1DE" w14:textId="77777777" w:rsidR="00A72E4B" w:rsidRPr="00A72E4B" w:rsidRDefault="00A72E4B">
            <w:pPr>
              <w:rPr>
                <w:sz w:val="36"/>
                <w:szCs w:val="36"/>
              </w:rPr>
            </w:pPr>
          </w:p>
        </w:tc>
        <w:tc>
          <w:tcPr>
            <w:tcW w:w="1318" w:type="dxa"/>
          </w:tcPr>
          <w:p w14:paraId="20018FFE" w14:textId="77777777" w:rsidR="00A72E4B" w:rsidRPr="00A72E4B" w:rsidRDefault="00A72E4B">
            <w:pPr>
              <w:rPr>
                <w:sz w:val="36"/>
                <w:szCs w:val="36"/>
              </w:rPr>
            </w:pPr>
          </w:p>
        </w:tc>
        <w:tc>
          <w:tcPr>
            <w:tcW w:w="1324" w:type="dxa"/>
          </w:tcPr>
          <w:p w14:paraId="76FDBB8B" w14:textId="77777777" w:rsidR="00A72E4B" w:rsidRPr="00A72E4B" w:rsidRDefault="00A72E4B">
            <w:pPr>
              <w:rPr>
                <w:sz w:val="36"/>
                <w:szCs w:val="36"/>
              </w:rPr>
            </w:pPr>
          </w:p>
        </w:tc>
      </w:tr>
      <w:tr w:rsidR="00A72E4B" w14:paraId="7455E973" w14:textId="77777777" w:rsidTr="00A72E4B">
        <w:tc>
          <w:tcPr>
            <w:tcW w:w="281" w:type="dxa"/>
          </w:tcPr>
          <w:p w14:paraId="2351F00D" w14:textId="6DC643CF" w:rsidR="00A72E4B" w:rsidRPr="00A72E4B" w:rsidRDefault="00A72E4B">
            <w:pPr>
              <w:rPr>
                <w:sz w:val="36"/>
                <w:szCs w:val="36"/>
              </w:rPr>
            </w:pPr>
            <w:r>
              <w:rPr>
                <w:sz w:val="36"/>
                <w:szCs w:val="36"/>
              </w:rPr>
              <w:t>5</w:t>
            </w:r>
          </w:p>
        </w:tc>
        <w:tc>
          <w:tcPr>
            <w:tcW w:w="1305" w:type="dxa"/>
          </w:tcPr>
          <w:p w14:paraId="3DCF42C7" w14:textId="7CAF376B" w:rsidR="00A72E4B" w:rsidRPr="00A72E4B" w:rsidRDefault="00A72E4B">
            <w:pPr>
              <w:rPr>
                <w:sz w:val="36"/>
                <w:szCs w:val="36"/>
              </w:rPr>
            </w:pPr>
          </w:p>
        </w:tc>
        <w:tc>
          <w:tcPr>
            <w:tcW w:w="1003" w:type="dxa"/>
          </w:tcPr>
          <w:p w14:paraId="53419A25" w14:textId="77777777" w:rsidR="00A72E4B" w:rsidRPr="00A72E4B" w:rsidRDefault="00A72E4B">
            <w:pPr>
              <w:rPr>
                <w:sz w:val="36"/>
                <w:szCs w:val="36"/>
              </w:rPr>
            </w:pPr>
          </w:p>
        </w:tc>
        <w:tc>
          <w:tcPr>
            <w:tcW w:w="1358" w:type="dxa"/>
          </w:tcPr>
          <w:p w14:paraId="16C34CB8" w14:textId="77777777" w:rsidR="00A72E4B" w:rsidRPr="00A72E4B" w:rsidRDefault="00A72E4B">
            <w:pPr>
              <w:rPr>
                <w:sz w:val="36"/>
                <w:szCs w:val="36"/>
              </w:rPr>
            </w:pPr>
          </w:p>
        </w:tc>
        <w:tc>
          <w:tcPr>
            <w:tcW w:w="1358" w:type="dxa"/>
          </w:tcPr>
          <w:p w14:paraId="5D62E910" w14:textId="77777777" w:rsidR="00A72E4B" w:rsidRPr="00A72E4B" w:rsidRDefault="00A72E4B">
            <w:pPr>
              <w:rPr>
                <w:sz w:val="36"/>
                <w:szCs w:val="36"/>
              </w:rPr>
            </w:pPr>
          </w:p>
        </w:tc>
        <w:tc>
          <w:tcPr>
            <w:tcW w:w="1318" w:type="dxa"/>
          </w:tcPr>
          <w:p w14:paraId="3693E9D3" w14:textId="77777777" w:rsidR="00A72E4B" w:rsidRPr="00A72E4B" w:rsidRDefault="00A72E4B">
            <w:pPr>
              <w:rPr>
                <w:sz w:val="36"/>
                <w:szCs w:val="36"/>
              </w:rPr>
            </w:pPr>
          </w:p>
        </w:tc>
        <w:tc>
          <w:tcPr>
            <w:tcW w:w="1324" w:type="dxa"/>
          </w:tcPr>
          <w:p w14:paraId="637E036A" w14:textId="77777777" w:rsidR="00A72E4B" w:rsidRPr="00A72E4B" w:rsidRDefault="00A72E4B">
            <w:pPr>
              <w:rPr>
                <w:sz w:val="36"/>
                <w:szCs w:val="36"/>
              </w:rPr>
            </w:pPr>
          </w:p>
        </w:tc>
      </w:tr>
      <w:tr w:rsidR="00A72E4B" w14:paraId="162981EE" w14:textId="77777777" w:rsidTr="00A72E4B">
        <w:tc>
          <w:tcPr>
            <w:tcW w:w="281" w:type="dxa"/>
          </w:tcPr>
          <w:p w14:paraId="40C8BC7A" w14:textId="6A244C24" w:rsidR="00A72E4B" w:rsidRPr="00A72E4B" w:rsidRDefault="00A72E4B">
            <w:pPr>
              <w:rPr>
                <w:sz w:val="36"/>
                <w:szCs w:val="36"/>
              </w:rPr>
            </w:pPr>
            <w:r>
              <w:rPr>
                <w:sz w:val="36"/>
                <w:szCs w:val="36"/>
              </w:rPr>
              <w:t>6</w:t>
            </w:r>
          </w:p>
        </w:tc>
        <w:tc>
          <w:tcPr>
            <w:tcW w:w="1305" w:type="dxa"/>
          </w:tcPr>
          <w:p w14:paraId="1EE9C8DB" w14:textId="1972E26A" w:rsidR="00A72E4B" w:rsidRPr="00A72E4B" w:rsidRDefault="00A72E4B">
            <w:pPr>
              <w:rPr>
                <w:sz w:val="36"/>
                <w:szCs w:val="36"/>
              </w:rPr>
            </w:pPr>
          </w:p>
        </w:tc>
        <w:tc>
          <w:tcPr>
            <w:tcW w:w="1003" w:type="dxa"/>
          </w:tcPr>
          <w:p w14:paraId="09CB3894" w14:textId="77777777" w:rsidR="00A72E4B" w:rsidRPr="00A72E4B" w:rsidRDefault="00A72E4B">
            <w:pPr>
              <w:rPr>
                <w:sz w:val="36"/>
                <w:szCs w:val="36"/>
              </w:rPr>
            </w:pPr>
          </w:p>
        </w:tc>
        <w:tc>
          <w:tcPr>
            <w:tcW w:w="1358" w:type="dxa"/>
          </w:tcPr>
          <w:p w14:paraId="54463006" w14:textId="77777777" w:rsidR="00A72E4B" w:rsidRPr="00A72E4B" w:rsidRDefault="00A72E4B">
            <w:pPr>
              <w:rPr>
                <w:sz w:val="36"/>
                <w:szCs w:val="36"/>
              </w:rPr>
            </w:pPr>
          </w:p>
        </w:tc>
        <w:tc>
          <w:tcPr>
            <w:tcW w:w="1358" w:type="dxa"/>
          </w:tcPr>
          <w:p w14:paraId="23AD411B" w14:textId="77777777" w:rsidR="00A72E4B" w:rsidRPr="00A72E4B" w:rsidRDefault="00A72E4B">
            <w:pPr>
              <w:rPr>
                <w:sz w:val="36"/>
                <w:szCs w:val="36"/>
              </w:rPr>
            </w:pPr>
          </w:p>
        </w:tc>
        <w:tc>
          <w:tcPr>
            <w:tcW w:w="1318" w:type="dxa"/>
          </w:tcPr>
          <w:p w14:paraId="48A76400" w14:textId="77777777" w:rsidR="00A72E4B" w:rsidRPr="00A72E4B" w:rsidRDefault="00A72E4B">
            <w:pPr>
              <w:rPr>
                <w:sz w:val="36"/>
                <w:szCs w:val="36"/>
              </w:rPr>
            </w:pPr>
          </w:p>
        </w:tc>
        <w:tc>
          <w:tcPr>
            <w:tcW w:w="1324" w:type="dxa"/>
          </w:tcPr>
          <w:p w14:paraId="58B440DF" w14:textId="77777777" w:rsidR="00A72E4B" w:rsidRPr="00A72E4B" w:rsidRDefault="00A72E4B">
            <w:pPr>
              <w:rPr>
                <w:sz w:val="36"/>
                <w:szCs w:val="36"/>
              </w:rPr>
            </w:pPr>
          </w:p>
        </w:tc>
      </w:tr>
      <w:tr w:rsidR="00A72E4B" w14:paraId="5486BB61" w14:textId="77777777" w:rsidTr="00A72E4B">
        <w:tc>
          <w:tcPr>
            <w:tcW w:w="281" w:type="dxa"/>
          </w:tcPr>
          <w:p w14:paraId="1286A390" w14:textId="0D89E94F" w:rsidR="00A72E4B" w:rsidRPr="00A72E4B" w:rsidRDefault="00A72E4B">
            <w:pPr>
              <w:rPr>
                <w:sz w:val="36"/>
                <w:szCs w:val="36"/>
              </w:rPr>
            </w:pPr>
            <w:r>
              <w:rPr>
                <w:sz w:val="36"/>
                <w:szCs w:val="36"/>
              </w:rPr>
              <w:t>7</w:t>
            </w:r>
          </w:p>
        </w:tc>
        <w:tc>
          <w:tcPr>
            <w:tcW w:w="1305" w:type="dxa"/>
          </w:tcPr>
          <w:p w14:paraId="516A55E9" w14:textId="6FF376EC" w:rsidR="00A72E4B" w:rsidRPr="00A72E4B" w:rsidRDefault="00A72E4B">
            <w:pPr>
              <w:rPr>
                <w:sz w:val="36"/>
                <w:szCs w:val="36"/>
              </w:rPr>
            </w:pPr>
          </w:p>
        </w:tc>
        <w:tc>
          <w:tcPr>
            <w:tcW w:w="1003" w:type="dxa"/>
          </w:tcPr>
          <w:p w14:paraId="776EAC4D" w14:textId="77777777" w:rsidR="00A72E4B" w:rsidRPr="00A72E4B" w:rsidRDefault="00A72E4B">
            <w:pPr>
              <w:rPr>
                <w:sz w:val="36"/>
                <w:szCs w:val="36"/>
              </w:rPr>
            </w:pPr>
          </w:p>
        </w:tc>
        <w:tc>
          <w:tcPr>
            <w:tcW w:w="1358" w:type="dxa"/>
          </w:tcPr>
          <w:p w14:paraId="6BD4EBF3" w14:textId="77777777" w:rsidR="00A72E4B" w:rsidRPr="00A72E4B" w:rsidRDefault="00A72E4B">
            <w:pPr>
              <w:rPr>
                <w:sz w:val="36"/>
                <w:szCs w:val="36"/>
              </w:rPr>
            </w:pPr>
          </w:p>
        </w:tc>
        <w:tc>
          <w:tcPr>
            <w:tcW w:w="1358" w:type="dxa"/>
          </w:tcPr>
          <w:p w14:paraId="626CAB5B" w14:textId="77777777" w:rsidR="00A72E4B" w:rsidRPr="00A72E4B" w:rsidRDefault="00A72E4B">
            <w:pPr>
              <w:rPr>
                <w:sz w:val="36"/>
                <w:szCs w:val="36"/>
              </w:rPr>
            </w:pPr>
          </w:p>
        </w:tc>
        <w:tc>
          <w:tcPr>
            <w:tcW w:w="1318" w:type="dxa"/>
          </w:tcPr>
          <w:p w14:paraId="7DF6B96A" w14:textId="77777777" w:rsidR="00A72E4B" w:rsidRPr="00A72E4B" w:rsidRDefault="00A72E4B">
            <w:pPr>
              <w:rPr>
                <w:sz w:val="36"/>
                <w:szCs w:val="36"/>
              </w:rPr>
            </w:pPr>
          </w:p>
        </w:tc>
        <w:tc>
          <w:tcPr>
            <w:tcW w:w="1324" w:type="dxa"/>
          </w:tcPr>
          <w:p w14:paraId="7D342545" w14:textId="77777777" w:rsidR="00A72E4B" w:rsidRPr="00A72E4B" w:rsidRDefault="00A72E4B">
            <w:pPr>
              <w:rPr>
                <w:sz w:val="36"/>
                <w:szCs w:val="36"/>
              </w:rPr>
            </w:pPr>
          </w:p>
        </w:tc>
      </w:tr>
      <w:tr w:rsidR="00A72E4B" w14:paraId="637B6710" w14:textId="77777777" w:rsidTr="00A72E4B">
        <w:tc>
          <w:tcPr>
            <w:tcW w:w="281" w:type="dxa"/>
          </w:tcPr>
          <w:p w14:paraId="6F30B2BF" w14:textId="7EC82235" w:rsidR="00A72E4B" w:rsidRPr="00A72E4B" w:rsidRDefault="00A72E4B">
            <w:pPr>
              <w:rPr>
                <w:sz w:val="36"/>
                <w:szCs w:val="36"/>
              </w:rPr>
            </w:pPr>
            <w:r>
              <w:rPr>
                <w:sz w:val="36"/>
                <w:szCs w:val="36"/>
              </w:rPr>
              <w:t>8</w:t>
            </w:r>
          </w:p>
        </w:tc>
        <w:tc>
          <w:tcPr>
            <w:tcW w:w="1305" w:type="dxa"/>
          </w:tcPr>
          <w:p w14:paraId="0DB1FEF8" w14:textId="523D9292" w:rsidR="00A72E4B" w:rsidRPr="00A72E4B" w:rsidRDefault="00A72E4B">
            <w:pPr>
              <w:rPr>
                <w:sz w:val="36"/>
                <w:szCs w:val="36"/>
              </w:rPr>
            </w:pPr>
          </w:p>
        </w:tc>
        <w:tc>
          <w:tcPr>
            <w:tcW w:w="1003" w:type="dxa"/>
          </w:tcPr>
          <w:p w14:paraId="008F3B07" w14:textId="77777777" w:rsidR="00A72E4B" w:rsidRPr="00A72E4B" w:rsidRDefault="00A72E4B">
            <w:pPr>
              <w:rPr>
                <w:sz w:val="36"/>
                <w:szCs w:val="36"/>
              </w:rPr>
            </w:pPr>
          </w:p>
        </w:tc>
        <w:tc>
          <w:tcPr>
            <w:tcW w:w="1358" w:type="dxa"/>
          </w:tcPr>
          <w:p w14:paraId="11D8213C" w14:textId="77777777" w:rsidR="00A72E4B" w:rsidRPr="00A72E4B" w:rsidRDefault="00A72E4B">
            <w:pPr>
              <w:rPr>
                <w:sz w:val="36"/>
                <w:szCs w:val="36"/>
              </w:rPr>
            </w:pPr>
          </w:p>
        </w:tc>
        <w:tc>
          <w:tcPr>
            <w:tcW w:w="1358" w:type="dxa"/>
          </w:tcPr>
          <w:p w14:paraId="2B7FBC49" w14:textId="77777777" w:rsidR="00A72E4B" w:rsidRPr="00A72E4B" w:rsidRDefault="00A72E4B">
            <w:pPr>
              <w:rPr>
                <w:sz w:val="36"/>
                <w:szCs w:val="36"/>
              </w:rPr>
            </w:pPr>
          </w:p>
        </w:tc>
        <w:tc>
          <w:tcPr>
            <w:tcW w:w="1318" w:type="dxa"/>
          </w:tcPr>
          <w:p w14:paraId="5E67186B" w14:textId="77777777" w:rsidR="00A72E4B" w:rsidRPr="00A72E4B" w:rsidRDefault="00A72E4B">
            <w:pPr>
              <w:rPr>
                <w:sz w:val="36"/>
                <w:szCs w:val="36"/>
              </w:rPr>
            </w:pPr>
          </w:p>
        </w:tc>
        <w:tc>
          <w:tcPr>
            <w:tcW w:w="1324" w:type="dxa"/>
          </w:tcPr>
          <w:p w14:paraId="3420A58A" w14:textId="77777777" w:rsidR="00A72E4B" w:rsidRPr="00A72E4B" w:rsidRDefault="00A72E4B">
            <w:pPr>
              <w:rPr>
                <w:sz w:val="36"/>
                <w:szCs w:val="36"/>
              </w:rPr>
            </w:pPr>
          </w:p>
        </w:tc>
      </w:tr>
      <w:tr w:rsidR="00A72E4B" w14:paraId="0531CC39" w14:textId="77777777" w:rsidTr="00A72E4B">
        <w:tc>
          <w:tcPr>
            <w:tcW w:w="281" w:type="dxa"/>
          </w:tcPr>
          <w:p w14:paraId="160A8F70" w14:textId="5ED55964" w:rsidR="00A72E4B" w:rsidRPr="00A72E4B" w:rsidRDefault="00A72E4B">
            <w:pPr>
              <w:rPr>
                <w:sz w:val="36"/>
                <w:szCs w:val="36"/>
              </w:rPr>
            </w:pPr>
            <w:r>
              <w:rPr>
                <w:sz w:val="36"/>
                <w:szCs w:val="36"/>
              </w:rPr>
              <w:t>9</w:t>
            </w:r>
          </w:p>
        </w:tc>
        <w:tc>
          <w:tcPr>
            <w:tcW w:w="1305" w:type="dxa"/>
          </w:tcPr>
          <w:p w14:paraId="0C341521" w14:textId="3A463DAD" w:rsidR="00A72E4B" w:rsidRPr="00A72E4B" w:rsidRDefault="00A72E4B">
            <w:pPr>
              <w:rPr>
                <w:sz w:val="36"/>
                <w:szCs w:val="36"/>
              </w:rPr>
            </w:pPr>
          </w:p>
        </w:tc>
        <w:tc>
          <w:tcPr>
            <w:tcW w:w="1003" w:type="dxa"/>
          </w:tcPr>
          <w:p w14:paraId="451B4CD5" w14:textId="77777777" w:rsidR="00A72E4B" w:rsidRPr="00A72E4B" w:rsidRDefault="00A72E4B">
            <w:pPr>
              <w:rPr>
                <w:sz w:val="36"/>
                <w:szCs w:val="36"/>
              </w:rPr>
            </w:pPr>
          </w:p>
        </w:tc>
        <w:tc>
          <w:tcPr>
            <w:tcW w:w="1358" w:type="dxa"/>
          </w:tcPr>
          <w:p w14:paraId="435F69E9" w14:textId="77777777" w:rsidR="00A72E4B" w:rsidRPr="00A72E4B" w:rsidRDefault="00A72E4B">
            <w:pPr>
              <w:rPr>
                <w:sz w:val="36"/>
                <w:szCs w:val="36"/>
              </w:rPr>
            </w:pPr>
          </w:p>
        </w:tc>
        <w:tc>
          <w:tcPr>
            <w:tcW w:w="1358" w:type="dxa"/>
          </w:tcPr>
          <w:p w14:paraId="3E6EE404" w14:textId="77777777" w:rsidR="00A72E4B" w:rsidRPr="00A72E4B" w:rsidRDefault="00A72E4B">
            <w:pPr>
              <w:rPr>
                <w:sz w:val="36"/>
                <w:szCs w:val="36"/>
              </w:rPr>
            </w:pPr>
          </w:p>
        </w:tc>
        <w:tc>
          <w:tcPr>
            <w:tcW w:w="1318" w:type="dxa"/>
          </w:tcPr>
          <w:p w14:paraId="3F2E3529" w14:textId="77777777" w:rsidR="00A72E4B" w:rsidRPr="00A72E4B" w:rsidRDefault="00A72E4B">
            <w:pPr>
              <w:rPr>
                <w:sz w:val="36"/>
                <w:szCs w:val="36"/>
              </w:rPr>
            </w:pPr>
          </w:p>
        </w:tc>
        <w:tc>
          <w:tcPr>
            <w:tcW w:w="1324" w:type="dxa"/>
          </w:tcPr>
          <w:p w14:paraId="6ABA3936" w14:textId="77777777" w:rsidR="00A72E4B" w:rsidRPr="00A72E4B" w:rsidRDefault="00A72E4B">
            <w:pPr>
              <w:rPr>
                <w:sz w:val="36"/>
                <w:szCs w:val="36"/>
              </w:rPr>
            </w:pPr>
          </w:p>
        </w:tc>
      </w:tr>
      <w:tr w:rsidR="00A72E4B" w14:paraId="764C623C" w14:textId="77777777" w:rsidTr="00A72E4B">
        <w:tc>
          <w:tcPr>
            <w:tcW w:w="281" w:type="dxa"/>
          </w:tcPr>
          <w:p w14:paraId="64C176AE" w14:textId="7878FC45" w:rsidR="00A72E4B" w:rsidRPr="00A72E4B" w:rsidRDefault="00A72E4B">
            <w:pPr>
              <w:rPr>
                <w:sz w:val="36"/>
                <w:szCs w:val="36"/>
              </w:rPr>
            </w:pPr>
            <w:r>
              <w:rPr>
                <w:sz w:val="36"/>
                <w:szCs w:val="36"/>
              </w:rPr>
              <w:t>10</w:t>
            </w:r>
          </w:p>
        </w:tc>
        <w:tc>
          <w:tcPr>
            <w:tcW w:w="1305" w:type="dxa"/>
          </w:tcPr>
          <w:p w14:paraId="57BD613F" w14:textId="2E2D6905" w:rsidR="00A72E4B" w:rsidRPr="00A72E4B" w:rsidRDefault="00A72E4B">
            <w:pPr>
              <w:rPr>
                <w:sz w:val="36"/>
                <w:szCs w:val="36"/>
              </w:rPr>
            </w:pPr>
          </w:p>
        </w:tc>
        <w:tc>
          <w:tcPr>
            <w:tcW w:w="1003" w:type="dxa"/>
          </w:tcPr>
          <w:p w14:paraId="1748961D" w14:textId="77777777" w:rsidR="00A72E4B" w:rsidRPr="00A72E4B" w:rsidRDefault="00A72E4B">
            <w:pPr>
              <w:rPr>
                <w:sz w:val="36"/>
                <w:szCs w:val="36"/>
              </w:rPr>
            </w:pPr>
          </w:p>
        </w:tc>
        <w:tc>
          <w:tcPr>
            <w:tcW w:w="1358" w:type="dxa"/>
          </w:tcPr>
          <w:p w14:paraId="56B3A369" w14:textId="77777777" w:rsidR="00A72E4B" w:rsidRPr="00A72E4B" w:rsidRDefault="00A72E4B">
            <w:pPr>
              <w:rPr>
                <w:sz w:val="36"/>
                <w:szCs w:val="36"/>
              </w:rPr>
            </w:pPr>
          </w:p>
        </w:tc>
        <w:tc>
          <w:tcPr>
            <w:tcW w:w="1358" w:type="dxa"/>
          </w:tcPr>
          <w:p w14:paraId="4490DAEC" w14:textId="77777777" w:rsidR="00A72E4B" w:rsidRPr="00A72E4B" w:rsidRDefault="00A72E4B">
            <w:pPr>
              <w:rPr>
                <w:sz w:val="36"/>
                <w:szCs w:val="36"/>
              </w:rPr>
            </w:pPr>
          </w:p>
        </w:tc>
        <w:tc>
          <w:tcPr>
            <w:tcW w:w="1318" w:type="dxa"/>
          </w:tcPr>
          <w:p w14:paraId="042B592B" w14:textId="77777777" w:rsidR="00A72E4B" w:rsidRPr="00A72E4B" w:rsidRDefault="00A72E4B">
            <w:pPr>
              <w:rPr>
                <w:sz w:val="36"/>
                <w:szCs w:val="36"/>
              </w:rPr>
            </w:pPr>
          </w:p>
        </w:tc>
        <w:tc>
          <w:tcPr>
            <w:tcW w:w="1324" w:type="dxa"/>
          </w:tcPr>
          <w:p w14:paraId="0E087A66" w14:textId="77777777" w:rsidR="00A72E4B" w:rsidRPr="00A72E4B" w:rsidRDefault="00A72E4B">
            <w:pPr>
              <w:rPr>
                <w:sz w:val="36"/>
                <w:szCs w:val="36"/>
              </w:rPr>
            </w:pPr>
          </w:p>
        </w:tc>
      </w:tr>
      <w:tr w:rsidR="00A72E4B" w14:paraId="6DB8943B" w14:textId="77777777" w:rsidTr="00A72E4B">
        <w:tc>
          <w:tcPr>
            <w:tcW w:w="281" w:type="dxa"/>
          </w:tcPr>
          <w:p w14:paraId="5A92102D" w14:textId="531BC721" w:rsidR="00A72E4B" w:rsidRPr="00A72E4B" w:rsidRDefault="00A72E4B">
            <w:pPr>
              <w:rPr>
                <w:sz w:val="36"/>
                <w:szCs w:val="36"/>
              </w:rPr>
            </w:pPr>
            <w:r>
              <w:rPr>
                <w:sz w:val="36"/>
                <w:szCs w:val="36"/>
              </w:rPr>
              <w:t>11</w:t>
            </w:r>
          </w:p>
        </w:tc>
        <w:tc>
          <w:tcPr>
            <w:tcW w:w="1305" w:type="dxa"/>
          </w:tcPr>
          <w:p w14:paraId="1293377D" w14:textId="6CF2DE28" w:rsidR="00A72E4B" w:rsidRPr="00A72E4B" w:rsidRDefault="00A72E4B">
            <w:pPr>
              <w:rPr>
                <w:sz w:val="36"/>
                <w:szCs w:val="36"/>
              </w:rPr>
            </w:pPr>
          </w:p>
        </w:tc>
        <w:tc>
          <w:tcPr>
            <w:tcW w:w="1003" w:type="dxa"/>
          </w:tcPr>
          <w:p w14:paraId="34C469BD" w14:textId="77777777" w:rsidR="00A72E4B" w:rsidRPr="00A72E4B" w:rsidRDefault="00A72E4B">
            <w:pPr>
              <w:rPr>
                <w:sz w:val="36"/>
                <w:szCs w:val="36"/>
              </w:rPr>
            </w:pPr>
          </w:p>
        </w:tc>
        <w:tc>
          <w:tcPr>
            <w:tcW w:w="1358" w:type="dxa"/>
          </w:tcPr>
          <w:p w14:paraId="6E193B65" w14:textId="77777777" w:rsidR="00A72E4B" w:rsidRPr="00A72E4B" w:rsidRDefault="00A72E4B">
            <w:pPr>
              <w:rPr>
                <w:sz w:val="36"/>
                <w:szCs w:val="36"/>
              </w:rPr>
            </w:pPr>
          </w:p>
        </w:tc>
        <w:tc>
          <w:tcPr>
            <w:tcW w:w="1358" w:type="dxa"/>
          </w:tcPr>
          <w:p w14:paraId="59087352" w14:textId="77777777" w:rsidR="00A72E4B" w:rsidRPr="00A72E4B" w:rsidRDefault="00A72E4B">
            <w:pPr>
              <w:rPr>
                <w:sz w:val="36"/>
                <w:szCs w:val="36"/>
              </w:rPr>
            </w:pPr>
          </w:p>
        </w:tc>
        <w:tc>
          <w:tcPr>
            <w:tcW w:w="1318" w:type="dxa"/>
          </w:tcPr>
          <w:p w14:paraId="343D04B4" w14:textId="77777777" w:rsidR="00A72E4B" w:rsidRPr="00A72E4B" w:rsidRDefault="00A72E4B">
            <w:pPr>
              <w:rPr>
                <w:sz w:val="36"/>
                <w:szCs w:val="36"/>
              </w:rPr>
            </w:pPr>
          </w:p>
        </w:tc>
        <w:tc>
          <w:tcPr>
            <w:tcW w:w="1324" w:type="dxa"/>
          </w:tcPr>
          <w:p w14:paraId="23EA4728" w14:textId="77777777" w:rsidR="00A72E4B" w:rsidRPr="00A72E4B" w:rsidRDefault="00A72E4B">
            <w:pPr>
              <w:rPr>
                <w:sz w:val="36"/>
                <w:szCs w:val="36"/>
              </w:rPr>
            </w:pPr>
          </w:p>
        </w:tc>
      </w:tr>
      <w:tr w:rsidR="00A72E4B" w14:paraId="1002408F" w14:textId="77777777" w:rsidTr="00A72E4B">
        <w:tc>
          <w:tcPr>
            <w:tcW w:w="281" w:type="dxa"/>
          </w:tcPr>
          <w:p w14:paraId="14E2B51C" w14:textId="4F7FC032" w:rsidR="00A72E4B" w:rsidRPr="00A72E4B" w:rsidRDefault="00A72E4B">
            <w:pPr>
              <w:rPr>
                <w:sz w:val="36"/>
                <w:szCs w:val="36"/>
              </w:rPr>
            </w:pPr>
            <w:r>
              <w:rPr>
                <w:sz w:val="36"/>
                <w:szCs w:val="36"/>
              </w:rPr>
              <w:t>12</w:t>
            </w:r>
          </w:p>
        </w:tc>
        <w:tc>
          <w:tcPr>
            <w:tcW w:w="1305" w:type="dxa"/>
          </w:tcPr>
          <w:p w14:paraId="00A172BC" w14:textId="30838748" w:rsidR="00A72E4B" w:rsidRPr="00A72E4B" w:rsidRDefault="00A72E4B">
            <w:pPr>
              <w:rPr>
                <w:sz w:val="36"/>
                <w:szCs w:val="36"/>
              </w:rPr>
            </w:pPr>
          </w:p>
        </w:tc>
        <w:tc>
          <w:tcPr>
            <w:tcW w:w="1003" w:type="dxa"/>
          </w:tcPr>
          <w:p w14:paraId="4CBB5802" w14:textId="77777777" w:rsidR="00A72E4B" w:rsidRPr="00A72E4B" w:rsidRDefault="00A72E4B">
            <w:pPr>
              <w:rPr>
                <w:sz w:val="36"/>
                <w:szCs w:val="36"/>
              </w:rPr>
            </w:pPr>
          </w:p>
        </w:tc>
        <w:tc>
          <w:tcPr>
            <w:tcW w:w="1358" w:type="dxa"/>
          </w:tcPr>
          <w:p w14:paraId="4A2C2A08" w14:textId="77777777" w:rsidR="00A72E4B" w:rsidRPr="00A72E4B" w:rsidRDefault="00A72E4B">
            <w:pPr>
              <w:rPr>
                <w:sz w:val="36"/>
                <w:szCs w:val="36"/>
              </w:rPr>
            </w:pPr>
          </w:p>
        </w:tc>
        <w:tc>
          <w:tcPr>
            <w:tcW w:w="1358" w:type="dxa"/>
          </w:tcPr>
          <w:p w14:paraId="1B554A07" w14:textId="77777777" w:rsidR="00A72E4B" w:rsidRPr="00A72E4B" w:rsidRDefault="00A72E4B">
            <w:pPr>
              <w:rPr>
                <w:sz w:val="36"/>
                <w:szCs w:val="36"/>
              </w:rPr>
            </w:pPr>
          </w:p>
        </w:tc>
        <w:tc>
          <w:tcPr>
            <w:tcW w:w="1318" w:type="dxa"/>
          </w:tcPr>
          <w:p w14:paraId="3205AF35" w14:textId="77777777" w:rsidR="00A72E4B" w:rsidRPr="00A72E4B" w:rsidRDefault="00A72E4B">
            <w:pPr>
              <w:rPr>
                <w:sz w:val="36"/>
                <w:szCs w:val="36"/>
              </w:rPr>
            </w:pPr>
          </w:p>
        </w:tc>
        <w:tc>
          <w:tcPr>
            <w:tcW w:w="1324" w:type="dxa"/>
          </w:tcPr>
          <w:p w14:paraId="1F1F54BB" w14:textId="77777777" w:rsidR="00A72E4B" w:rsidRPr="00A72E4B" w:rsidRDefault="00A72E4B">
            <w:pPr>
              <w:rPr>
                <w:sz w:val="36"/>
                <w:szCs w:val="36"/>
              </w:rPr>
            </w:pPr>
          </w:p>
        </w:tc>
      </w:tr>
    </w:tbl>
    <w:p w14:paraId="0158ED8F" w14:textId="77777777" w:rsidR="00686B64" w:rsidRDefault="00686B64" w:rsidP="00686B64"/>
    <w:p w14:paraId="6ABA55E2" w14:textId="32689BF5" w:rsidR="00A72E4B" w:rsidRPr="00A72E4B" w:rsidRDefault="00A72E4B" w:rsidP="00686B64">
      <w:pPr>
        <w:rPr>
          <w:sz w:val="28"/>
          <w:szCs w:val="28"/>
        </w:rPr>
      </w:pPr>
      <w:r w:rsidRPr="00A72E4B">
        <w:rPr>
          <w:sz w:val="28"/>
          <w:szCs w:val="28"/>
        </w:rPr>
        <w:t>If there are some differences between your experimental results and the actual density values, explain possible sources for error.</w:t>
      </w:r>
    </w:p>
    <w:p w14:paraId="7233D5E0" w14:textId="6B6486AB" w:rsidR="00A72E4B" w:rsidRDefault="00A72E4B" w:rsidP="00686B64">
      <w:pPr>
        <w:rPr>
          <w:sz w:val="28"/>
          <w:szCs w:val="28"/>
          <w:vertAlign w:val="subscript"/>
        </w:rPr>
      </w:pP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rPr>
        <w:softHyphen/>
      </w:r>
      <w:r w:rsidRPr="00A72E4B">
        <w:rPr>
          <w:sz w:val="28"/>
          <w:szCs w:val="28"/>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vertAlign w:val="subscript"/>
        </w:rPr>
        <w:t>_______________</w:t>
      </w:r>
    </w:p>
    <w:p w14:paraId="35638A43" w14:textId="46BBF83E" w:rsidR="00A72E4B" w:rsidRDefault="00A72E4B">
      <w:pPr>
        <w:rPr>
          <w:sz w:val="28"/>
          <w:szCs w:val="28"/>
          <w:vertAlign w:val="subscript"/>
        </w:rPr>
      </w:pPr>
      <w:r>
        <w:rPr>
          <w:sz w:val="28"/>
          <w:szCs w:val="28"/>
          <w:vertAlign w:val="subscript"/>
        </w:rPr>
        <w:br w:type="page"/>
      </w:r>
    </w:p>
    <w:p w14:paraId="342F3C70" w14:textId="3357107D" w:rsidR="00A72E4B" w:rsidRPr="00A72E4B" w:rsidRDefault="00A72E4B" w:rsidP="00A72E4B">
      <w:pPr>
        <w:jc w:val="center"/>
        <w:rPr>
          <w:b/>
          <w:bCs/>
          <w:sz w:val="48"/>
          <w:szCs w:val="48"/>
          <w:vertAlign w:val="subscript"/>
        </w:rPr>
      </w:pPr>
      <w:r w:rsidRPr="00A72E4B">
        <w:rPr>
          <w:b/>
          <w:bCs/>
          <w:sz w:val="48"/>
          <w:szCs w:val="48"/>
          <w:vertAlign w:val="subscript"/>
        </w:rPr>
        <w:t>Density Identification Set Answer Key</w:t>
      </w:r>
    </w:p>
    <w:tbl>
      <w:tblPr>
        <w:tblStyle w:val="TableGrid"/>
        <w:tblW w:w="0" w:type="auto"/>
        <w:tblLook w:val="04A0" w:firstRow="1" w:lastRow="0" w:firstColumn="1" w:lastColumn="0" w:noHBand="0" w:noVBand="1"/>
      </w:tblPr>
      <w:tblGrid>
        <w:gridCol w:w="1075"/>
        <w:gridCol w:w="2665"/>
        <w:gridCol w:w="1870"/>
      </w:tblGrid>
      <w:tr w:rsidR="00A72E4B" w:rsidRPr="00A72E4B" w14:paraId="54A80F12" w14:textId="77777777" w:rsidTr="00A72E4B">
        <w:tc>
          <w:tcPr>
            <w:tcW w:w="1075" w:type="dxa"/>
          </w:tcPr>
          <w:p w14:paraId="70F31E11" w14:textId="50FCEA67" w:rsidR="00A72E4B" w:rsidRPr="00A72E4B" w:rsidRDefault="00A72E4B" w:rsidP="00686B64">
            <w:pPr>
              <w:rPr>
                <w:sz w:val="36"/>
                <w:szCs w:val="36"/>
                <w:vertAlign w:val="subscript"/>
              </w:rPr>
            </w:pPr>
            <w:r w:rsidRPr="00A72E4B">
              <w:rPr>
                <w:sz w:val="36"/>
                <w:szCs w:val="36"/>
                <w:vertAlign w:val="subscript"/>
              </w:rPr>
              <w:t>Sample #</w:t>
            </w:r>
          </w:p>
        </w:tc>
        <w:tc>
          <w:tcPr>
            <w:tcW w:w="2665" w:type="dxa"/>
          </w:tcPr>
          <w:p w14:paraId="39D56F88" w14:textId="2A3024DC" w:rsidR="00A72E4B" w:rsidRPr="00A72E4B" w:rsidRDefault="00A72E4B" w:rsidP="00686B64">
            <w:pPr>
              <w:rPr>
                <w:sz w:val="36"/>
                <w:szCs w:val="36"/>
                <w:vertAlign w:val="subscript"/>
              </w:rPr>
            </w:pPr>
            <w:r w:rsidRPr="00A72E4B">
              <w:rPr>
                <w:sz w:val="36"/>
                <w:szCs w:val="36"/>
                <w:vertAlign w:val="subscript"/>
              </w:rPr>
              <w:t>Name</w:t>
            </w:r>
          </w:p>
        </w:tc>
        <w:tc>
          <w:tcPr>
            <w:tcW w:w="1870" w:type="dxa"/>
          </w:tcPr>
          <w:p w14:paraId="7B99C1AD" w14:textId="65500ED1" w:rsidR="00A72E4B" w:rsidRPr="00A72E4B" w:rsidRDefault="00A72E4B" w:rsidP="00686B64">
            <w:pPr>
              <w:rPr>
                <w:sz w:val="36"/>
                <w:szCs w:val="36"/>
                <w:vertAlign w:val="subscript"/>
              </w:rPr>
            </w:pPr>
            <w:r w:rsidRPr="00A72E4B">
              <w:rPr>
                <w:sz w:val="36"/>
                <w:szCs w:val="36"/>
                <w:vertAlign w:val="subscript"/>
              </w:rPr>
              <w:t>Density (g/cm</w:t>
            </w:r>
            <w:r w:rsidRPr="00A72E4B">
              <w:rPr>
                <w:sz w:val="36"/>
                <w:szCs w:val="36"/>
                <w:vertAlign w:val="superscript"/>
              </w:rPr>
              <w:t>3</w:t>
            </w:r>
            <w:r w:rsidRPr="00A72E4B">
              <w:rPr>
                <w:sz w:val="36"/>
                <w:szCs w:val="36"/>
                <w:vertAlign w:val="subscript"/>
              </w:rPr>
              <w:t>)</w:t>
            </w:r>
          </w:p>
        </w:tc>
      </w:tr>
      <w:tr w:rsidR="00A72E4B" w:rsidRPr="00A72E4B" w14:paraId="42A8CD91" w14:textId="77777777" w:rsidTr="00A72E4B">
        <w:tc>
          <w:tcPr>
            <w:tcW w:w="1075" w:type="dxa"/>
          </w:tcPr>
          <w:p w14:paraId="4E56FDE1" w14:textId="1F632E66" w:rsidR="00A72E4B" w:rsidRPr="00A72E4B" w:rsidRDefault="00A72E4B" w:rsidP="00A72E4B">
            <w:pPr>
              <w:rPr>
                <w:sz w:val="36"/>
                <w:szCs w:val="36"/>
                <w:vertAlign w:val="subscript"/>
              </w:rPr>
            </w:pPr>
            <w:r w:rsidRPr="00A72E4B">
              <w:rPr>
                <w:sz w:val="36"/>
                <w:szCs w:val="36"/>
                <w:vertAlign w:val="subscript"/>
              </w:rPr>
              <w:t>1</w:t>
            </w:r>
          </w:p>
        </w:tc>
        <w:tc>
          <w:tcPr>
            <w:tcW w:w="2665" w:type="dxa"/>
          </w:tcPr>
          <w:p w14:paraId="7A56807E" w14:textId="1251B09F" w:rsidR="00A72E4B" w:rsidRPr="00A72E4B" w:rsidRDefault="00A72E4B" w:rsidP="00686B64">
            <w:pPr>
              <w:rPr>
                <w:sz w:val="36"/>
                <w:szCs w:val="36"/>
                <w:vertAlign w:val="subscript"/>
              </w:rPr>
            </w:pPr>
            <w:r w:rsidRPr="00A72E4B">
              <w:rPr>
                <w:sz w:val="36"/>
                <w:szCs w:val="36"/>
                <w:vertAlign w:val="subscript"/>
              </w:rPr>
              <w:t>Glass</w:t>
            </w:r>
          </w:p>
        </w:tc>
        <w:tc>
          <w:tcPr>
            <w:tcW w:w="1870" w:type="dxa"/>
          </w:tcPr>
          <w:p w14:paraId="462CE061" w14:textId="1363A518" w:rsidR="00A72E4B" w:rsidRPr="00A72E4B" w:rsidRDefault="00A72E4B" w:rsidP="00686B64">
            <w:pPr>
              <w:rPr>
                <w:sz w:val="36"/>
                <w:szCs w:val="36"/>
                <w:vertAlign w:val="subscript"/>
              </w:rPr>
            </w:pPr>
            <w:r w:rsidRPr="00A72E4B">
              <w:rPr>
                <w:sz w:val="36"/>
                <w:szCs w:val="36"/>
                <w:vertAlign w:val="subscript"/>
              </w:rPr>
              <w:t>2.2</w:t>
            </w:r>
          </w:p>
        </w:tc>
      </w:tr>
      <w:tr w:rsidR="00A72E4B" w:rsidRPr="00A72E4B" w14:paraId="68FDB51D" w14:textId="77777777" w:rsidTr="00A72E4B">
        <w:tc>
          <w:tcPr>
            <w:tcW w:w="1075" w:type="dxa"/>
          </w:tcPr>
          <w:p w14:paraId="60E315D5" w14:textId="3AF7C184" w:rsidR="00A72E4B" w:rsidRPr="00A72E4B" w:rsidRDefault="00A72E4B" w:rsidP="00A72E4B">
            <w:pPr>
              <w:rPr>
                <w:sz w:val="36"/>
                <w:szCs w:val="36"/>
                <w:vertAlign w:val="subscript"/>
              </w:rPr>
            </w:pPr>
            <w:r w:rsidRPr="00A72E4B">
              <w:rPr>
                <w:sz w:val="36"/>
                <w:szCs w:val="36"/>
                <w:vertAlign w:val="subscript"/>
              </w:rPr>
              <w:t>2</w:t>
            </w:r>
          </w:p>
        </w:tc>
        <w:tc>
          <w:tcPr>
            <w:tcW w:w="2665" w:type="dxa"/>
          </w:tcPr>
          <w:p w14:paraId="02C96446" w14:textId="61ADFFDB" w:rsidR="00A72E4B" w:rsidRPr="00A72E4B" w:rsidRDefault="00A72E4B" w:rsidP="00686B64">
            <w:pPr>
              <w:rPr>
                <w:sz w:val="36"/>
                <w:szCs w:val="36"/>
                <w:vertAlign w:val="subscript"/>
              </w:rPr>
            </w:pPr>
            <w:r w:rsidRPr="00A72E4B">
              <w:rPr>
                <w:sz w:val="36"/>
                <w:szCs w:val="36"/>
                <w:vertAlign w:val="subscript"/>
              </w:rPr>
              <w:t>Copper</w:t>
            </w:r>
          </w:p>
        </w:tc>
        <w:tc>
          <w:tcPr>
            <w:tcW w:w="1870" w:type="dxa"/>
          </w:tcPr>
          <w:p w14:paraId="465FEC6C" w14:textId="061B0DC4" w:rsidR="00A72E4B" w:rsidRPr="00A72E4B" w:rsidRDefault="00A72E4B" w:rsidP="00686B64">
            <w:pPr>
              <w:rPr>
                <w:sz w:val="36"/>
                <w:szCs w:val="36"/>
                <w:vertAlign w:val="subscript"/>
              </w:rPr>
            </w:pPr>
            <w:r w:rsidRPr="00A72E4B">
              <w:rPr>
                <w:sz w:val="36"/>
                <w:szCs w:val="36"/>
                <w:vertAlign w:val="subscript"/>
              </w:rPr>
              <w:t>8.8</w:t>
            </w:r>
          </w:p>
        </w:tc>
      </w:tr>
      <w:tr w:rsidR="00A72E4B" w:rsidRPr="00A72E4B" w14:paraId="3B55D634" w14:textId="77777777" w:rsidTr="00A72E4B">
        <w:tc>
          <w:tcPr>
            <w:tcW w:w="1075" w:type="dxa"/>
          </w:tcPr>
          <w:p w14:paraId="6819F71E" w14:textId="4DC7C336" w:rsidR="00A72E4B" w:rsidRPr="00A72E4B" w:rsidRDefault="00A72E4B" w:rsidP="00A72E4B">
            <w:pPr>
              <w:rPr>
                <w:sz w:val="36"/>
                <w:szCs w:val="36"/>
                <w:vertAlign w:val="subscript"/>
              </w:rPr>
            </w:pPr>
            <w:r w:rsidRPr="00A72E4B">
              <w:rPr>
                <w:sz w:val="36"/>
                <w:szCs w:val="36"/>
                <w:vertAlign w:val="subscript"/>
              </w:rPr>
              <w:t>3</w:t>
            </w:r>
          </w:p>
        </w:tc>
        <w:tc>
          <w:tcPr>
            <w:tcW w:w="2665" w:type="dxa"/>
          </w:tcPr>
          <w:p w14:paraId="472A3515" w14:textId="4289F84B" w:rsidR="00A72E4B" w:rsidRPr="00A72E4B" w:rsidRDefault="00A72E4B" w:rsidP="00686B64">
            <w:pPr>
              <w:rPr>
                <w:sz w:val="36"/>
                <w:szCs w:val="36"/>
                <w:vertAlign w:val="subscript"/>
              </w:rPr>
            </w:pPr>
            <w:r w:rsidRPr="00A72E4B">
              <w:rPr>
                <w:sz w:val="36"/>
                <w:szCs w:val="36"/>
                <w:vertAlign w:val="subscript"/>
              </w:rPr>
              <w:t>Lucite (Acrylic or Polymethylmethacrylate)</w:t>
            </w:r>
          </w:p>
        </w:tc>
        <w:tc>
          <w:tcPr>
            <w:tcW w:w="1870" w:type="dxa"/>
          </w:tcPr>
          <w:p w14:paraId="75D9B085" w14:textId="572A1564" w:rsidR="00A72E4B" w:rsidRPr="00A72E4B" w:rsidRDefault="00A72E4B" w:rsidP="00686B64">
            <w:pPr>
              <w:rPr>
                <w:sz w:val="36"/>
                <w:szCs w:val="36"/>
                <w:vertAlign w:val="subscript"/>
              </w:rPr>
            </w:pPr>
            <w:r w:rsidRPr="00A72E4B">
              <w:rPr>
                <w:sz w:val="36"/>
                <w:szCs w:val="36"/>
                <w:vertAlign w:val="subscript"/>
              </w:rPr>
              <w:t>1.2</w:t>
            </w:r>
          </w:p>
        </w:tc>
      </w:tr>
      <w:tr w:rsidR="00A72E4B" w:rsidRPr="00A72E4B" w14:paraId="751B8216" w14:textId="77777777" w:rsidTr="00A72E4B">
        <w:tc>
          <w:tcPr>
            <w:tcW w:w="1075" w:type="dxa"/>
          </w:tcPr>
          <w:p w14:paraId="67075457" w14:textId="0398DBCB" w:rsidR="00A72E4B" w:rsidRPr="00A72E4B" w:rsidRDefault="00A72E4B" w:rsidP="00A72E4B">
            <w:pPr>
              <w:rPr>
                <w:sz w:val="36"/>
                <w:szCs w:val="36"/>
                <w:vertAlign w:val="subscript"/>
              </w:rPr>
            </w:pPr>
            <w:r w:rsidRPr="00A72E4B">
              <w:rPr>
                <w:sz w:val="36"/>
                <w:szCs w:val="36"/>
                <w:vertAlign w:val="subscript"/>
              </w:rPr>
              <w:t>4</w:t>
            </w:r>
          </w:p>
        </w:tc>
        <w:tc>
          <w:tcPr>
            <w:tcW w:w="2665" w:type="dxa"/>
          </w:tcPr>
          <w:p w14:paraId="1F3B8A70" w14:textId="7A6AAD4F" w:rsidR="00A72E4B" w:rsidRPr="00A72E4B" w:rsidRDefault="00A72E4B" w:rsidP="00686B64">
            <w:pPr>
              <w:rPr>
                <w:sz w:val="36"/>
                <w:szCs w:val="36"/>
                <w:vertAlign w:val="subscript"/>
              </w:rPr>
            </w:pPr>
            <w:r w:rsidRPr="00A72E4B">
              <w:rPr>
                <w:sz w:val="36"/>
                <w:szCs w:val="36"/>
                <w:vertAlign w:val="subscript"/>
              </w:rPr>
              <w:t>Rubber</w:t>
            </w:r>
          </w:p>
        </w:tc>
        <w:tc>
          <w:tcPr>
            <w:tcW w:w="1870" w:type="dxa"/>
          </w:tcPr>
          <w:p w14:paraId="7A539F84" w14:textId="151F4B7E" w:rsidR="00A72E4B" w:rsidRPr="00A72E4B" w:rsidRDefault="00A72E4B" w:rsidP="00686B64">
            <w:pPr>
              <w:rPr>
                <w:sz w:val="36"/>
                <w:szCs w:val="36"/>
                <w:vertAlign w:val="subscript"/>
              </w:rPr>
            </w:pPr>
            <w:r w:rsidRPr="00A72E4B">
              <w:rPr>
                <w:sz w:val="36"/>
                <w:szCs w:val="36"/>
                <w:vertAlign w:val="subscript"/>
              </w:rPr>
              <w:t>1.5</w:t>
            </w:r>
          </w:p>
        </w:tc>
      </w:tr>
      <w:tr w:rsidR="00A72E4B" w:rsidRPr="00A72E4B" w14:paraId="12FAA9A6" w14:textId="77777777" w:rsidTr="00A72E4B">
        <w:tc>
          <w:tcPr>
            <w:tcW w:w="1075" w:type="dxa"/>
          </w:tcPr>
          <w:p w14:paraId="3B5A7F01" w14:textId="1A34A0D0" w:rsidR="00A72E4B" w:rsidRPr="00A72E4B" w:rsidRDefault="00A72E4B" w:rsidP="00A72E4B">
            <w:pPr>
              <w:rPr>
                <w:sz w:val="36"/>
                <w:szCs w:val="36"/>
                <w:vertAlign w:val="subscript"/>
              </w:rPr>
            </w:pPr>
            <w:r w:rsidRPr="00A72E4B">
              <w:rPr>
                <w:sz w:val="36"/>
                <w:szCs w:val="36"/>
                <w:vertAlign w:val="subscript"/>
              </w:rPr>
              <w:t>5</w:t>
            </w:r>
          </w:p>
        </w:tc>
        <w:tc>
          <w:tcPr>
            <w:tcW w:w="2665" w:type="dxa"/>
          </w:tcPr>
          <w:p w14:paraId="19C70A54" w14:textId="2A438C57" w:rsidR="00A72E4B" w:rsidRPr="00A72E4B" w:rsidRDefault="00A72E4B" w:rsidP="00686B64">
            <w:pPr>
              <w:rPr>
                <w:sz w:val="36"/>
                <w:szCs w:val="36"/>
                <w:vertAlign w:val="subscript"/>
              </w:rPr>
            </w:pPr>
            <w:r w:rsidRPr="00A72E4B">
              <w:rPr>
                <w:sz w:val="36"/>
                <w:szCs w:val="36"/>
                <w:vertAlign w:val="subscript"/>
              </w:rPr>
              <w:t>Delrin (Poly oxymethylene)</w:t>
            </w:r>
          </w:p>
        </w:tc>
        <w:tc>
          <w:tcPr>
            <w:tcW w:w="1870" w:type="dxa"/>
          </w:tcPr>
          <w:p w14:paraId="1775884D" w14:textId="7D118AB4" w:rsidR="00A72E4B" w:rsidRPr="00A72E4B" w:rsidRDefault="00A72E4B" w:rsidP="00686B64">
            <w:pPr>
              <w:rPr>
                <w:sz w:val="36"/>
                <w:szCs w:val="36"/>
                <w:vertAlign w:val="subscript"/>
              </w:rPr>
            </w:pPr>
            <w:r w:rsidRPr="00A72E4B">
              <w:rPr>
                <w:sz w:val="36"/>
                <w:szCs w:val="36"/>
                <w:vertAlign w:val="subscript"/>
              </w:rPr>
              <w:t>1.4</w:t>
            </w:r>
          </w:p>
        </w:tc>
      </w:tr>
      <w:tr w:rsidR="00A72E4B" w:rsidRPr="00A72E4B" w14:paraId="3203B4A1" w14:textId="77777777" w:rsidTr="00A72E4B">
        <w:tc>
          <w:tcPr>
            <w:tcW w:w="1075" w:type="dxa"/>
          </w:tcPr>
          <w:p w14:paraId="354AF735" w14:textId="700A0987" w:rsidR="00A72E4B" w:rsidRPr="00A72E4B" w:rsidRDefault="00A72E4B" w:rsidP="00A72E4B">
            <w:pPr>
              <w:rPr>
                <w:sz w:val="36"/>
                <w:szCs w:val="36"/>
                <w:vertAlign w:val="subscript"/>
              </w:rPr>
            </w:pPr>
            <w:r w:rsidRPr="00A72E4B">
              <w:rPr>
                <w:sz w:val="36"/>
                <w:szCs w:val="36"/>
                <w:vertAlign w:val="subscript"/>
              </w:rPr>
              <w:t>6</w:t>
            </w:r>
          </w:p>
        </w:tc>
        <w:tc>
          <w:tcPr>
            <w:tcW w:w="2665" w:type="dxa"/>
          </w:tcPr>
          <w:p w14:paraId="17FA850C" w14:textId="5F708A72" w:rsidR="00A72E4B" w:rsidRPr="00A72E4B" w:rsidRDefault="00A72E4B" w:rsidP="00686B64">
            <w:pPr>
              <w:rPr>
                <w:sz w:val="36"/>
                <w:szCs w:val="36"/>
                <w:vertAlign w:val="subscript"/>
              </w:rPr>
            </w:pPr>
            <w:r w:rsidRPr="00A72E4B">
              <w:rPr>
                <w:sz w:val="36"/>
                <w:szCs w:val="36"/>
                <w:vertAlign w:val="subscript"/>
              </w:rPr>
              <w:t>Nylon</w:t>
            </w:r>
          </w:p>
        </w:tc>
        <w:tc>
          <w:tcPr>
            <w:tcW w:w="1870" w:type="dxa"/>
          </w:tcPr>
          <w:p w14:paraId="7E70373A" w14:textId="7D97CB41" w:rsidR="00A72E4B" w:rsidRPr="00A72E4B" w:rsidRDefault="00A72E4B" w:rsidP="00686B64">
            <w:pPr>
              <w:rPr>
                <w:sz w:val="36"/>
                <w:szCs w:val="36"/>
                <w:vertAlign w:val="subscript"/>
              </w:rPr>
            </w:pPr>
            <w:r w:rsidRPr="00A72E4B">
              <w:rPr>
                <w:sz w:val="36"/>
                <w:szCs w:val="36"/>
                <w:vertAlign w:val="subscript"/>
              </w:rPr>
              <w:t>1.1</w:t>
            </w:r>
          </w:p>
        </w:tc>
      </w:tr>
      <w:tr w:rsidR="00A72E4B" w:rsidRPr="00A72E4B" w14:paraId="5AA8D0A9" w14:textId="77777777" w:rsidTr="00A72E4B">
        <w:tc>
          <w:tcPr>
            <w:tcW w:w="1075" w:type="dxa"/>
          </w:tcPr>
          <w:p w14:paraId="53354CCB" w14:textId="4C1C6233" w:rsidR="00A72E4B" w:rsidRPr="00A72E4B" w:rsidRDefault="00A72E4B" w:rsidP="00A72E4B">
            <w:pPr>
              <w:rPr>
                <w:sz w:val="36"/>
                <w:szCs w:val="36"/>
                <w:vertAlign w:val="subscript"/>
              </w:rPr>
            </w:pPr>
            <w:r w:rsidRPr="00A72E4B">
              <w:rPr>
                <w:sz w:val="36"/>
                <w:szCs w:val="36"/>
                <w:vertAlign w:val="subscript"/>
              </w:rPr>
              <w:t>7</w:t>
            </w:r>
          </w:p>
        </w:tc>
        <w:tc>
          <w:tcPr>
            <w:tcW w:w="2665" w:type="dxa"/>
          </w:tcPr>
          <w:p w14:paraId="3ECFEC73" w14:textId="2E8D6F0D" w:rsidR="00A72E4B" w:rsidRPr="00A72E4B" w:rsidRDefault="00A72E4B" w:rsidP="00686B64">
            <w:pPr>
              <w:rPr>
                <w:sz w:val="36"/>
                <w:szCs w:val="36"/>
                <w:vertAlign w:val="subscript"/>
              </w:rPr>
            </w:pPr>
            <w:r w:rsidRPr="00A72E4B">
              <w:rPr>
                <w:sz w:val="36"/>
                <w:szCs w:val="36"/>
                <w:vertAlign w:val="subscript"/>
              </w:rPr>
              <w:t>Aluminum</w:t>
            </w:r>
          </w:p>
        </w:tc>
        <w:tc>
          <w:tcPr>
            <w:tcW w:w="1870" w:type="dxa"/>
          </w:tcPr>
          <w:p w14:paraId="4D5540EE" w14:textId="6E42F446" w:rsidR="00A72E4B" w:rsidRPr="00A72E4B" w:rsidRDefault="00A72E4B" w:rsidP="00686B64">
            <w:pPr>
              <w:rPr>
                <w:sz w:val="36"/>
                <w:szCs w:val="36"/>
                <w:vertAlign w:val="subscript"/>
              </w:rPr>
            </w:pPr>
            <w:r w:rsidRPr="00A72E4B">
              <w:rPr>
                <w:sz w:val="36"/>
                <w:szCs w:val="36"/>
                <w:vertAlign w:val="subscript"/>
              </w:rPr>
              <w:t>2.7</w:t>
            </w:r>
          </w:p>
        </w:tc>
      </w:tr>
      <w:tr w:rsidR="00A72E4B" w:rsidRPr="00A72E4B" w14:paraId="1A84C2D5" w14:textId="77777777" w:rsidTr="00A72E4B">
        <w:tc>
          <w:tcPr>
            <w:tcW w:w="1075" w:type="dxa"/>
          </w:tcPr>
          <w:p w14:paraId="522D9D40" w14:textId="3F9A7E24" w:rsidR="00A72E4B" w:rsidRPr="00A72E4B" w:rsidRDefault="00A72E4B" w:rsidP="00A72E4B">
            <w:pPr>
              <w:rPr>
                <w:sz w:val="36"/>
                <w:szCs w:val="36"/>
                <w:vertAlign w:val="subscript"/>
              </w:rPr>
            </w:pPr>
            <w:r w:rsidRPr="00A72E4B">
              <w:rPr>
                <w:sz w:val="36"/>
                <w:szCs w:val="36"/>
                <w:vertAlign w:val="subscript"/>
              </w:rPr>
              <w:t>8</w:t>
            </w:r>
          </w:p>
        </w:tc>
        <w:tc>
          <w:tcPr>
            <w:tcW w:w="2665" w:type="dxa"/>
          </w:tcPr>
          <w:p w14:paraId="3AF67F09" w14:textId="404F1906" w:rsidR="00A72E4B" w:rsidRPr="00A72E4B" w:rsidRDefault="00A72E4B" w:rsidP="00686B64">
            <w:pPr>
              <w:rPr>
                <w:sz w:val="36"/>
                <w:szCs w:val="36"/>
                <w:vertAlign w:val="subscript"/>
              </w:rPr>
            </w:pPr>
            <w:r w:rsidRPr="00A72E4B">
              <w:rPr>
                <w:sz w:val="36"/>
                <w:szCs w:val="36"/>
                <w:vertAlign w:val="subscript"/>
              </w:rPr>
              <w:t>Brass</w:t>
            </w:r>
          </w:p>
        </w:tc>
        <w:tc>
          <w:tcPr>
            <w:tcW w:w="1870" w:type="dxa"/>
          </w:tcPr>
          <w:p w14:paraId="1B01436F" w14:textId="4AA18374" w:rsidR="00A72E4B" w:rsidRPr="00A72E4B" w:rsidRDefault="00A72E4B" w:rsidP="00686B64">
            <w:pPr>
              <w:rPr>
                <w:sz w:val="36"/>
                <w:szCs w:val="36"/>
                <w:vertAlign w:val="subscript"/>
              </w:rPr>
            </w:pPr>
            <w:r w:rsidRPr="00A72E4B">
              <w:rPr>
                <w:sz w:val="36"/>
                <w:szCs w:val="36"/>
                <w:vertAlign w:val="subscript"/>
              </w:rPr>
              <w:t>8.3</w:t>
            </w:r>
          </w:p>
        </w:tc>
      </w:tr>
      <w:tr w:rsidR="00A72E4B" w:rsidRPr="00A72E4B" w14:paraId="45111754" w14:textId="77777777" w:rsidTr="00A72E4B">
        <w:tc>
          <w:tcPr>
            <w:tcW w:w="1075" w:type="dxa"/>
          </w:tcPr>
          <w:p w14:paraId="0ED075F5" w14:textId="24E6110F" w:rsidR="00A72E4B" w:rsidRPr="00A72E4B" w:rsidRDefault="00A72E4B" w:rsidP="00A72E4B">
            <w:pPr>
              <w:rPr>
                <w:sz w:val="36"/>
                <w:szCs w:val="36"/>
                <w:vertAlign w:val="subscript"/>
              </w:rPr>
            </w:pPr>
            <w:r w:rsidRPr="00A72E4B">
              <w:rPr>
                <w:sz w:val="36"/>
                <w:szCs w:val="36"/>
                <w:vertAlign w:val="subscript"/>
              </w:rPr>
              <w:t>9</w:t>
            </w:r>
          </w:p>
        </w:tc>
        <w:tc>
          <w:tcPr>
            <w:tcW w:w="2665" w:type="dxa"/>
          </w:tcPr>
          <w:p w14:paraId="6E49EBED" w14:textId="4939F75E" w:rsidR="00A72E4B" w:rsidRPr="00A72E4B" w:rsidRDefault="00A72E4B" w:rsidP="00686B64">
            <w:pPr>
              <w:rPr>
                <w:sz w:val="36"/>
                <w:szCs w:val="36"/>
                <w:vertAlign w:val="subscript"/>
              </w:rPr>
            </w:pPr>
            <w:r w:rsidRPr="00A72E4B">
              <w:rPr>
                <w:sz w:val="36"/>
                <w:szCs w:val="36"/>
                <w:vertAlign w:val="subscript"/>
              </w:rPr>
              <w:t>Pine</w:t>
            </w:r>
          </w:p>
        </w:tc>
        <w:tc>
          <w:tcPr>
            <w:tcW w:w="1870" w:type="dxa"/>
          </w:tcPr>
          <w:p w14:paraId="2BC1CE38" w14:textId="3F39410F" w:rsidR="00A72E4B" w:rsidRPr="00A72E4B" w:rsidRDefault="00A72E4B" w:rsidP="00686B64">
            <w:pPr>
              <w:rPr>
                <w:sz w:val="36"/>
                <w:szCs w:val="36"/>
                <w:vertAlign w:val="subscript"/>
              </w:rPr>
            </w:pPr>
            <w:r w:rsidRPr="00A72E4B">
              <w:rPr>
                <w:sz w:val="36"/>
                <w:szCs w:val="36"/>
                <w:vertAlign w:val="subscript"/>
              </w:rPr>
              <w:t>0.5</w:t>
            </w:r>
          </w:p>
        </w:tc>
      </w:tr>
      <w:tr w:rsidR="00A72E4B" w:rsidRPr="00A72E4B" w14:paraId="33D5829E" w14:textId="77777777" w:rsidTr="00A72E4B">
        <w:tc>
          <w:tcPr>
            <w:tcW w:w="1075" w:type="dxa"/>
          </w:tcPr>
          <w:p w14:paraId="6CB6B752" w14:textId="2AF3EAAD" w:rsidR="00A72E4B" w:rsidRPr="00A72E4B" w:rsidRDefault="00A72E4B" w:rsidP="00A72E4B">
            <w:pPr>
              <w:rPr>
                <w:sz w:val="36"/>
                <w:szCs w:val="36"/>
                <w:vertAlign w:val="subscript"/>
              </w:rPr>
            </w:pPr>
            <w:r w:rsidRPr="00A72E4B">
              <w:rPr>
                <w:sz w:val="36"/>
                <w:szCs w:val="36"/>
                <w:vertAlign w:val="subscript"/>
              </w:rPr>
              <w:t>10</w:t>
            </w:r>
          </w:p>
        </w:tc>
        <w:tc>
          <w:tcPr>
            <w:tcW w:w="2665" w:type="dxa"/>
          </w:tcPr>
          <w:p w14:paraId="38A3B508" w14:textId="046662B8" w:rsidR="00A72E4B" w:rsidRPr="00A72E4B" w:rsidRDefault="00A72E4B" w:rsidP="00686B64">
            <w:pPr>
              <w:rPr>
                <w:sz w:val="36"/>
                <w:szCs w:val="36"/>
                <w:vertAlign w:val="subscript"/>
              </w:rPr>
            </w:pPr>
            <w:r w:rsidRPr="00A72E4B">
              <w:rPr>
                <w:sz w:val="36"/>
                <w:szCs w:val="36"/>
                <w:vertAlign w:val="subscript"/>
              </w:rPr>
              <w:t>Oak</w:t>
            </w:r>
          </w:p>
        </w:tc>
        <w:tc>
          <w:tcPr>
            <w:tcW w:w="1870" w:type="dxa"/>
          </w:tcPr>
          <w:p w14:paraId="46AE9D4E" w14:textId="015AD609" w:rsidR="00A72E4B" w:rsidRPr="00A72E4B" w:rsidRDefault="00A72E4B" w:rsidP="00686B64">
            <w:pPr>
              <w:rPr>
                <w:sz w:val="36"/>
                <w:szCs w:val="36"/>
                <w:vertAlign w:val="subscript"/>
              </w:rPr>
            </w:pPr>
            <w:r w:rsidRPr="00A72E4B">
              <w:rPr>
                <w:sz w:val="36"/>
                <w:szCs w:val="36"/>
                <w:vertAlign w:val="subscript"/>
              </w:rPr>
              <w:t>0.6</w:t>
            </w:r>
          </w:p>
        </w:tc>
      </w:tr>
      <w:tr w:rsidR="00A72E4B" w:rsidRPr="00A72E4B" w14:paraId="68289CF6" w14:textId="77777777" w:rsidTr="00A72E4B">
        <w:tc>
          <w:tcPr>
            <w:tcW w:w="1075" w:type="dxa"/>
          </w:tcPr>
          <w:p w14:paraId="6373A67E" w14:textId="18C12955" w:rsidR="00A72E4B" w:rsidRPr="00A72E4B" w:rsidRDefault="00A72E4B" w:rsidP="00A72E4B">
            <w:pPr>
              <w:rPr>
                <w:sz w:val="36"/>
                <w:szCs w:val="36"/>
                <w:vertAlign w:val="subscript"/>
              </w:rPr>
            </w:pPr>
            <w:r w:rsidRPr="00A72E4B">
              <w:rPr>
                <w:sz w:val="36"/>
                <w:szCs w:val="36"/>
                <w:vertAlign w:val="subscript"/>
              </w:rPr>
              <w:t>11</w:t>
            </w:r>
          </w:p>
        </w:tc>
        <w:tc>
          <w:tcPr>
            <w:tcW w:w="2665" w:type="dxa"/>
          </w:tcPr>
          <w:p w14:paraId="66C7282E" w14:textId="54FEEFC7" w:rsidR="00A72E4B" w:rsidRPr="00A72E4B" w:rsidRDefault="00A72E4B" w:rsidP="00686B64">
            <w:pPr>
              <w:rPr>
                <w:sz w:val="36"/>
                <w:szCs w:val="36"/>
                <w:vertAlign w:val="subscript"/>
              </w:rPr>
            </w:pPr>
            <w:r w:rsidRPr="00A72E4B">
              <w:rPr>
                <w:sz w:val="36"/>
                <w:szCs w:val="36"/>
                <w:vertAlign w:val="subscript"/>
              </w:rPr>
              <w:t>PVC (Polyvinyl chloride)</w:t>
            </w:r>
          </w:p>
        </w:tc>
        <w:tc>
          <w:tcPr>
            <w:tcW w:w="1870" w:type="dxa"/>
          </w:tcPr>
          <w:p w14:paraId="6199E665" w14:textId="5F76EBAA" w:rsidR="00A72E4B" w:rsidRPr="00A72E4B" w:rsidRDefault="00A72E4B" w:rsidP="00686B64">
            <w:pPr>
              <w:rPr>
                <w:sz w:val="36"/>
                <w:szCs w:val="36"/>
                <w:vertAlign w:val="subscript"/>
              </w:rPr>
            </w:pPr>
            <w:r w:rsidRPr="00A72E4B">
              <w:rPr>
                <w:sz w:val="36"/>
                <w:szCs w:val="36"/>
                <w:vertAlign w:val="subscript"/>
              </w:rPr>
              <w:t>2.1</w:t>
            </w:r>
          </w:p>
        </w:tc>
      </w:tr>
      <w:tr w:rsidR="00A72E4B" w:rsidRPr="00A72E4B" w14:paraId="5ECFDAB9" w14:textId="77777777" w:rsidTr="00A72E4B">
        <w:tc>
          <w:tcPr>
            <w:tcW w:w="1075" w:type="dxa"/>
          </w:tcPr>
          <w:p w14:paraId="6A3C05B9" w14:textId="5F810C37" w:rsidR="00A72E4B" w:rsidRPr="00A72E4B" w:rsidRDefault="00A72E4B" w:rsidP="00A72E4B">
            <w:pPr>
              <w:rPr>
                <w:sz w:val="36"/>
                <w:szCs w:val="36"/>
                <w:vertAlign w:val="subscript"/>
              </w:rPr>
            </w:pPr>
            <w:r w:rsidRPr="00A72E4B">
              <w:rPr>
                <w:sz w:val="36"/>
                <w:szCs w:val="36"/>
                <w:vertAlign w:val="subscript"/>
              </w:rPr>
              <w:t>12</w:t>
            </w:r>
          </w:p>
        </w:tc>
        <w:tc>
          <w:tcPr>
            <w:tcW w:w="2665" w:type="dxa"/>
          </w:tcPr>
          <w:p w14:paraId="1BB48504" w14:textId="7C66A224" w:rsidR="00A72E4B" w:rsidRPr="00A72E4B" w:rsidRDefault="00A72E4B" w:rsidP="00686B64">
            <w:pPr>
              <w:rPr>
                <w:sz w:val="36"/>
                <w:szCs w:val="36"/>
                <w:vertAlign w:val="subscript"/>
              </w:rPr>
            </w:pPr>
            <w:r w:rsidRPr="00A72E4B">
              <w:rPr>
                <w:sz w:val="36"/>
                <w:szCs w:val="36"/>
                <w:vertAlign w:val="subscript"/>
              </w:rPr>
              <w:t>Teflon (Polytetrafluroethylene)</w:t>
            </w:r>
          </w:p>
        </w:tc>
        <w:tc>
          <w:tcPr>
            <w:tcW w:w="1870" w:type="dxa"/>
          </w:tcPr>
          <w:p w14:paraId="7FEA6920" w14:textId="7C937FAC" w:rsidR="00A72E4B" w:rsidRPr="00A72E4B" w:rsidRDefault="00A72E4B" w:rsidP="00686B64">
            <w:pPr>
              <w:rPr>
                <w:sz w:val="36"/>
                <w:szCs w:val="36"/>
                <w:vertAlign w:val="subscript"/>
              </w:rPr>
            </w:pPr>
            <w:r w:rsidRPr="00A72E4B">
              <w:rPr>
                <w:sz w:val="36"/>
                <w:szCs w:val="36"/>
                <w:vertAlign w:val="subscript"/>
              </w:rPr>
              <w:t>1.4</w:t>
            </w:r>
          </w:p>
        </w:tc>
      </w:tr>
    </w:tbl>
    <w:p w14:paraId="2E204B07" w14:textId="77777777" w:rsidR="00A72E4B" w:rsidRPr="00A72E4B" w:rsidRDefault="00A72E4B" w:rsidP="00686B64">
      <w:pPr>
        <w:rPr>
          <w:sz w:val="28"/>
          <w:szCs w:val="28"/>
          <w:vertAlign w:val="subscript"/>
        </w:rPr>
      </w:pPr>
    </w:p>
    <w:sectPr w:rsidR="00A72E4B" w:rsidRPr="00A7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425C1"/>
    <w:multiLevelType w:val="hybridMultilevel"/>
    <w:tmpl w:val="AA82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13BAE"/>
    <w:multiLevelType w:val="hybridMultilevel"/>
    <w:tmpl w:val="81AAE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3C2ED2"/>
    <w:multiLevelType w:val="hybridMultilevel"/>
    <w:tmpl w:val="F0DE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64"/>
    <w:rsid w:val="00686B64"/>
    <w:rsid w:val="009108B2"/>
    <w:rsid w:val="00A7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DAFC"/>
  <w15:chartTrackingRefBased/>
  <w15:docId w15:val="{CAC3D05D-CA3D-4CDD-8A17-C2A74F7D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 Paige D</dc:creator>
  <cp:keywords/>
  <dc:description/>
  <cp:lastModifiedBy>Walling, Paige D</cp:lastModifiedBy>
  <cp:revision>3</cp:revision>
  <cp:lastPrinted>2021-09-10T18:12:00Z</cp:lastPrinted>
  <dcterms:created xsi:type="dcterms:W3CDTF">2021-09-10T16:21:00Z</dcterms:created>
  <dcterms:modified xsi:type="dcterms:W3CDTF">2021-09-10T19:16:00Z</dcterms:modified>
</cp:coreProperties>
</file>